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088F6" w14:textId="2345C052" w:rsidR="00F6703E" w:rsidRDefault="00200FF1" w:rsidP="00200FF1">
      <w:pPr>
        <w:jc w:val="center"/>
        <w:rPr>
          <w:rFonts w:ascii="Arial Narrow" w:hAnsi="Arial Narrow"/>
          <w:b/>
          <w:bCs/>
          <w:sz w:val="48"/>
          <w:szCs w:val="48"/>
          <w:lang w:val="en-US"/>
        </w:rPr>
      </w:pPr>
      <w:r w:rsidRPr="00200FF1">
        <w:rPr>
          <w:rFonts w:ascii="Arial Narrow" w:hAnsi="Arial Narrow"/>
          <w:b/>
          <w:bCs/>
          <w:sz w:val="48"/>
          <w:szCs w:val="48"/>
          <w:lang w:val="en-US"/>
        </w:rPr>
        <w:t>Employee Attrition Project</w:t>
      </w:r>
    </w:p>
    <w:p w14:paraId="7DE05303" w14:textId="21DD93B3" w:rsidR="00200FF1" w:rsidRDefault="00200FF1" w:rsidP="00200FF1">
      <w:pPr>
        <w:jc w:val="center"/>
        <w:rPr>
          <w:rFonts w:ascii="Arial Narrow" w:hAnsi="Arial Narrow"/>
          <w:b/>
          <w:bCs/>
          <w:sz w:val="48"/>
          <w:szCs w:val="48"/>
          <w:lang w:val="en-US"/>
        </w:rPr>
      </w:pPr>
    </w:p>
    <w:p w14:paraId="3C2AF4F8" w14:textId="77777777" w:rsidR="00200FF1" w:rsidRDefault="00200FF1" w:rsidP="00200FF1">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Employee attrition is the gradual reduction in employee numbers. Employee attrition happens when the size of your workforce diminishes over time. This means that employees are leaving faster than they are hired. Employee attrition happens when employees retire, resign, or simply aren't replaced.</w:t>
      </w:r>
    </w:p>
    <w:p w14:paraId="57049486" w14:textId="77777777" w:rsidR="00200FF1" w:rsidRDefault="00200FF1" w:rsidP="00200FF1">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Employee attrition analytics is specifically focused on identifying why employees voluntarily leave, what might have prevented them from leaving, and how we can use data to predict attrition risk. Most importantly, this type of employee predictive analytics can be used to help organizations understand and design the interventions that will be most effective in reducing unwanted attrition.</w:t>
      </w:r>
    </w:p>
    <w:p w14:paraId="4C780C60" w14:textId="77777777" w:rsidR="00200FF1" w:rsidRPr="00200FF1" w:rsidRDefault="00200FF1" w:rsidP="00200FF1">
      <w:pPr>
        <w:rPr>
          <w:rFonts w:ascii="Arial Narrow" w:hAnsi="Arial Narrow"/>
          <w:b/>
          <w:bCs/>
          <w:sz w:val="48"/>
          <w:szCs w:val="48"/>
          <w:lang w:val="en-US"/>
        </w:rPr>
      </w:pPr>
    </w:p>
    <w:sectPr w:rsidR="00200FF1" w:rsidRPr="00200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99"/>
    <w:rsid w:val="00200FF1"/>
    <w:rsid w:val="00A30F99"/>
    <w:rsid w:val="00F67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C0CD"/>
  <w15:chartTrackingRefBased/>
  <w15:docId w15:val="{0BB2AFC8-B114-4181-9628-4D6237CE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FF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43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Kumar</dc:creator>
  <cp:keywords/>
  <dc:description/>
  <cp:lastModifiedBy>prasanna Kumar</cp:lastModifiedBy>
  <cp:revision>2</cp:revision>
  <dcterms:created xsi:type="dcterms:W3CDTF">2023-03-28T14:45:00Z</dcterms:created>
  <dcterms:modified xsi:type="dcterms:W3CDTF">2023-03-28T14:46:00Z</dcterms:modified>
</cp:coreProperties>
</file>