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640B" w14:textId="38BC2E5E" w:rsidR="00D326F0" w:rsidRDefault="00D74D0A" w:rsidP="00852E9B">
      <w:pPr>
        <w:jc w:val="center"/>
      </w:pPr>
      <w:r w:rsidRPr="00D74D0A">
        <w:rPr>
          <w:rFonts w:ascii="Montserrat" w:eastAsia="Montserrat" w:hAnsi="Montserrat" w:cs="Montserrat"/>
          <w:b/>
          <w:bCs/>
          <w:sz w:val="72"/>
          <w:szCs w:val="72"/>
        </w:rPr>
        <w:t>PRASANNA GUDURU</w:t>
      </w:r>
    </w:p>
    <w:p w14:paraId="3047C035" w14:textId="027618A4" w:rsidR="00D326F0" w:rsidRDefault="00000000" w:rsidP="00852E9B">
      <w:pPr>
        <w:spacing w:before="40"/>
        <w:jc w:val="center"/>
      </w:pPr>
      <w:r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 xml:space="preserve">Product </w:t>
      </w:r>
      <w:r w:rsidR="002E02FC"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>Designer · UX</w:t>
      </w:r>
      <w:r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 xml:space="preserve">/UI </w:t>
      </w:r>
      <w:r w:rsidR="002E02FC"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 xml:space="preserve">Designer </w:t>
      </w:r>
      <w:r w:rsidR="00B3216F"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>· Visual</w:t>
      </w:r>
      <w:r>
        <w:rPr>
          <w:rFonts w:ascii="Montserrat" w:eastAsia="Montserrat" w:hAnsi="Montserrat" w:cs="Montserrat"/>
          <w:color w:val="666666"/>
          <w:spacing w:val="40"/>
          <w:sz w:val="18"/>
          <w:szCs w:val="18"/>
        </w:rPr>
        <w:t xml:space="preserve"> Designer</w:t>
      </w:r>
    </w:p>
    <w:p w14:paraId="4BA56C4C" w14:textId="0D384DDA" w:rsidR="00D326F0" w:rsidRDefault="00852E9B" w:rsidP="00852E9B">
      <w:pPr>
        <w:pBdr>
          <w:bottom w:val="single" w:sz="4" w:space="4" w:color="DDDDDD"/>
        </w:pBdr>
        <w:spacing w:before="40"/>
        <w:jc w:val="center"/>
      </w:pPr>
      <w:hyperlink r:id="rId5" w:history="1">
        <w:r w:rsidRPr="00F12E76">
          <w:rPr>
            <w:rStyle w:val="Hyperlink"/>
            <w:rFonts w:cs="Calibri"/>
            <w:sz w:val="17"/>
            <w:szCs w:val="17"/>
          </w:rPr>
          <w:t>Prasanna.designer6@gmail.com</w:t>
        </w:r>
      </w:hyperlink>
      <w:r>
        <w:rPr>
          <w:rFonts w:cs="Calibri"/>
          <w:color w:val="666666"/>
          <w:sz w:val="17"/>
          <w:szCs w:val="17"/>
        </w:rPr>
        <w:t xml:space="preserve"> ·   </w:t>
      </w:r>
      <w:hyperlink r:id="rId6" w:history="1">
        <w:r w:rsidRPr="002E02FC">
          <w:rPr>
            <w:rStyle w:val="Hyperlink"/>
            <w:rFonts w:cs="Calibri"/>
            <w:sz w:val="17"/>
            <w:szCs w:val="17"/>
          </w:rPr>
          <w:t>linkedin.com/in</w:t>
        </w:r>
      </w:hyperlink>
      <w:r>
        <w:rPr>
          <w:rFonts w:cs="Calibri"/>
          <w:color w:val="666666"/>
          <w:sz w:val="17"/>
          <w:szCs w:val="17"/>
        </w:rPr>
        <w:t xml:space="preserve"> . </w:t>
      </w:r>
      <w:r w:rsidR="00982050">
        <w:rPr>
          <w:rFonts w:cs="Calibri"/>
          <w:color w:val="666666"/>
          <w:sz w:val="17"/>
          <w:szCs w:val="17"/>
        </w:rPr>
        <w:t xml:space="preserve"> phone: 510 519 </w:t>
      </w:r>
      <w:r w:rsidR="002E02FC">
        <w:rPr>
          <w:rFonts w:cs="Calibri"/>
          <w:color w:val="666666"/>
          <w:sz w:val="17"/>
          <w:szCs w:val="17"/>
        </w:rPr>
        <w:t>6016.</w:t>
      </w:r>
    </w:p>
    <w:p w14:paraId="24387E8C" w14:textId="77777777" w:rsidR="00D326F0" w:rsidRDefault="00000000">
      <w:pPr>
        <w:pBdr>
          <w:bottom w:val="single" w:sz="8" w:space="4" w:color="C0392B"/>
        </w:pBdr>
        <w:spacing w:before="300" w:after="80"/>
      </w:pPr>
      <w:r>
        <w:rPr>
          <w:rFonts w:ascii="Montserrat" w:eastAsia="Montserrat" w:hAnsi="Montserrat" w:cs="Montserrat"/>
          <w:b/>
          <w:bCs/>
          <w:color w:val="C0392B"/>
          <w:spacing w:val="100"/>
        </w:rPr>
        <w:t>PROFESSIONAL SUMMARY</w:t>
      </w:r>
    </w:p>
    <w:p w14:paraId="265B79A8" w14:textId="46CA07A6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Product and UX/UI Designer with </w:t>
      </w:r>
      <w:r w:rsidR="00B3216F">
        <w:rPr>
          <w:color w:val="333333"/>
        </w:rPr>
        <w:t>around 8 years</w:t>
      </w:r>
      <w:r>
        <w:rPr>
          <w:color w:val="333333"/>
        </w:rPr>
        <w:t xml:space="preserve"> of hands-on experience designing intuitive, research-driven digital products across enterprise software, edtech, retail, and consumer platforms.</w:t>
      </w:r>
    </w:p>
    <w:p w14:paraId="1E56EFBC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Proficient in end-to-end design processes — user research, journey mapping, information architecture, wireframing, prototyping, usability testing, and high-fidelity UI delivery using Figma.</w:t>
      </w:r>
    </w:p>
    <w:p w14:paraId="0837C0A3" w14:textId="2E3F76B0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Strong foundation in Human-Computer Interaction (M</w:t>
      </w:r>
      <w:r w:rsidR="00B3216F">
        <w:rPr>
          <w:color w:val="333333"/>
        </w:rPr>
        <w:t>aster’s</w:t>
      </w:r>
      <w:r>
        <w:rPr>
          <w:color w:val="333333"/>
        </w:rPr>
        <w:t xml:space="preserve">, </w:t>
      </w:r>
      <w:r w:rsidR="00B3216F">
        <w:rPr>
          <w:color w:val="333333"/>
        </w:rPr>
        <w:t>SUNY Oswego</w:t>
      </w:r>
      <w:r>
        <w:rPr>
          <w:color w:val="333333"/>
        </w:rPr>
        <w:t>) with a practical understanding of how design decisions translate to engineering implementation.</w:t>
      </w:r>
    </w:p>
    <w:p w14:paraId="59289E1B" w14:textId="74FB0BF7" w:rsidR="00D326F0" w:rsidRDefault="00D74D0A">
      <w:pPr>
        <w:pStyle w:val="ListParagraph"/>
        <w:numPr>
          <w:ilvl w:val="0"/>
          <w:numId w:val="2"/>
        </w:numPr>
        <w:spacing w:before="40" w:after="40"/>
      </w:pPr>
      <w:r w:rsidRPr="00D74D0A">
        <w:rPr>
          <w:color w:val="333333"/>
        </w:rPr>
        <w:t xml:space="preserve">Experienced </w:t>
      </w:r>
      <w:r>
        <w:rPr>
          <w:color w:val="333333"/>
        </w:rPr>
        <w:t xml:space="preserve">in </w:t>
      </w:r>
      <w:r w:rsidRPr="00D74D0A">
        <w:rPr>
          <w:color w:val="333333"/>
        </w:rPr>
        <w:t>working in Agile/Scrum environments, collaborating closely with product managers, engineers, and stakeholders to deliver user-centered features on schedule.</w:t>
      </w:r>
      <w:r>
        <w:rPr>
          <w:color w:val="333333"/>
        </w:rPr>
        <w:t xml:space="preserve"> Skilled in building and scaling design systems and component libraries that ensure consistency across products and reduce design-to-development friction.</w:t>
      </w:r>
    </w:p>
    <w:p w14:paraId="06465EFC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Adept at designing for accessibility (WCAG), responsive interfaces, and data-intensive dashboards with complex interaction models.</w:t>
      </w:r>
    </w:p>
    <w:p w14:paraId="54B68F9C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Hands-on experience building AI-powered web applications and data visualization tools, bridging the gap between design and front-end development.</w:t>
      </w:r>
    </w:p>
    <w:p w14:paraId="7AB037FF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Excellent communicator with a track record of translating ambiguous business problems into structured UX solutions through research, synthesis, and iterative design.</w:t>
      </w:r>
    </w:p>
    <w:p w14:paraId="55613A28" w14:textId="77777777" w:rsidR="00D326F0" w:rsidRDefault="00000000">
      <w:pPr>
        <w:pBdr>
          <w:bottom w:val="single" w:sz="8" w:space="4" w:color="C0392B"/>
        </w:pBdr>
        <w:spacing w:before="300" w:after="80"/>
      </w:pPr>
      <w:r>
        <w:rPr>
          <w:rFonts w:ascii="Montserrat" w:eastAsia="Montserrat" w:hAnsi="Montserrat" w:cs="Montserrat"/>
          <w:b/>
          <w:bCs/>
          <w:color w:val="C0392B"/>
          <w:spacing w:val="100"/>
        </w:rPr>
        <w:t>PROFESSIONAL EXPERIENCE</w:t>
      </w:r>
    </w:p>
    <w:p w14:paraId="0E00E86D" w14:textId="15CFEA65" w:rsidR="00D326F0" w:rsidRDefault="00000000">
      <w:pPr>
        <w:tabs>
          <w:tab w:val="right" w:pos="9026"/>
        </w:tabs>
        <w:spacing w:before="220" w:after="40"/>
      </w:pPr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Product </w:t>
      </w:r>
      <w:r w:rsidR="00B3216F">
        <w:rPr>
          <w:rFonts w:ascii="Montserrat" w:eastAsia="Montserrat" w:hAnsi="Montserrat" w:cs="Montserrat"/>
          <w:b/>
          <w:bCs/>
          <w:sz w:val="22"/>
          <w:szCs w:val="22"/>
        </w:rPr>
        <w:t>Designer</w:t>
      </w:r>
      <w:r w:rsidR="00B3216F">
        <w:rPr>
          <w:rFonts w:cs="Calibri"/>
          <w:color w:val="666666"/>
          <w:sz w:val="21"/>
          <w:szCs w:val="21"/>
        </w:rPr>
        <w:t xml:space="preserve"> </w:t>
      </w:r>
      <w:proofErr w:type="gramStart"/>
      <w:r w:rsidR="00B3216F">
        <w:rPr>
          <w:rFonts w:cs="Calibri"/>
          <w:color w:val="666666"/>
          <w:sz w:val="21"/>
          <w:szCs w:val="21"/>
        </w:rPr>
        <w:t>|</w:t>
      </w:r>
      <w:r>
        <w:rPr>
          <w:rFonts w:cs="Calibri"/>
          <w:color w:val="666666"/>
          <w:sz w:val="21"/>
          <w:szCs w:val="21"/>
        </w:rPr>
        <w:t xml:space="preserve">  </w:t>
      </w:r>
      <w:proofErr w:type="spellStart"/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>Nikshi</w:t>
      </w:r>
      <w:proofErr w:type="spellEnd"/>
      <w:proofErr w:type="gramEnd"/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 xml:space="preserve"> Technologies</w:t>
      </w:r>
      <w:r>
        <w:rPr>
          <w:rFonts w:cs="Calibri"/>
          <w:color w:val="666666"/>
        </w:rPr>
        <w:t>,  Remote</w:t>
      </w:r>
      <w:r>
        <w:rPr>
          <w:rFonts w:cs="Calibri"/>
        </w:rPr>
        <w:tab/>
      </w:r>
      <w:r>
        <w:rPr>
          <w:rFonts w:cs="Calibri"/>
          <w:i/>
          <w:iCs/>
          <w:color w:val="666666"/>
          <w:sz w:val="19"/>
          <w:szCs w:val="19"/>
        </w:rPr>
        <w:t>May 2025 – Present</w:t>
      </w:r>
    </w:p>
    <w:p w14:paraId="53E1538C" w14:textId="77777777" w:rsidR="00D326F0" w:rsidRDefault="00000000">
      <w:pPr>
        <w:spacing w:before="80" w:after="4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Description:  </w:t>
      </w:r>
      <w:r>
        <w:rPr>
          <w:rFonts w:cs="Calibri"/>
          <w:color w:val="444444"/>
          <w:sz w:val="19"/>
          <w:szCs w:val="19"/>
        </w:rPr>
        <w:t>Contributing to the design and development of product experiences at Nikshi Technologies. Responsible for owning end-to-end design for platform features, collaborating with product and engineering to ensure high-quality, user-centered outcomes aligned with business objectives.</w:t>
      </w:r>
    </w:p>
    <w:p w14:paraId="064EF34F" w14:textId="77777777" w:rsidR="00D326F0" w:rsidRDefault="00000000">
      <w:pPr>
        <w:spacing w:before="100" w:after="50"/>
      </w:pPr>
      <w:r>
        <w:rPr>
          <w:rFonts w:ascii="Montserrat" w:eastAsia="Montserrat" w:hAnsi="Montserrat" w:cs="Montserrat"/>
          <w:b/>
          <w:bCs/>
          <w:sz w:val="19"/>
          <w:szCs w:val="19"/>
        </w:rPr>
        <w:t>Responsibilities:</w:t>
      </w:r>
    </w:p>
    <w:p w14:paraId="1DD8E230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Own end-to-end product design for key platform features — from initial discovery and research through wireframes, prototypes, and production-ready high-fidelity UI.</w:t>
      </w:r>
    </w:p>
    <w:p w14:paraId="2469FFAA" w14:textId="22C94C00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Facilitate user research sessions</w:t>
      </w:r>
      <w:r w:rsidR="00852E9B">
        <w:rPr>
          <w:color w:val="333333"/>
        </w:rPr>
        <w:t>,</w:t>
      </w:r>
      <w:r>
        <w:rPr>
          <w:color w:val="333333"/>
        </w:rPr>
        <w:t xml:space="preserve"> including interviews, surveys, and usability tests; synthesize findings into actionable design recommendations for product prioritization.</w:t>
      </w:r>
    </w:p>
    <w:p w14:paraId="1181E764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Collaborate with engineers and product managers to define interaction patterns, edge cases, and system behaviors, ensuring design intent is accurately implemented.</w:t>
      </w:r>
    </w:p>
    <w:p w14:paraId="3F969782" w14:textId="548F3328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Build and maintain a scalable component library in Figma </w:t>
      </w:r>
      <w:r w:rsidR="00B3216F">
        <w:rPr>
          <w:color w:val="333333"/>
        </w:rPr>
        <w:t>to drive</w:t>
      </w:r>
      <w:r>
        <w:rPr>
          <w:color w:val="333333"/>
        </w:rPr>
        <w:t xml:space="preserve"> consistency across the product and reduc</w:t>
      </w:r>
      <w:r w:rsidR="00B3216F">
        <w:rPr>
          <w:color w:val="333333"/>
        </w:rPr>
        <w:t>e</w:t>
      </w:r>
      <w:r>
        <w:rPr>
          <w:color w:val="333333"/>
        </w:rPr>
        <w:t xml:space="preserve"> design-to-development handoff time.</w:t>
      </w:r>
    </w:p>
    <w:p w14:paraId="0F3F2834" w14:textId="1F756AAD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detailed design documentation</w:t>
      </w:r>
      <w:r w:rsidR="00852E9B">
        <w:rPr>
          <w:color w:val="333333"/>
        </w:rPr>
        <w:t>,</w:t>
      </w:r>
      <w:r>
        <w:rPr>
          <w:color w:val="333333"/>
        </w:rPr>
        <w:t xml:space="preserve"> including user flows, interaction specs, and annotated prototypes for engineering teams.</w:t>
      </w:r>
    </w:p>
    <w:p w14:paraId="04F5FB6E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Conduct heuristic evaluations and competitive benchmarking to inform design direction and identify UX gaps in existing workflows.</w:t>
      </w:r>
    </w:p>
    <w:p w14:paraId="6BBB68B3" w14:textId="618E8CB3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Participate in sprint </w:t>
      </w:r>
      <w:r w:rsidR="00B3216F">
        <w:rPr>
          <w:color w:val="333333"/>
        </w:rPr>
        <w:t>ceremonies—planning, standups, and retrospectives—contributing design timelines and proactively communicating blockers.</w:t>
      </w:r>
    </w:p>
    <w:p w14:paraId="0FAC8EA5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Apply accessibility best practices (WCAG 2.1) across all UI components to ensure inclusive design for diverse user groups.</w:t>
      </w:r>
    </w:p>
    <w:p w14:paraId="69E90DE8" w14:textId="77777777" w:rsidR="00D326F0" w:rsidRDefault="00000000">
      <w:pPr>
        <w:spacing w:before="100" w:after="6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Technologies Used:  </w:t>
      </w:r>
      <w:r>
        <w:rPr>
          <w:rFonts w:cs="Calibri"/>
          <w:i/>
          <w:iCs/>
          <w:color w:val="666666"/>
          <w:sz w:val="19"/>
          <w:szCs w:val="19"/>
        </w:rPr>
        <w:t xml:space="preserve">Figma, </w:t>
      </w:r>
      <w:proofErr w:type="spellStart"/>
      <w:r>
        <w:rPr>
          <w:rFonts w:cs="Calibri"/>
          <w:i/>
          <w:iCs/>
          <w:color w:val="666666"/>
          <w:sz w:val="19"/>
          <w:szCs w:val="19"/>
        </w:rPr>
        <w:t>FigJam</w:t>
      </w:r>
      <w:proofErr w:type="spellEnd"/>
      <w:r>
        <w:rPr>
          <w:rFonts w:cs="Calibri"/>
          <w:i/>
          <w:iCs/>
          <w:color w:val="666666"/>
          <w:sz w:val="19"/>
          <w:szCs w:val="19"/>
        </w:rPr>
        <w:t>, Notion, Maze, Miro, HTML/CSS, Agile/Scrum</w:t>
      </w:r>
    </w:p>
    <w:p w14:paraId="2CC75F70" w14:textId="335330E1" w:rsidR="00D326F0" w:rsidRDefault="00000000">
      <w:pPr>
        <w:tabs>
          <w:tab w:val="right" w:pos="9026"/>
        </w:tabs>
        <w:spacing w:before="220" w:after="40"/>
      </w:pPr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UX/UI &amp; Brand </w:t>
      </w:r>
      <w:r w:rsidR="00B3216F">
        <w:rPr>
          <w:rFonts w:ascii="Montserrat" w:eastAsia="Montserrat" w:hAnsi="Montserrat" w:cs="Montserrat"/>
          <w:b/>
          <w:bCs/>
          <w:sz w:val="22"/>
          <w:szCs w:val="22"/>
        </w:rPr>
        <w:t>Designer</w:t>
      </w:r>
      <w:r w:rsidR="00B3216F">
        <w:rPr>
          <w:rFonts w:cs="Calibri"/>
          <w:color w:val="666666"/>
          <w:sz w:val="21"/>
          <w:szCs w:val="21"/>
        </w:rPr>
        <w:t xml:space="preserve"> </w:t>
      </w:r>
      <w:proofErr w:type="gramStart"/>
      <w:r w:rsidR="00B3216F">
        <w:rPr>
          <w:rFonts w:cs="Calibri"/>
          <w:color w:val="666666"/>
          <w:sz w:val="21"/>
          <w:szCs w:val="21"/>
        </w:rPr>
        <w:t>|</w:t>
      </w:r>
      <w:r>
        <w:rPr>
          <w:rFonts w:cs="Calibri"/>
          <w:color w:val="666666"/>
          <w:sz w:val="21"/>
          <w:szCs w:val="21"/>
        </w:rPr>
        <w:t xml:space="preserve">  </w:t>
      </w:r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>Ukraft</w:t>
      </w:r>
      <w:proofErr w:type="gramEnd"/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 xml:space="preserve"> Designs</w:t>
      </w:r>
      <w:r>
        <w:rPr>
          <w:rFonts w:cs="Calibri"/>
          <w:color w:val="666666"/>
        </w:rPr>
        <w:t>,  Syracuse, NY</w:t>
      </w:r>
      <w:r>
        <w:rPr>
          <w:rFonts w:cs="Calibri"/>
        </w:rPr>
        <w:tab/>
      </w:r>
      <w:r>
        <w:rPr>
          <w:rFonts w:cs="Calibri"/>
          <w:i/>
          <w:iCs/>
          <w:color w:val="666666"/>
          <w:sz w:val="19"/>
          <w:szCs w:val="19"/>
        </w:rPr>
        <w:t>Feb 2024 – Apr 2025</w:t>
      </w:r>
    </w:p>
    <w:p w14:paraId="77A52393" w14:textId="77777777" w:rsidR="00D326F0" w:rsidRDefault="00000000">
      <w:pPr>
        <w:spacing w:before="80" w:after="4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Description:  </w:t>
      </w:r>
      <w:r>
        <w:rPr>
          <w:rFonts w:cs="Calibri"/>
          <w:color w:val="444444"/>
          <w:sz w:val="19"/>
          <w:szCs w:val="19"/>
        </w:rPr>
        <w:t>Founded and operated Ukraft Designs, an independent design studio offering UX/UI, brand identity, and digital product design services to small businesses in the food &amp; beverage and retail sectors.</w:t>
      </w:r>
    </w:p>
    <w:p w14:paraId="1552C115" w14:textId="77777777" w:rsidR="00D326F0" w:rsidRDefault="00000000">
      <w:pPr>
        <w:spacing w:before="100" w:after="50"/>
      </w:pPr>
      <w:r>
        <w:rPr>
          <w:rFonts w:ascii="Montserrat" w:eastAsia="Montserrat" w:hAnsi="Montserrat" w:cs="Montserrat"/>
          <w:b/>
          <w:bCs/>
          <w:sz w:val="19"/>
          <w:szCs w:val="19"/>
        </w:rPr>
        <w:lastRenderedPageBreak/>
        <w:t>Responsibilities:</w:t>
      </w:r>
    </w:p>
    <w:p w14:paraId="22C5EDB7" w14:textId="7FB87BFE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Designed and developed an AI-powered business analytics dashboard for a retail client, integrating real-time sales data visualization, inventory tracking, and AI-driven insights.</w:t>
      </w:r>
    </w:p>
    <w:p w14:paraId="1E3D49F8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Produced 40+ branded graphic design assets for a restaurant client (Masala Heaven), including menus, social media content, event collateral, and promotional materials across six visual categories.</w:t>
      </w:r>
    </w:p>
    <w:p w14:paraId="304B6352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Designed an interactive Disney-themed Sweet 16 digital invitation for a private event, combining custom illustration concepts, animation, and interactive RSVP functionality.</w:t>
      </w:r>
    </w:p>
    <w:p w14:paraId="572E0B6B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Led end-to-end UX process for all client projects — stakeholder interviews, problem statements, user personas, journey maps, wireframes, and high-fidelity Figma prototypes.</w:t>
      </w:r>
    </w:p>
    <w:p w14:paraId="1C78DE6A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Built functional HTML/CSS prototypes and interactive web artifacts to validate designs with clients before development handoff.</w:t>
      </w:r>
    </w:p>
    <w:p w14:paraId="63F95A7A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Managed project timelines, client feedback cycles, and deliverable handoffs independently across concurrent projects.</w:t>
      </w:r>
    </w:p>
    <w:p w14:paraId="7010EF95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case studies and portfolio documentation for each project, capturing research process, design decisions, and measurable outcomes.</w:t>
      </w:r>
    </w:p>
    <w:p w14:paraId="54C40B3B" w14:textId="77777777" w:rsidR="00D326F0" w:rsidRDefault="00000000">
      <w:pPr>
        <w:spacing w:before="100" w:after="6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Technologies Used:  </w:t>
      </w:r>
      <w:r>
        <w:rPr>
          <w:rFonts w:cs="Calibri"/>
          <w:i/>
          <w:iCs/>
          <w:color w:val="666666"/>
          <w:sz w:val="19"/>
          <w:szCs w:val="19"/>
        </w:rPr>
        <w:t>Figma, Adobe Illustrator, Adobe Photoshop, HTML/CSS, Notion, Canva, React (prototyping)</w:t>
      </w:r>
    </w:p>
    <w:p w14:paraId="7FEFCA0B" w14:textId="6B90B9B8" w:rsidR="00D326F0" w:rsidRDefault="00000000">
      <w:pPr>
        <w:tabs>
          <w:tab w:val="right" w:pos="9026"/>
        </w:tabs>
        <w:spacing w:before="220" w:after="40"/>
      </w:pPr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UX/UI </w:t>
      </w:r>
      <w:r w:rsidR="00D74D0A">
        <w:rPr>
          <w:rFonts w:ascii="Montserrat" w:eastAsia="Montserrat" w:hAnsi="Montserrat" w:cs="Montserrat"/>
          <w:b/>
          <w:bCs/>
          <w:sz w:val="22"/>
          <w:szCs w:val="22"/>
        </w:rPr>
        <w:t>Designer</w:t>
      </w:r>
      <w:r w:rsidR="00D74D0A">
        <w:rPr>
          <w:rFonts w:cs="Calibri"/>
          <w:color w:val="666666"/>
          <w:sz w:val="21"/>
          <w:szCs w:val="21"/>
        </w:rPr>
        <w:t xml:space="preserve"> </w:t>
      </w:r>
      <w:proofErr w:type="gramStart"/>
      <w:r w:rsidR="00D74D0A">
        <w:rPr>
          <w:rFonts w:cs="Calibri"/>
          <w:color w:val="666666"/>
          <w:sz w:val="21"/>
          <w:szCs w:val="21"/>
        </w:rPr>
        <w:t>|</w:t>
      </w:r>
      <w:r>
        <w:rPr>
          <w:rFonts w:cs="Calibri"/>
          <w:color w:val="666666"/>
          <w:sz w:val="21"/>
          <w:szCs w:val="21"/>
        </w:rPr>
        <w:t xml:space="preserve">  </w:t>
      </w:r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>Brainpreneurs</w:t>
      </w:r>
      <w:proofErr w:type="gramEnd"/>
      <w:r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 xml:space="preserve"> Education</w:t>
      </w:r>
      <w:r>
        <w:rPr>
          <w:rFonts w:cs="Calibri"/>
          <w:color w:val="666666"/>
        </w:rPr>
        <w:t>,  India</w:t>
      </w:r>
      <w:r>
        <w:rPr>
          <w:rFonts w:cs="Calibri"/>
        </w:rPr>
        <w:tab/>
      </w:r>
      <w:r w:rsidR="00B3216F">
        <w:rPr>
          <w:rFonts w:cs="Calibri"/>
        </w:rPr>
        <w:t xml:space="preserve">, </w:t>
      </w:r>
      <w:r>
        <w:rPr>
          <w:rFonts w:cs="Calibri"/>
          <w:i/>
          <w:iCs/>
          <w:color w:val="666666"/>
          <w:sz w:val="19"/>
          <w:szCs w:val="19"/>
        </w:rPr>
        <w:t>May 2019 – Nov 2022</w:t>
      </w:r>
    </w:p>
    <w:p w14:paraId="2D27129D" w14:textId="77777777" w:rsidR="00D326F0" w:rsidRDefault="00000000">
      <w:pPr>
        <w:spacing w:before="80" w:after="4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Description:  </w:t>
      </w:r>
      <w:r>
        <w:rPr>
          <w:rFonts w:cs="Calibri"/>
          <w:color w:val="444444"/>
          <w:sz w:val="19"/>
          <w:szCs w:val="19"/>
        </w:rPr>
        <w:t>Worked as a UX/UI Designer on edtech products serving K–12 and higher education learners. Responsible for designing intuitive learning interfaces, building component systems, and conducting user research to improve student engagement and learning outcomes.</w:t>
      </w:r>
    </w:p>
    <w:p w14:paraId="4F01EC39" w14:textId="77777777" w:rsidR="00D326F0" w:rsidRDefault="00000000">
      <w:pPr>
        <w:spacing w:before="100" w:after="50"/>
      </w:pPr>
      <w:r>
        <w:rPr>
          <w:rFonts w:ascii="Montserrat" w:eastAsia="Montserrat" w:hAnsi="Montserrat" w:cs="Montserrat"/>
          <w:b/>
          <w:bCs/>
          <w:sz w:val="19"/>
          <w:szCs w:val="19"/>
        </w:rPr>
        <w:t>Responsibilities:</w:t>
      </w:r>
    </w:p>
    <w:p w14:paraId="17D022B9" w14:textId="2A31BDC8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Designed end-to-end user experiences for web and mobile edtech platforms</w:t>
      </w:r>
      <w:r w:rsidR="00B3216F">
        <w:rPr>
          <w:color w:val="333333"/>
        </w:rPr>
        <w:t>,</w:t>
      </w:r>
      <w:r>
        <w:rPr>
          <w:color w:val="333333"/>
        </w:rPr>
        <w:t xml:space="preserve"> including course dashboards, assessment flows, learner onboarding, and progress tracking modules.</w:t>
      </w:r>
    </w:p>
    <w:p w14:paraId="26D0C8C8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Conducted user interviews, surveys, and contextual inquiry sessions with students, educators, and administrators to surface pain points and inform design direction.</w:t>
      </w:r>
    </w:p>
    <w:p w14:paraId="32B375A0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Created detailed wireframes, user flows, interaction models, and high-fidelity prototypes in Figma for iterative design reviews with product and engineering teams.</w:t>
      </w:r>
    </w:p>
    <w:p w14:paraId="29B45437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Built and maintained a shared component library and design system, enabling faster and more consistent UI development across multiple product lines.</w:t>
      </w:r>
    </w:p>
    <w:p w14:paraId="060F9AB3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Collaborated with front-end developers during implementation, providing design QA, redlines, and interaction specifications to ensure pixel-accurate delivery.</w:t>
      </w:r>
    </w:p>
    <w:p w14:paraId="1FAE7AE7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Designed adaptive learning interfaces accommodating diverse learner personas, age groups, and accessibility needs, adhering to WCAG 2.1 guidelines.</w:t>
      </w:r>
    </w:p>
    <w:p w14:paraId="03ADBA67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Contributed to information architecture and content strategy for course builder tools, improving content creator workflows and reducing task completion time.</w:t>
      </w:r>
    </w:p>
    <w:p w14:paraId="3AD4A3A9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Performed usability testing with target users and synthesized findings into design improvements, tracking key usability metrics over release cycles.</w:t>
      </w:r>
    </w:p>
    <w:p w14:paraId="0A97649D" w14:textId="77777777" w:rsidR="00D326F0" w:rsidRDefault="00000000">
      <w:pPr>
        <w:spacing w:before="100" w:after="6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Technologies Used:  </w:t>
      </w:r>
      <w:r>
        <w:rPr>
          <w:rFonts w:cs="Calibri"/>
          <w:i/>
          <w:iCs/>
          <w:color w:val="666666"/>
          <w:sz w:val="19"/>
          <w:szCs w:val="19"/>
        </w:rPr>
        <w:t xml:space="preserve">Figma, Adobe XD, </w:t>
      </w:r>
      <w:proofErr w:type="spellStart"/>
      <w:r>
        <w:rPr>
          <w:rFonts w:cs="Calibri"/>
          <w:i/>
          <w:iCs/>
          <w:color w:val="666666"/>
          <w:sz w:val="19"/>
          <w:szCs w:val="19"/>
        </w:rPr>
        <w:t>InVision</w:t>
      </w:r>
      <w:proofErr w:type="spellEnd"/>
      <w:r>
        <w:rPr>
          <w:rFonts w:cs="Calibri"/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rFonts w:cs="Calibri"/>
          <w:i/>
          <w:iCs/>
          <w:color w:val="666666"/>
          <w:sz w:val="19"/>
          <w:szCs w:val="19"/>
        </w:rPr>
        <w:t>Zeplin</w:t>
      </w:r>
      <w:proofErr w:type="spellEnd"/>
      <w:r>
        <w:rPr>
          <w:rFonts w:cs="Calibri"/>
          <w:i/>
          <w:iCs/>
          <w:color w:val="666666"/>
          <w:sz w:val="19"/>
          <w:szCs w:val="19"/>
        </w:rPr>
        <w:t>, Adobe Illustrator, Miro, Hotjar, Google Analytics, Agile/Scrum</w:t>
      </w:r>
    </w:p>
    <w:p w14:paraId="6CFB82D2" w14:textId="2C5B09AA" w:rsidR="00D326F0" w:rsidRDefault="00000000">
      <w:pPr>
        <w:tabs>
          <w:tab w:val="right" w:pos="9026"/>
        </w:tabs>
        <w:spacing w:before="220" w:after="40"/>
      </w:pPr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UX/UI </w:t>
      </w:r>
      <w:proofErr w:type="gramStart"/>
      <w:r>
        <w:rPr>
          <w:rFonts w:ascii="Montserrat" w:eastAsia="Montserrat" w:hAnsi="Montserrat" w:cs="Montserrat"/>
          <w:b/>
          <w:bCs/>
          <w:sz w:val="22"/>
          <w:szCs w:val="22"/>
        </w:rPr>
        <w:t>Designer</w:t>
      </w:r>
      <w:r>
        <w:rPr>
          <w:rFonts w:cs="Calibri"/>
          <w:color w:val="666666"/>
          <w:sz w:val="21"/>
          <w:szCs w:val="21"/>
        </w:rPr>
        <w:t xml:space="preserve">  |</w:t>
      </w:r>
      <w:proofErr w:type="gramEnd"/>
      <w:r>
        <w:rPr>
          <w:rFonts w:cs="Calibri"/>
          <w:color w:val="666666"/>
          <w:sz w:val="21"/>
          <w:szCs w:val="21"/>
        </w:rPr>
        <w:t xml:space="preserve">  </w:t>
      </w:r>
      <w:r w:rsidR="00852E9B">
        <w:rPr>
          <w:rFonts w:ascii="Montserrat" w:eastAsia="Montserrat" w:hAnsi="Montserrat" w:cs="Montserrat"/>
          <w:b/>
          <w:bCs/>
          <w:color w:val="C0392B"/>
          <w:sz w:val="21"/>
          <w:szCs w:val="21"/>
        </w:rPr>
        <w:t>Eficens software</w:t>
      </w:r>
      <w:r>
        <w:rPr>
          <w:rFonts w:cs="Calibri"/>
          <w:color w:val="666666"/>
        </w:rPr>
        <w:t>,  India</w:t>
      </w:r>
      <w:r>
        <w:rPr>
          <w:rFonts w:cs="Calibri"/>
        </w:rPr>
        <w:tab/>
      </w:r>
      <w:r>
        <w:rPr>
          <w:rFonts w:cs="Calibri"/>
          <w:i/>
          <w:iCs/>
          <w:color w:val="666666"/>
          <w:sz w:val="19"/>
          <w:szCs w:val="19"/>
        </w:rPr>
        <w:t>Jul 2017 – Apr 2019</w:t>
      </w:r>
    </w:p>
    <w:p w14:paraId="07D69D71" w14:textId="07500CE5" w:rsidR="00D326F0" w:rsidRDefault="00000000">
      <w:pPr>
        <w:spacing w:before="80" w:after="4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Description:  </w:t>
      </w:r>
      <w:r>
        <w:rPr>
          <w:rFonts w:cs="Calibri"/>
          <w:color w:val="444444"/>
          <w:sz w:val="19"/>
          <w:szCs w:val="19"/>
        </w:rPr>
        <w:t xml:space="preserve">Contributed to enterprise UX design projects at </w:t>
      </w:r>
      <w:r w:rsidR="002E02FC">
        <w:rPr>
          <w:rFonts w:cs="Calibri"/>
          <w:color w:val="444444"/>
          <w:sz w:val="19"/>
          <w:szCs w:val="19"/>
        </w:rPr>
        <w:t>Eficens</w:t>
      </w:r>
      <w:r>
        <w:rPr>
          <w:rFonts w:cs="Calibri"/>
          <w:color w:val="444444"/>
          <w:sz w:val="19"/>
          <w:szCs w:val="19"/>
        </w:rPr>
        <w:t>, working with large-scale clients across banking, insurance, and logistics sectors. Focused on translating complex business requirements into clean, functional, and user-centered digital interfaces.</w:t>
      </w:r>
    </w:p>
    <w:p w14:paraId="4F62A1C9" w14:textId="77777777" w:rsidR="00D326F0" w:rsidRDefault="00000000">
      <w:pPr>
        <w:spacing w:before="100" w:after="50"/>
      </w:pPr>
      <w:r>
        <w:rPr>
          <w:rFonts w:ascii="Montserrat" w:eastAsia="Montserrat" w:hAnsi="Montserrat" w:cs="Montserrat"/>
          <w:b/>
          <w:bCs/>
          <w:sz w:val="19"/>
          <w:szCs w:val="19"/>
        </w:rPr>
        <w:t>Responsibilities:</w:t>
      </w:r>
    </w:p>
    <w:p w14:paraId="15E57C88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Designed user interfaces for enterprise web applications serving internal and external end-users across banking, insurance, and supply chain verticals.</w:t>
      </w:r>
    </w:p>
    <w:p w14:paraId="1FE71F16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Translated ambiguous business requirements into structured user flows, wireframes, and high-fidelity prototypes aligned with stakeholder goals.</w:t>
      </w:r>
    </w:p>
    <w:p w14:paraId="00A052E2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Collaborated within cross-functional Agile/Scrum teams across design sprints and delivery cycles, engaging with product owners, BAs, and developers.</w:t>
      </w:r>
    </w:p>
    <w:p w14:paraId="21984AF2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Conducted heuristic evaluations, competitive audits, and user walkthroughs to identify UX gaps and validate design decisions prior to development handoff.</w:t>
      </w:r>
    </w:p>
    <w:p w14:paraId="6A7FEB26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Contributed to enterprise UI pattern libraries, ensuring visual and interaction consistency across large-scale applications.</w:t>
      </w:r>
    </w:p>
    <w:p w14:paraId="486CEFDA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Applied responsive design principles and accessibility standards (WCAG) to ensure interfaces performed across devices and met compliance requirements.</w:t>
      </w:r>
    </w:p>
    <w:p w14:paraId="163A54AA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Worked closely with front-end developers during build phases, providing annotated design specifications, asset handoffs, and design QA support.</w:t>
      </w:r>
    </w:p>
    <w:p w14:paraId="56CEC8C3" w14:textId="77777777" w:rsidR="00D326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Participated in client presentations and design reviews, communicating design rationale clearly to both technical and non-technical stakeholders.</w:t>
      </w:r>
    </w:p>
    <w:p w14:paraId="55F8B3DC" w14:textId="77777777" w:rsidR="00D326F0" w:rsidRDefault="00000000">
      <w:pPr>
        <w:spacing w:before="100" w:after="60"/>
      </w:pPr>
      <w:r>
        <w:rPr>
          <w:rFonts w:ascii="Montserrat" w:eastAsia="Montserrat" w:hAnsi="Montserrat" w:cs="Montserrat"/>
          <w:b/>
          <w:bCs/>
          <w:sz w:val="19"/>
          <w:szCs w:val="19"/>
        </w:rPr>
        <w:t xml:space="preserve">Technologies Used:  </w:t>
      </w:r>
      <w:r>
        <w:rPr>
          <w:rFonts w:cs="Calibri"/>
          <w:i/>
          <w:iCs/>
          <w:color w:val="666666"/>
          <w:sz w:val="19"/>
          <w:szCs w:val="19"/>
        </w:rPr>
        <w:t xml:space="preserve">Adobe XD, Sketch, </w:t>
      </w:r>
      <w:proofErr w:type="spellStart"/>
      <w:r>
        <w:rPr>
          <w:rFonts w:cs="Calibri"/>
          <w:i/>
          <w:iCs/>
          <w:color w:val="666666"/>
          <w:sz w:val="19"/>
          <w:szCs w:val="19"/>
        </w:rPr>
        <w:t>InVision</w:t>
      </w:r>
      <w:proofErr w:type="spellEnd"/>
      <w:r>
        <w:rPr>
          <w:rFonts w:cs="Calibri"/>
          <w:i/>
          <w:iCs/>
          <w:color w:val="666666"/>
          <w:sz w:val="19"/>
          <w:szCs w:val="19"/>
        </w:rPr>
        <w:t xml:space="preserve">, Balsamiq, </w:t>
      </w:r>
      <w:proofErr w:type="spellStart"/>
      <w:r>
        <w:rPr>
          <w:rFonts w:cs="Calibri"/>
          <w:i/>
          <w:iCs/>
          <w:color w:val="666666"/>
          <w:sz w:val="19"/>
          <w:szCs w:val="19"/>
        </w:rPr>
        <w:t>Zeplin</w:t>
      </w:r>
      <w:proofErr w:type="spellEnd"/>
      <w:r>
        <w:rPr>
          <w:rFonts w:cs="Calibri"/>
          <w:i/>
          <w:iCs/>
          <w:color w:val="666666"/>
          <w:sz w:val="19"/>
          <w:szCs w:val="19"/>
        </w:rPr>
        <w:t>, Adobe Illustrator, JIRA, Agile/Scrum</w:t>
      </w:r>
    </w:p>
    <w:p w14:paraId="4118E2A7" w14:textId="77777777" w:rsidR="00D326F0" w:rsidRDefault="00000000">
      <w:pPr>
        <w:pBdr>
          <w:bottom w:val="single" w:sz="8" w:space="4" w:color="C0392B"/>
        </w:pBdr>
        <w:spacing w:before="300" w:after="80"/>
      </w:pPr>
      <w:r>
        <w:rPr>
          <w:rFonts w:ascii="Montserrat" w:eastAsia="Montserrat" w:hAnsi="Montserrat" w:cs="Montserrat"/>
          <w:b/>
          <w:bCs/>
          <w:color w:val="C0392B"/>
          <w:spacing w:val="100"/>
        </w:rPr>
        <w:t>EDUCATION</w:t>
      </w:r>
    </w:p>
    <w:p w14:paraId="72BBF170" w14:textId="780FAB29" w:rsidR="00D326F0" w:rsidRDefault="00000000">
      <w:pPr>
        <w:spacing w:before="100" w:after="40"/>
      </w:pPr>
      <w:r>
        <w:rPr>
          <w:rFonts w:ascii="Montserrat" w:eastAsia="Montserrat" w:hAnsi="Montserrat" w:cs="Montserrat"/>
          <w:b/>
          <w:bCs/>
        </w:rPr>
        <w:t xml:space="preserve">Master of Science — Human-Computer </w:t>
      </w:r>
      <w:r w:rsidR="00852E9B">
        <w:rPr>
          <w:rFonts w:ascii="Montserrat" w:eastAsia="Montserrat" w:hAnsi="Montserrat" w:cs="Montserrat"/>
          <w:b/>
          <w:bCs/>
        </w:rPr>
        <w:t>Interaction</w:t>
      </w:r>
      <w:r w:rsidR="00852E9B">
        <w:rPr>
          <w:rFonts w:cs="Calibri"/>
          <w:color w:val="666666"/>
        </w:rPr>
        <w:t xml:space="preserve"> — SUNY</w:t>
      </w:r>
      <w:r w:rsidR="00D74D0A">
        <w:rPr>
          <w:rFonts w:cs="Calibri"/>
          <w:color w:val="444444"/>
        </w:rPr>
        <w:t>, Oswego</w:t>
      </w:r>
      <w:r w:rsidR="002E02FC">
        <w:rPr>
          <w:rFonts w:cs="Calibri"/>
          <w:i/>
          <w:iCs/>
          <w:color w:val="666666"/>
          <w:sz w:val="19"/>
          <w:szCs w:val="19"/>
        </w:rPr>
        <w:t>| MAY</w:t>
      </w:r>
      <w:r>
        <w:rPr>
          <w:rFonts w:cs="Calibri"/>
          <w:i/>
          <w:iCs/>
          <w:color w:val="666666"/>
          <w:sz w:val="19"/>
          <w:szCs w:val="19"/>
        </w:rPr>
        <w:t xml:space="preserve"> 202</w:t>
      </w:r>
      <w:r w:rsidR="00852E9B">
        <w:rPr>
          <w:rFonts w:cs="Calibri"/>
          <w:i/>
          <w:iCs/>
          <w:color w:val="666666"/>
          <w:sz w:val="19"/>
          <w:szCs w:val="19"/>
        </w:rPr>
        <w:t>4</w:t>
      </w:r>
    </w:p>
    <w:p w14:paraId="2F2A4E8C" w14:textId="20BC019F" w:rsidR="00D326F0" w:rsidRDefault="00000000">
      <w:pPr>
        <w:spacing w:before="100" w:after="40"/>
      </w:pPr>
      <w:r>
        <w:rPr>
          <w:rFonts w:ascii="Montserrat" w:eastAsia="Montserrat" w:hAnsi="Montserrat" w:cs="Montserrat"/>
          <w:b/>
          <w:bCs/>
        </w:rPr>
        <w:t xml:space="preserve">Bachelor of Engineering — Electronics &amp; Communications </w:t>
      </w:r>
      <w:r w:rsidR="00852E9B">
        <w:rPr>
          <w:rFonts w:ascii="Montserrat" w:eastAsia="Montserrat" w:hAnsi="Montserrat" w:cs="Montserrat"/>
          <w:b/>
          <w:bCs/>
        </w:rPr>
        <w:t>Engineering</w:t>
      </w:r>
      <w:r w:rsidR="00852E9B">
        <w:rPr>
          <w:rFonts w:cs="Calibri"/>
          <w:color w:val="666666"/>
        </w:rPr>
        <w:t xml:space="preserve"> — India</w:t>
      </w:r>
      <w:r w:rsidR="00852E9B">
        <w:rPr>
          <w:rFonts w:cs="Calibri"/>
          <w:i/>
          <w:iCs/>
          <w:color w:val="666666"/>
          <w:sz w:val="19"/>
          <w:szCs w:val="19"/>
        </w:rPr>
        <w:t xml:space="preserve"> </w:t>
      </w:r>
      <w:r w:rsidR="002E02FC">
        <w:rPr>
          <w:rFonts w:cs="Calibri"/>
          <w:i/>
          <w:iCs/>
          <w:color w:val="666666"/>
          <w:sz w:val="19"/>
          <w:szCs w:val="19"/>
        </w:rPr>
        <w:t>| 2018</w:t>
      </w:r>
    </w:p>
    <w:p w14:paraId="05142A41" w14:textId="77777777" w:rsidR="00D326F0" w:rsidRDefault="00000000">
      <w:pPr>
        <w:pBdr>
          <w:bottom w:val="single" w:sz="8" w:space="4" w:color="C0392B"/>
        </w:pBdr>
        <w:spacing w:before="300" w:after="80"/>
      </w:pPr>
      <w:r>
        <w:rPr>
          <w:rFonts w:ascii="Montserrat" w:eastAsia="Montserrat" w:hAnsi="Montserrat" w:cs="Montserrat"/>
          <w:b/>
          <w:bCs/>
          <w:color w:val="C0392B"/>
          <w:spacing w:val="100"/>
        </w:rPr>
        <w:t>SKILLS &amp; TOOLS</w:t>
      </w:r>
    </w:p>
    <w:p w14:paraId="71A5A779" w14:textId="77777777" w:rsidR="00D326F0" w:rsidRDefault="00D32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D326F0" w14:paraId="33170391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16BF12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Design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AD07F5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Product Design, UX/UI Design, Interaction Design, Visual Design, Motion Design</w:t>
            </w:r>
          </w:p>
        </w:tc>
      </w:tr>
      <w:tr w:rsidR="00D326F0" w14:paraId="49D4051F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F0A90C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Research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91DCE4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User Interviews, Usability Testing, Heuristic Evaluation, Journey Mapping, Personas, A/B Testing</w:t>
            </w:r>
          </w:p>
        </w:tc>
      </w:tr>
      <w:tr w:rsidR="00D326F0" w14:paraId="40A90E4C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D55E7C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Systems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96AE49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Design Systems, Component Libraries, Atomic Design, Style Guides, Design Tokens</w:t>
            </w:r>
          </w:p>
        </w:tc>
      </w:tr>
      <w:tr w:rsidR="00D326F0" w14:paraId="2308631D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96430A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Tools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96B0C6" w14:textId="180B4D54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 xml:space="preserve">Figma, </w:t>
            </w:r>
            <w:r w:rsidR="00D74D0A">
              <w:rPr>
                <w:rFonts w:cs="Calibri"/>
                <w:color w:val="333333"/>
                <w:sz w:val="19"/>
                <w:szCs w:val="19"/>
              </w:rPr>
              <w:t>Fig Jam</w:t>
            </w:r>
            <w:r>
              <w:rPr>
                <w:rFonts w:cs="Calibri"/>
                <w:color w:val="333333"/>
                <w:sz w:val="19"/>
                <w:szCs w:val="19"/>
              </w:rPr>
              <w:t xml:space="preserve">, Adobe XD, </w:t>
            </w:r>
            <w:proofErr w:type="spellStart"/>
            <w:r>
              <w:rPr>
                <w:rFonts w:cs="Calibri"/>
                <w:color w:val="333333"/>
                <w:sz w:val="19"/>
                <w:szCs w:val="19"/>
              </w:rPr>
              <w:t>InVision</w:t>
            </w:r>
            <w:proofErr w:type="spellEnd"/>
            <w:r>
              <w:rPr>
                <w:rFonts w:cs="Calibri"/>
                <w:color w:val="333333"/>
                <w:sz w:val="19"/>
                <w:szCs w:val="19"/>
              </w:rPr>
              <w:t xml:space="preserve">, Sketch, </w:t>
            </w:r>
            <w:proofErr w:type="spellStart"/>
            <w:r>
              <w:rPr>
                <w:rFonts w:cs="Calibri"/>
                <w:color w:val="333333"/>
                <w:sz w:val="19"/>
                <w:szCs w:val="19"/>
              </w:rPr>
              <w:t>Zeplin</w:t>
            </w:r>
            <w:proofErr w:type="spellEnd"/>
            <w:r>
              <w:rPr>
                <w:rFonts w:cs="Calibri"/>
                <w:color w:val="333333"/>
                <w:sz w:val="19"/>
                <w:szCs w:val="19"/>
              </w:rPr>
              <w:t xml:space="preserve">, Maze, Miro, Notion, </w:t>
            </w:r>
            <w:proofErr w:type="spellStart"/>
            <w:r>
              <w:rPr>
                <w:rFonts w:cs="Calibri"/>
                <w:color w:val="333333"/>
                <w:sz w:val="19"/>
                <w:szCs w:val="19"/>
              </w:rPr>
              <w:t>ProtoPie</w:t>
            </w:r>
            <w:proofErr w:type="spellEnd"/>
          </w:p>
        </w:tc>
      </w:tr>
      <w:tr w:rsidR="00D326F0" w14:paraId="397E6DF6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CF1872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Visual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E976C7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Adobe Illustrator, Photoshop, Canva, Typography, Brand Identity</w:t>
            </w:r>
          </w:p>
        </w:tc>
      </w:tr>
      <w:tr w:rsidR="00D326F0" w14:paraId="6B80B206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4D3CA6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Front-End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1C94AE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HTML5, CSS3, SCSS, JavaScript (basics), React (prototyping), Responsive Design</w:t>
            </w:r>
          </w:p>
        </w:tc>
      </w:tr>
      <w:tr w:rsidR="00D326F0" w14:paraId="2E9CCB5D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3A6FB7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Domain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DC89BC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EdTech, Enterprise SaaS, IoT Platforms, Retail, Fintech, Consumer Apps</w:t>
            </w:r>
          </w:p>
        </w:tc>
      </w:tr>
      <w:tr w:rsidR="00D326F0" w14:paraId="59AE7BE4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326EFF" w14:textId="77777777" w:rsidR="00D326F0" w:rsidRDefault="00000000">
            <w:r>
              <w:rPr>
                <w:rFonts w:ascii="Montserrat" w:eastAsia="Montserrat" w:hAnsi="Montserrat" w:cs="Montserrat"/>
                <w:b/>
                <w:bCs/>
                <w:color w:val="666666"/>
                <w:sz w:val="18"/>
                <w:szCs w:val="18"/>
              </w:rPr>
              <w:t>Process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D92007" w14:textId="77777777" w:rsidR="00D326F0" w:rsidRDefault="00000000">
            <w:r>
              <w:rPr>
                <w:rFonts w:cs="Calibri"/>
                <w:color w:val="333333"/>
                <w:sz w:val="19"/>
                <w:szCs w:val="19"/>
              </w:rPr>
              <w:t>Agile/Scrum, Design Sprints, Stakeholder Presentations, Cross-functional Collaboration, Design QA</w:t>
            </w:r>
          </w:p>
        </w:tc>
      </w:tr>
    </w:tbl>
    <w:p w14:paraId="15D3C162" w14:textId="77777777" w:rsidR="00D326F0" w:rsidRDefault="00D326F0">
      <w:pPr>
        <w:spacing w:before="60"/>
      </w:pPr>
    </w:p>
    <w:sectPr w:rsidR="00D326F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A2BCF"/>
    <w:multiLevelType w:val="hybridMultilevel"/>
    <w:tmpl w:val="C14C363C"/>
    <w:lvl w:ilvl="0" w:tplc="ED72DD12">
      <w:start w:val="1"/>
      <w:numFmt w:val="bullet"/>
      <w:lvlText w:val="•"/>
      <w:lvlJc w:val="left"/>
      <w:pPr>
        <w:ind w:left="440" w:hanging="240"/>
      </w:pPr>
      <w:rPr>
        <w:rFonts w:ascii="Calibri" w:eastAsia="Calibri" w:hAnsi="Calibri" w:cs="Calibri"/>
        <w:color w:val="C0392B"/>
        <w:sz w:val="20"/>
        <w:szCs w:val="20"/>
      </w:rPr>
    </w:lvl>
    <w:lvl w:ilvl="1" w:tplc="B178FD90">
      <w:numFmt w:val="decimal"/>
      <w:lvlText w:val=""/>
      <w:lvlJc w:val="left"/>
    </w:lvl>
    <w:lvl w:ilvl="2" w:tplc="15222732">
      <w:numFmt w:val="decimal"/>
      <w:lvlText w:val=""/>
      <w:lvlJc w:val="left"/>
    </w:lvl>
    <w:lvl w:ilvl="3" w:tplc="2ACADF06">
      <w:numFmt w:val="decimal"/>
      <w:lvlText w:val=""/>
      <w:lvlJc w:val="left"/>
    </w:lvl>
    <w:lvl w:ilvl="4" w:tplc="A8567456">
      <w:numFmt w:val="decimal"/>
      <w:lvlText w:val=""/>
      <w:lvlJc w:val="left"/>
    </w:lvl>
    <w:lvl w:ilvl="5" w:tplc="628E4028">
      <w:numFmt w:val="decimal"/>
      <w:lvlText w:val=""/>
      <w:lvlJc w:val="left"/>
    </w:lvl>
    <w:lvl w:ilvl="6" w:tplc="9438AAE4">
      <w:numFmt w:val="decimal"/>
      <w:lvlText w:val=""/>
      <w:lvlJc w:val="left"/>
    </w:lvl>
    <w:lvl w:ilvl="7" w:tplc="74F0BCFA">
      <w:numFmt w:val="decimal"/>
      <w:lvlText w:val=""/>
      <w:lvlJc w:val="left"/>
    </w:lvl>
    <w:lvl w:ilvl="8" w:tplc="6F407352">
      <w:numFmt w:val="decimal"/>
      <w:lvlText w:val=""/>
      <w:lvlJc w:val="left"/>
    </w:lvl>
  </w:abstractNum>
  <w:abstractNum w:abstractNumId="1" w15:restartNumberingAfterBreak="0">
    <w:nsid w:val="7AEB612C"/>
    <w:multiLevelType w:val="hybridMultilevel"/>
    <w:tmpl w:val="1FDEED94"/>
    <w:lvl w:ilvl="0" w:tplc="E14A8B48">
      <w:start w:val="1"/>
      <w:numFmt w:val="bullet"/>
      <w:lvlText w:val="●"/>
      <w:lvlJc w:val="left"/>
      <w:pPr>
        <w:ind w:left="720" w:hanging="360"/>
      </w:pPr>
    </w:lvl>
    <w:lvl w:ilvl="1" w:tplc="B99C44D4">
      <w:start w:val="1"/>
      <w:numFmt w:val="bullet"/>
      <w:lvlText w:val="○"/>
      <w:lvlJc w:val="left"/>
      <w:pPr>
        <w:ind w:left="1440" w:hanging="360"/>
      </w:pPr>
    </w:lvl>
    <w:lvl w:ilvl="2" w:tplc="D026D3C0">
      <w:start w:val="1"/>
      <w:numFmt w:val="bullet"/>
      <w:lvlText w:val="■"/>
      <w:lvlJc w:val="left"/>
      <w:pPr>
        <w:ind w:left="2160" w:hanging="360"/>
      </w:pPr>
    </w:lvl>
    <w:lvl w:ilvl="3" w:tplc="2C0E9F9A">
      <w:start w:val="1"/>
      <w:numFmt w:val="bullet"/>
      <w:lvlText w:val="●"/>
      <w:lvlJc w:val="left"/>
      <w:pPr>
        <w:ind w:left="2880" w:hanging="360"/>
      </w:pPr>
    </w:lvl>
    <w:lvl w:ilvl="4" w:tplc="6F8E2854">
      <w:start w:val="1"/>
      <w:numFmt w:val="bullet"/>
      <w:lvlText w:val="○"/>
      <w:lvlJc w:val="left"/>
      <w:pPr>
        <w:ind w:left="3600" w:hanging="360"/>
      </w:pPr>
    </w:lvl>
    <w:lvl w:ilvl="5" w:tplc="933E29E0">
      <w:start w:val="1"/>
      <w:numFmt w:val="bullet"/>
      <w:lvlText w:val="■"/>
      <w:lvlJc w:val="left"/>
      <w:pPr>
        <w:ind w:left="4320" w:hanging="360"/>
      </w:pPr>
    </w:lvl>
    <w:lvl w:ilvl="6" w:tplc="D6364D98">
      <w:start w:val="1"/>
      <w:numFmt w:val="bullet"/>
      <w:lvlText w:val="●"/>
      <w:lvlJc w:val="left"/>
      <w:pPr>
        <w:ind w:left="5040" w:hanging="360"/>
      </w:pPr>
    </w:lvl>
    <w:lvl w:ilvl="7" w:tplc="256CF016">
      <w:start w:val="1"/>
      <w:numFmt w:val="bullet"/>
      <w:lvlText w:val="●"/>
      <w:lvlJc w:val="left"/>
      <w:pPr>
        <w:ind w:left="5760" w:hanging="360"/>
      </w:pPr>
    </w:lvl>
    <w:lvl w:ilvl="8" w:tplc="25C419E2">
      <w:start w:val="1"/>
      <w:numFmt w:val="bullet"/>
      <w:lvlText w:val="●"/>
      <w:lvlJc w:val="left"/>
      <w:pPr>
        <w:ind w:left="6480" w:hanging="360"/>
      </w:pPr>
    </w:lvl>
  </w:abstractNum>
  <w:num w:numId="1" w16cid:durableId="1331176052">
    <w:abstractNumId w:val="1"/>
    <w:lvlOverride w:ilvl="0">
      <w:startOverride w:val="1"/>
    </w:lvlOverride>
  </w:num>
  <w:num w:numId="2" w16cid:durableId="1288241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6F0"/>
    <w:rsid w:val="002E02FC"/>
    <w:rsid w:val="00367119"/>
    <w:rsid w:val="00711562"/>
    <w:rsid w:val="00852E9B"/>
    <w:rsid w:val="00982050"/>
    <w:rsid w:val="00A04957"/>
    <w:rsid w:val="00B3216F"/>
    <w:rsid w:val="00D326F0"/>
    <w:rsid w:val="00D74D0A"/>
    <w:rsid w:val="00D8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BAB0C"/>
  <w15:docId w15:val="{3FCC8461-17D3-A044-9B0D-3E247249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111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2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2E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sanna-guduru-7685141a9" TargetMode="External"/><Relationship Id="rId5" Type="http://schemas.openxmlformats.org/officeDocument/2006/relationships/hyperlink" Target="mailto:Prasanna.designer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Prasanna Lakshmi Guduru</cp:lastModifiedBy>
  <cp:revision>2</cp:revision>
  <dcterms:created xsi:type="dcterms:W3CDTF">2026-05-20T20:48:00Z</dcterms:created>
  <dcterms:modified xsi:type="dcterms:W3CDTF">2026-05-20T20:48:00Z</dcterms:modified>
</cp:coreProperties>
</file>