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0E5" w:rsidRDefault="002B1409" w:rsidP="002B1409">
      <w:pPr>
        <w:jc w:val="center"/>
        <w:rPr>
          <w:b/>
          <w:sz w:val="32"/>
          <w:szCs w:val="32"/>
          <w:u w:val="single"/>
        </w:rPr>
      </w:pPr>
      <w:r w:rsidRPr="002B1409">
        <w:rPr>
          <w:b/>
          <w:sz w:val="32"/>
          <w:szCs w:val="32"/>
          <w:u w:val="single"/>
        </w:rPr>
        <w:t>TestNG Tutorial</w:t>
      </w:r>
    </w:p>
    <w:p w:rsidR="002B1409" w:rsidRDefault="00EC7DE0" w:rsidP="002B1409">
      <w:pPr>
        <w:jc w:val="center"/>
        <w:rPr>
          <w:b/>
          <w:sz w:val="32"/>
          <w:szCs w:val="32"/>
          <w:u w:val="single"/>
        </w:rPr>
      </w:pPr>
      <w:r>
        <w:rPr>
          <w:b/>
          <w:sz w:val="32"/>
          <w:szCs w:val="32"/>
          <w:u w:val="single"/>
        </w:rPr>
        <w:t>packages</w:t>
      </w:r>
    </w:p>
    <w:p w:rsidR="002B1409" w:rsidRDefault="002B1409" w:rsidP="002B1409">
      <w:r>
        <w:t xml:space="preserve">Testng tutorial we can add the package ‘s also </w:t>
      </w:r>
    </w:p>
    <w:p w:rsidR="002B1409" w:rsidRDefault="002B1409" w:rsidP="002B1409">
      <w:r>
        <w:t>&lt;suite&gt;</w:t>
      </w:r>
    </w:p>
    <w:p w:rsidR="002B1409" w:rsidRDefault="002B1409" w:rsidP="002B1409">
      <w:r>
        <w:t>&lt;test&gt;</w:t>
      </w:r>
    </w:p>
    <w:p w:rsidR="002B1409" w:rsidRDefault="002B1409" w:rsidP="002B1409">
      <w:r>
        <w:t xml:space="preserve">&lt;packages&gt; </w:t>
      </w:r>
    </w:p>
    <w:p w:rsidR="002B1409" w:rsidRDefault="002B1409" w:rsidP="002B1409">
      <w:r>
        <w:t>&lt;package name=com.test/&gt;</w:t>
      </w:r>
    </w:p>
    <w:p w:rsidR="002B1409" w:rsidRDefault="002B1409" w:rsidP="002B1409">
      <w:r>
        <w:t>&lt;/packages&gt;</w:t>
      </w:r>
    </w:p>
    <w:p w:rsidR="002B1409" w:rsidRDefault="002B1409" w:rsidP="002B1409">
      <w:r>
        <w:t>&lt;/test&gt;</w:t>
      </w:r>
    </w:p>
    <w:p w:rsidR="002B1409" w:rsidRDefault="002B1409" w:rsidP="002B1409">
      <w:r>
        <w:t>&lt;/suite&gt;</w:t>
      </w:r>
    </w:p>
    <w:p w:rsidR="008525D1" w:rsidRDefault="008525D1" w:rsidP="002B1409">
      <w:r>
        <w:t>This will consider will retain all the classes that has TestNG notation</w:t>
      </w:r>
    </w:p>
    <w:p w:rsidR="00B77351" w:rsidRDefault="00B77351" w:rsidP="002B1409">
      <w:r>
        <w:t xml:space="preserve">@Beforesuite: before all the &lt;tests&gt; are started </w:t>
      </w:r>
    </w:p>
    <w:p w:rsidR="0080032B" w:rsidRDefault="00B77351" w:rsidP="002B1409">
      <w:r>
        <w:t>@aftersuite</w:t>
      </w:r>
    </w:p>
    <w:p w:rsidR="00B77351" w:rsidRDefault="00B77351" w:rsidP="002B1409">
      <w:r>
        <w:t>:after all the &lt;test&gt; are completed</w:t>
      </w:r>
    </w:p>
    <w:p w:rsidR="00B77351" w:rsidRDefault="00B77351" w:rsidP="002B1409">
      <w:r>
        <w:t>@BeforeTest:  annoted methoed will run before starting the any test methoed from all the &lt;test tags&gt;</w:t>
      </w:r>
    </w:p>
    <w:p w:rsidR="00B77351" w:rsidRDefault="00B77351" w:rsidP="002B1409">
      <w:r>
        <w:t>@Aftertest</w:t>
      </w:r>
      <w:r w:rsidR="0080032B">
        <w:t xml:space="preserve">:after all the test are finished </w:t>
      </w:r>
    </w:p>
    <w:p w:rsidR="00714138" w:rsidRDefault="00714138" w:rsidP="002B1409">
      <w:r>
        <w:t xml:space="preserve">@Beforeclass: is class dependent if you have written in the class this will execute before the test methoed in that class starts the execution </w:t>
      </w:r>
    </w:p>
    <w:p w:rsidR="00714138" w:rsidRDefault="00714138" w:rsidP="002B1409">
      <w:r>
        <w:t xml:space="preserve">@Afterclass: after all the test methoed in that test </w:t>
      </w:r>
      <w:r w:rsidR="00D25FCA">
        <w:t xml:space="preserve"> after class will be executed</w:t>
      </w:r>
    </w:p>
    <w:p w:rsidR="00D25FCA" w:rsidRDefault="00D25FCA" w:rsidP="002B1409">
      <w:r>
        <w:t xml:space="preserve">@Beforemethoed: before test methoed starts the execution </w:t>
      </w:r>
    </w:p>
    <w:p w:rsidR="00D25FCA" w:rsidRDefault="00D25FCA" w:rsidP="002B1409">
      <w:r>
        <w:t xml:space="preserve">@Aftermethoed:after test methoed is executed </w:t>
      </w:r>
    </w:p>
    <w:p w:rsidR="00496B07" w:rsidRDefault="00496B07" w:rsidP="002B1409">
      <w:r>
        <w:t xml:space="preserve">@Test: test methoed is run </w:t>
      </w:r>
    </w:p>
    <w:p w:rsidR="0001209C" w:rsidRDefault="0001209C" w:rsidP="002B1409"/>
    <w:p w:rsidR="0001209C" w:rsidRDefault="0001209C" w:rsidP="002B1409">
      <w:r>
        <w:t xml:space="preserve">Complete structure of the testng file can be like this </w:t>
      </w:r>
    </w:p>
    <w:p w:rsidR="0001209C" w:rsidRDefault="0001209C" w:rsidP="002B1409">
      <w:r>
        <w:t>&lt;suite&gt;</w:t>
      </w:r>
    </w:p>
    <w:p w:rsidR="0001209C" w:rsidRDefault="0001209C" w:rsidP="002B1409">
      <w:r>
        <w:t>&lt;</w:t>
      </w:r>
      <w:r w:rsidR="00E9786C">
        <w:t>groups</w:t>
      </w:r>
      <w:r>
        <w:t>&gt;</w:t>
      </w:r>
    </w:p>
    <w:p w:rsidR="00E9786C" w:rsidRDefault="00E9786C" w:rsidP="002B1409">
      <w:r>
        <w:t>&lt;run&gt;</w:t>
      </w:r>
    </w:p>
    <w:p w:rsidR="00E9786C" w:rsidRDefault="00E9786C" w:rsidP="002B1409">
      <w:r>
        <w:lastRenderedPageBreak/>
        <w:t>&lt;include&gt;</w:t>
      </w:r>
    </w:p>
    <w:p w:rsidR="00E9786C" w:rsidRDefault="00E9786C" w:rsidP="002B1409">
      <w:r>
        <w:t>&lt;exclued&gt;</w:t>
      </w:r>
    </w:p>
    <w:p w:rsidR="00E9786C" w:rsidRDefault="00E9786C" w:rsidP="002B1409">
      <w:r>
        <w:t>&lt;/run&gt;</w:t>
      </w:r>
    </w:p>
    <w:p w:rsidR="00E9786C" w:rsidRDefault="00E9786C" w:rsidP="002B1409">
      <w:r>
        <w:t>&lt;/groups&gt;</w:t>
      </w:r>
    </w:p>
    <w:p w:rsidR="00E9786C" w:rsidRDefault="00E9786C" w:rsidP="002B1409">
      <w:r>
        <w:t>&lt;test&gt;</w:t>
      </w:r>
    </w:p>
    <w:p w:rsidR="00E9786C" w:rsidRDefault="00E9786C" w:rsidP="002B1409">
      <w:r>
        <w:t>&lt;classes&gt; / &lt;packages&gt;</w:t>
      </w:r>
    </w:p>
    <w:p w:rsidR="00E9786C" w:rsidRDefault="00E9786C" w:rsidP="002B1409">
      <w:r>
        <w:t>&lt;class name=””&gt;/&lt;pakcage&gt;</w:t>
      </w:r>
    </w:p>
    <w:p w:rsidR="00E9786C" w:rsidRDefault="00E9786C" w:rsidP="002B1409">
      <w:r>
        <w:t>&lt;metheods&gt;</w:t>
      </w:r>
    </w:p>
    <w:p w:rsidR="00E9786C" w:rsidRDefault="00E9786C" w:rsidP="002B1409">
      <w:r>
        <w:t>&lt;include name=”methoedname”&gt;</w:t>
      </w:r>
    </w:p>
    <w:p w:rsidR="00E9786C" w:rsidRDefault="00E9786C" w:rsidP="002B1409">
      <w:r>
        <w:t>&lt;/methoeds&gt;</w:t>
      </w:r>
    </w:p>
    <w:p w:rsidR="00E9786C" w:rsidRDefault="00E9786C" w:rsidP="002B1409">
      <w:r>
        <w:t>&lt;/classes&gt;/&lt;packes&gt;</w:t>
      </w:r>
    </w:p>
    <w:p w:rsidR="00B06004" w:rsidRPr="00CB5D19" w:rsidRDefault="00EC7DE0" w:rsidP="00EC7DE0">
      <w:pPr>
        <w:jc w:val="center"/>
        <w:rPr>
          <w:b/>
          <w:u w:val="single"/>
        </w:rPr>
      </w:pPr>
      <w:r w:rsidRPr="00CB5D19">
        <w:rPr>
          <w:b/>
          <w:u w:val="single"/>
        </w:rPr>
        <w:t>To allow the Test to return the value</w:t>
      </w:r>
    </w:p>
    <w:p w:rsidR="00B06004" w:rsidRDefault="00B06004" w:rsidP="002B1409">
      <w:pPr>
        <w:rPr>
          <w:rFonts w:ascii="Tahoma" w:hAnsi="Tahoma" w:cs="Tahoma"/>
          <w:color w:val="000000"/>
          <w:sz w:val="18"/>
          <w:szCs w:val="18"/>
        </w:rPr>
      </w:pPr>
      <w:r>
        <w:rPr>
          <w:rFonts w:ascii="Tahoma" w:hAnsi="Tahoma" w:cs="Tahoma"/>
          <w:color w:val="000000"/>
          <w:sz w:val="18"/>
          <w:szCs w:val="18"/>
        </w:rPr>
        <w:t>est methods are annotated with</w:t>
      </w:r>
      <w:r>
        <w:rPr>
          <w:rStyle w:val="apple-converted-space"/>
          <w:rFonts w:ascii="Tahoma" w:hAnsi="Tahoma" w:cs="Tahoma"/>
          <w:color w:val="000000"/>
          <w:sz w:val="18"/>
          <w:szCs w:val="18"/>
        </w:rPr>
        <w:t> </w:t>
      </w:r>
      <w:r>
        <w:rPr>
          <w:rStyle w:val="HTMLTypewriter"/>
          <w:rFonts w:eastAsiaTheme="minorHAnsi"/>
          <w:color w:val="000000"/>
          <w:sz w:val="18"/>
          <w:szCs w:val="18"/>
        </w:rPr>
        <w:t>@Test</w:t>
      </w:r>
      <w:r>
        <w:rPr>
          <w:rFonts w:ascii="Tahoma" w:hAnsi="Tahoma" w:cs="Tahoma"/>
          <w:color w:val="000000"/>
          <w:sz w:val="18"/>
          <w:szCs w:val="18"/>
        </w:rPr>
        <w:t>. Methods annotated with</w:t>
      </w:r>
      <w:r>
        <w:rPr>
          <w:rStyle w:val="apple-converted-space"/>
          <w:rFonts w:ascii="Tahoma" w:hAnsi="Tahoma" w:cs="Tahoma"/>
          <w:color w:val="000000"/>
          <w:sz w:val="18"/>
          <w:szCs w:val="18"/>
        </w:rPr>
        <w:t> </w:t>
      </w:r>
      <w:r>
        <w:rPr>
          <w:rStyle w:val="HTMLTypewriter"/>
          <w:rFonts w:eastAsiaTheme="minorHAnsi"/>
          <w:color w:val="000000"/>
          <w:sz w:val="18"/>
          <w:szCs w:val="18"/>
        </w:rPr>
        <w:t>@Test</w:t>
      </w:r>
      <w:r>
        <w:rPr>
          <w:rStyle w:val="apple-converted-space"/>
          <w:rFonts w:ascii="Tahoma" w:hAnsi="Tahoma" w:cs="Tahoma"/>
          <w:color w:val="000000"/>
          <w:sz w:val="18"/>
          <w:szCs w:val="18"/>
        </w:rPr>
        <w:t> </w:t>
      </w:r>
      <w:r>
        <w:rPr>
          <w:rFonts w:ascii="Tahoma" w:hAnsi="Tahoma" w:cs="Tahoma"/>
          <w:color w:val="000000"/>
          <w:sz w:val="18"/>
          <w:szCs w:val="18"/>
        </w:rPr>
        <w:t>that happen to return a value will be ignored, unless you set</w:t>
      </w:r>
      <w:r>
        <w:rPr>
          <w:rStyle w:val="apple-converted-space"/>
          <w:rFonts w:ascii="Tahoma" w:hAnsi="Tahoma" w:cs="Tahoma"/>
          <w:color w:val="000000"/>
          <w:sz w:val="18"/>
          <w:szCs w:val="18"/>
        </w:rPr>
        <w:t> </w:t>
      </w:r>
      <w:r>
        <w:rPr>
          <w:rStyle w:val="HTMLTypewriter"/>
          <w:rFonts w:eastAsiaTheme="minorHAnsi"/>
          <w:color w:val="000000"/>
          <w:sz w:val="18"/>
          <w:szCs w:val="18"/>
        </w:rPr>
        <w:t>allow-return-values</w:t>
      </w:r>
      <w:r>
        <w:rPr>
          <w:rStyle w:val="apple-converted-space"/>
          <w:rFonts w:ascii="Tahoma" w:hAnsi="Tahoma" w:cs="Tahoma"/>
          <w:color w:val="000000"/>
          <w:sz w:val="18"/>
          <w:szCs w:val="18"/>
        </w:rPr>
        <w:t> </w:t>
      </w:r>
      <w:r>
        <w:rPr>
          <w:rFonts w:ascii="Tahoma" w:hAnsi="Tahoma" w:cs="Tahoma"/>
          <w:color w:val="000000"/>
          <w:sz w:val="18"/>
          <w:szCs w:val="18"/>
        </w:rPr>
        <w:t>to</w:t>
      </w:r>
      <w:r>
        <w:rPr>
          <w:rStyle w:val="apple-converted-space"/>
          <w:rFonts w:ascii="Tahoma" w:hAnsi="Tahoma" w:cs="Tahoma"/>
          <w:color w:val="000000"/>
          <w:sz w:val="18"/>
          <w:szCs w:val="18"/>
        </w:rPr>
        <w:t> </w:t>
      </w:r>
      <w:r>
        <w:rPr>
          <w:rStyle w:val="HTMLTypewriter"/>
          <w:rFonts w:eastAsiaTheme="minorHAnsi"/>
          <w:color w:val="000000"/>
          <w:sz w:val="18"/>
          <w:szCs w:val="18"/>
        </w:rPr>
        <w:t>true</w:t>
      </w:r>
      <w:r>
        <w:rPr>
          <w:rStyle w:val="apple-converted-space"/>
          <w:rFonts w:ascii="Tahoma" w:hAnsi="Tahoma" w:cs="Tahoma"/>
          <w:color w:val="000000"/>
          <w:sz w:val="18"/>
          <w:szCs w:val="18"/>
        </w:rPr>
        <w:t> </w:t>
      </w:r>
      <w:r>
        <w:rPr>
          <w:rFonts w:ascii="Tahoma" w:hAnsi="Tahoma" w:cs="Tahoma"/>
          <w:color w:val="000000"/>
          <w:sz w:val="18"/>
          <w:szCs w:val="18"/>
        </w:rPr>
        <w:t>in your</w:t>
      </w:r>
      <w:r>
        <w:rPr>
          <w:rStyle w:val="apple-converted-space"/>
          <w:rFonts w:ascii="Tahoma" w:hAnsi="Tahoma" w:cs="Tahoma"/>
          <w:color w:val="000000"/>
          <w:sz w:val="18"/>
          <w:szCs w:val="18"/>
        </w:rPr>
        <w:t> </w:t>
      </w:r>
      <w:r>
        <w:rPr>
          <w:rStyle w:val="HTMLTypewriter"/>
          <w:rFonts w:eastAsiaTheme="minorHAnsi"/>
          <w:color w:val="000000"/>
          <w:sz w:val="18"/>
          <w:szCs w:val="18"/>
        </w:rPr>
        <w:t>testng.xml</w:t>
      </w:r>
      <w:r>
        <w:rPr>
          <w:rFonts w:ascii="Tahoma" w:hAnsi="Tahoma" w:cs="Tahoma"/>
          <w:color w:val="000000"/>
          <w:sz w:val="18"/>
          <w:szCs w:val="18"/>
        </w:rPr>
        <w:t>:</w:t>
      </w:r>
    </w:p>
    <w:p w:rsidR="00B06004" w:rsidRDefault="00B06004" w:rsidP="002B1409">
      <w:pPr>
        <w:rPr>
          <w:rFonts w:ascii="Tahoma" w:hAnsi="Tahoma" w:cs="Tahoma"/>
          <w:color w:val="000000"/>
          <w:sz w:val="18"/>
          <w:szCs w:val="18"/>
        </w:rPr>
      </w:pPr>
    </w:p>
    <w:tbl>
      <w:tblPr>
        <w:tblW w:w="0" w:type="auto"/>
        <w:tblCellSpacing w:w="15" w:type="dxa"/>
        <w:tblCellMar>
          <w:top w:w="15" w:type="dxa"/>
          <w:left w:w="15" w:type="dxa"/>
          <w:bottom w:w="15" w:type="dxa"/>
          <w:right w:w="15" w:type="dxa"/>
        </w:tblCellMar>
        <w:tblLook w:val="04A0"/>
      </w:tblPr>
      <w:tblGrid>
        <w:gridCol w:w="4111"/>
      </w:tblGrid>
      <w:tr w:rsidR="00B06004" w:rsidRPr="00B06004" w:rsidTr="00B06004">
        <w:trPr>
          <w:tblCellSpacing w:w="15" w:type="dxa"/>
        </w:trPr>
        <w:tc>
          <w:tcPr>
            <w:tcW w:w="0" w:type="auto"/>
            <w:vAlign w:val="center"/>
            <w:hideMark/>
          </w:tcPr>
          <w:p w:rsidR="00B06004" w:rsidRPr="00B06004" w:rsidRDefault="00B06004" w:rsidP="00B06004">
            <w:pPr>
              <w:spacing w:after="0" w:line="240" w:lineRule="auto"/>
              <w:rPr>
                <w:rFonts w:ascii="Times New Roman" w:eastAsia="Times New Roman" w:hAnsi="Times New Roman" w:cs="Times New Roman"/>
                <w:sz w:val="24"/>
                <w:szCs w:val="24"/>
                <w:lang w:eastAsia="en-IN"/>
              </w:rPr>
            </w:pPr>
            <w:r w:rsidRPr="00B06004">
              <w:rPr>
                <w:rFonts w:ascii="Courier New" w:eastAsia="Times New Roman" w:hAnsi="Courier New" w:cs="Courier New"/>
                <w:sz w:val="20"/>
                <w:lang w:eastAsia="en-IN"/>
              </w:rPr>
              <w:t>&lt;suite</w:t>
            </w:r>
            <w:r w:rsidRPr="00B06004">
              <w:rPr>
                <w:rFonts w:ascii="Times New Roman" w:eastAsia="Times New Roman" w:hAnsi="Times New Roman" w:cs="Times New Roman"/>
                <w:sz w:val="24"/>
                <w:szCs w:val="24"/>
                <w:lang w:eastAsia="en-IN"/>
              </w:rPr>
              <w:t> </w:t>
            </w:r>
            <w:r w:rsidRPr="00B06004">
              <w:rPr>
                <w:rFonts w:ascii="Courier New" w:eastAsia="Times New Roman" w:hAnsi="Courier New" w:cs="Courier New"/>
                <w:sz w:val="20"/>
                <w:lang w:eastAsia="en-IN"/>
              </w:rPr>
              <w:t>allow-return-values="true"&gt;</w:t>
            </w:r>
          </w:p>
        </w:tc>
      </w:tr>
    </w:tbl>
    <w:p w:rsidR="00B06004" w:rsidRPr="00B06004" w:rsidRDefault="00B06004" w:rsidP="00B06004">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150"/>
      </w:tblGrid>
      <w:tr w:rsidR="00B06004" w:rsidRPr="00B06004" w:rsidTr="00B06004">
        <w:trPr>
          <w:tblCellSpacing w:w="15" w:type="dxa"/>
        </w:trPr>
        <w:tc>
          <w:tcPr>
            <w:tcW w:w="0" w:type="auto"/>
            <w:vAlign w:val="center"/>
            <w:hideMark/>
          </w:tcPr>
          <w:p w:rsidR="00B06004" w:rsidRPr="00B06004" w:rsidRDefault="00B06004" w:rsidP="00B06004">
            <w:pPr>
              <w:spacing w:after="0" w:line="240" w:lineRule="auto"/>
              <w:rPr>
                <w:rFonts w:ascii="Times New Roman" w:eastAsia="Times New Roman" w:hAnsi="Times New Roman" w:cs="Times New Roman"/>
                <w:sz w:val="24"/>
                <w:szCs w:val="24"/>
                <w:lang w:eastAsia="en-IN"/>
              </w:rPr>
            </w:pPr>
            <w:r w:rsidRPr="00B06004">
              <w:rPr>
                <w:rFonts w:ascii="Times New Roman" w:eastAsia="Times New Roman" w:hAnsi="Times New Roman" w:cs="Times New Roman"/>
                <w:sz w:val="24"/>
                <w:szCs w:val="24"/>
                <w:lang w:eastAsia="en-IN"/>
              </w:rPr>
              <w:t> </w:t>
            </w:r>
          </w:p>
        </w:tc>
      </w:tr>
    </w:tbl>
    <w:p w:rsidR="00B06004" w:rsidRPr="00B06004" w:rsidRDefault="00B06004" w:rsidP="00B06004">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331"/>
      </w:tblGrid>
      <w:tr w:rsidR="00B06004" w:rsidRPr="00B06004" w:rsidTr="00B06004">
        <w:trPr>
          <w:tblCellSpacing w:w="15" w:type="dxa"/>
        </w:trPr>
        <w:tc>
          <w:tcPr>
            <w:tcW w:w="0" w:type="auto"/>
            <w:vAlign w:val="center"/>
            <w:hideMark/>
          </w:tcPr>
          <w:p w:rsidR="00B06004" w:rsidRPr="00B06004" w:rsidRDefault="00B06004" w:rsidP="00B06004">
            <w:pPr>
              <w:spacing w:after="0" w:line="240" w:lineRule="auto"/>
              <w:rPr>
                <w:rFonts w:ascii="Times New Roman" w:eastAsia="Times New Roman" w:hAnsi="Times New Roman" w:cs="Times New Roman"/>
                <w:sz w:val="24"/>
                <w:szCs w:val="24"/>
                <w:lang w:eastAsia="en-IN"/>
              </w:rPr>
            </w:pPr>
            <w:r w:rsidRPr="00B06004">
              <w:rPr>
                <w:rFonts w:ascii="Courier New" w:eastAsia="Times New Roman" w:hAnsi="Courier New" w:cs="Courier New"/>
                <w:sz w:val="20"/>
                <w:lang w:eastAsia="en-IN"/>
              </w:rPr>
              <w:t>or</w:t>
            </w:r>
          </w:p>
        </w:tc>
      </w:tr>
    </w:tbl>
    <w:p w:rsidR="00B06004" w:rsidRPr="00B06004" w:rsidRDefault="00B06004" w:rsidP="00B06004">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150"/>
      </w:tblGrid>
      <w:tr w:rsidR="00B06004" w:rsidRPr="00B06004" w:rsidTr="00B06004">
        <w:trPr>
          <w:tblCellSpacing w:w="15" w:type="dxa"/>
        </w:trPr>
        <w:tc>
          <w:tcPr>
            <w:tcW w:w="0" w:type="auto"/>
            <w:vAlign w:val="center"/>
            <w:hideMark/>
          </w:tcPr>
          <w:p w:rsidR="00B06004" w:rsidRPr="00B06004" w:rsidRDefault="00B06004" w:rsidP="00B06004">
            <w:pPr>
              <w:spacing w:after="0" w:line="240" w:lineRule="auto"/>
              <w:rPr>
                <w:rFonts w:ascii="Times New Roman" w:eastAsia="Times New Roman" w:hAnsi="Times New Roman" w:cs="Times New Roman"/>
                <w:sz w:val="24"/>
                <w:szCs w:val="24"/>
                <w:lang w:eastAsia="en-IN"/>
              </w:rPr>
            </w:pPr>
            <w:r w:rsidRPr="00B06004">
              <w:rPr>
                <w:rFonts w:ascii="Times New Roman" w:eastAsia="Times New Roman" w:hAnsi="Times New Roman" w:cs="Times New Roman"/>
                <w:sz w:val="24"/>
                <w:szCs w:val="24"/>
                <w:lang w:eastAsia="en-IN"/>
              </w:rPr>
              <w:t> </w:t>
            </w:r>
          </w:p>
        </w:tc>
      </w:tr>
    </w:tbl>
    <w:p w:rsidR="00B06004" w:rsidRPr="00B06004" w:rsidRDefault="00B06004" w:rsidP="00B06004">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4561"/>
      </w:tblGrid>
      <w:tr w:rsidR="00B06004" w:rsidRPr="00B06004" w:rsidTr="00B06004">
        <w:trPr>
          <w:tblCellSpacing w:w="15" w:type="dxa"/>
        </w:trPr>
        <w:tc>
          <w:tcPr>
            <w:tcW w:w="0" w:type="auto"/>
            <w:vAlign w:val="center"/>
            <w:hideMark/>
          </w:tcPr>
          <w:p w:rsidR="00B06004" w:rsidRPr="00B06004" w:rsidRDefault="00B06004" w:rsidP="00B06004">
            <w:pPr>
              <w:spacing w:after="0" w:line="240" w:lineRule="auto"/>
              <w:rPr>
                <w:rFonts w:ascii="Times New Roman" w:eastAsia="Times New Roman" w:hAnsi="Times New Roman" w:cs="Times New Roman"/>
                <w:sz w:val="24"/>
                <w:szCs w:val="24"/>
                <w:lang w:eastAsia="en-IN"/>
              </w:rPr>
            </w:pPr>
            <w:r w:rsidRPr="00B06004">
              <w:rPr>
                <w:rFonts w:ascii="Courier New" w:eastAsia="Times New Roman" w:hAnsi="Courier New" w:cs="Courier New"/>
                <w:sz w:val="20"/>
                <w:lang w:eastAsia="en-IN"/>
              </w:rPr>
              <w:t>&lt;test</w:t>
            </w:r>
            <w:r w:rsidRPr="00B06004">
              <w:rPr>
                <w:rFonts w:ascii="Times New Roman" w:eastAsia="Times New Roman" w:hAnsi="Times New Roman" w:cs="Times New Roman"/>
                <w:sz w:val="24"/>
                <w:szCs w:val="24"/>
                <w:lang w:eastAsia="en-IN"/>
              </w:rPr>
              <w:t> </w:t>
            </w:r>
            <w:r w:rsidRPr="00B06004">
              <w:rPr>
                <w:rFonts w:ascii="Courier New" w:eastAsia="Times New Roman" w:hAnsi="Courier New" w:cs="Courier New"/>
                <w:sz w:val="20"/>
                <w:lang w:eastAsia="en-IN"/>
              </w:rPr>
              <w:t>allow-return-values="true"&gt;</w:t>
            </w:r>
          </w:p>
        </w:tc>
      </w:tr>
      <w:tr w:rsidR="00EC7DE0" w:rsidRPr="00B06004" w:rsidTr="00B06004">
        <w:trPr>
          <w:tblCellSpacing w:w="15" w:type="dxa"/>
        </w:trPr>
        <w:tc>
          <w:tcPr>
            <w:tcW w:w="0" w:type="auto"/>
            <w:vAlign w:val="center"/>
            <w:hideMark/>
          </w:tcPr>
          <w:p w:rsidR="00EC7DE0" w:rsidRDefault="00EC7DE0" w:rsidP="00B06004">
            <w:pPr>
              <w:spacing w:after="0" w:line="240" w:lineRule="auto"/>
              <w:rPr>
                <w:rFonts w:ascii="Courier New" w:eastAsia="Times New Roman" w:hAnsi="Courier New" w:cs="Courier New"/>
                <w:sz w:val="20"/>
                <w:lang w:eastAsia="en-IN"/>
              </w:rPr>
            </w:pPr>
          </w:p>
          <w:p w:rsidR="00EC7DE0" w:rsidRPr="00EC7DE0" w:rsidRDefault="00EC7DE0" w:rsidP="00CB5D19">
            <w:pPr>
              <w:spacing w:after="0" w:line="240" w:lineRule="auto"/>
              <w:jc w:val="center"/>
              <w:rPr>
                <w:rFonts w:ascii="Courier New" w:eastAsia="Times New Roman" w:hAnsi="Courier New" w:cs="Courier New"/>
                <w:b/>
                <w:sz w:val="20"/>
                <w:u w:val="single"/>
                <w:lang w:eastAsia="en-IN"/>
              </w:rPr>
            </w:pPr>
          </w:p>
          <w:p w:rsidR="00EC7DE0" w:rsidRPr="00EC7DE0" w:rsidRDefault="00EC7DE0" w:rsidP="00CB5D19">
            <w:pPr>
              <w:spacing w:after="0" w:line="240" w:lineRule="auto"/>
              <w:jc w:val="center"/>
              <w:rPr>
                <w:rFonts w:ascii="Courier New" w:eastAsia="Times New Roman" w:hAnsi="Courier New" w:cs="Courier New"/>
                <w:b/>
                <w:sz w:val="20"/>
                <w:u w:val="single"/>
                <w:lang w:eastAsia="en-IN"/>
              </w:rPr>
            </w:pPr>
            <w:r w:rsidRPr="00EC7DE0">
              <w:rPr>
                <w:rFonts w:ascii="Courier New" w:eastAsia="Times New Roman" w:hAnsi="Courier New" w:cs="Courier New"/>
                <w:b/>
                <w:sz w:val="20"/>
                <w:u w:val="single"/>
                <w:lang w:eastAsia="en-IN"/>
              </w:rPr>
              <w:t>Groups of Groups</w:t>
            </w:r>
          </w:p>
          <w:p w:rsidR="00EC7DE0" w:rsidRDefault="00EC7DE0" w:rsidP="00B06004">
            <w:pPr>
              <w:spacing w:after="0" w:line="240" w:lineRule="auto"/>
              <w:rPr>
                <w:rFonts w:ascii="Courier New" w:eastAsia="Times New Roman" w:hAnsi="Courier New" w:cs="Courier New"/>
                <w:b/>
                <w:sz w:val="20"/>
                <w:lang w:eastAsia="en-IN"/>
              </w:rPr>
            </w:pPr>
          </w:p>
          <w:tbl>
            <w:tblPr>
              <w:tblW w:w="0" w:type="auto"/>
              <w:tblCellSpacing w:w="15" w:type="dxa"/>
              <w:tblCellMar>
                <w:top w:w="15" w:type="dxa"/>
                <w:left w:w="15" w:type="dxa"/>
                <w:bottom w:w="15" w:type="dxa"/>
                <w:right w:w="15" w:type="dxa"/>
              </w:tblCellMar>
              <w:tblLook w:val="04A0"/>
            </w:tblPr>
            <w:tblGrid>
              <w:gridCol w:w="2911"/>
            </w:tblGrid>
            <w:tr w:rsidR="00EC7DE0" w:rsidRPr="00EC7DE0" w:rsidTr="00EC7DE0">
              <w:trPr>
                <w:tblCellSpacing w:w="15" w:type="dxa"/>
              </w:trPr>
              <w:tc>
                <w:tcPr>
                  <w:tcW w:w="0" w:type="auto"/>
                  <w:vAlign w:val="center"/>
                  <w:hideMark/>
                </w:tcPr>
                <w:p w:rsidR="00EC7DE0" w:rsidRPr="00EC7DE0" w:rsidRDefault="00EC7DE0" w:rsidP="00EC7DE0">
                  <w:pPr>
                    <w:spacing w:after="0" w:line="240" w:lineRule="auto"/>
                    <w:rPr>
                      <w:rFonts w:ascii="Times New Roman" w:eastAsia="Times New Roman" w:hAnsi="Times New Roman" w:cs="Times New Roman"/>
                      <w:sz w:val="24"/>
                      <w:szCs w:val="24"/>
                      <w:lang w:eastAsia="en-IN"/>
                    </w:rPr>
                  </w:pPr>
                  <w:r w:rsidRPr="00EC7DE0">
                    <w:rPr>
                      <w:rFonts w:ascii="Courier New" w:eastAsia="Times New Roman" w:hAnsi="Courier New" w:cs="Courier New"/>
                      <w:sz w:val="20"/>
                      <w:lang w:eastAsia="en-IN"/>
                    </w:rPr>
                    <w:t>test</w:t>
                  </w:r>
                  <w:r w:rsidRPr="00EC7DE0">
                    <w:rPr>
                      <w:rFonts w:ascii="Times New Roman" w:eastAsia="Times New Roman" w:hAnsi="Times New Roman" w:cs="Times New Roman"/>
                      <w:sz w:val="24"/>
                      <w:szCs w:val="24"/>
                      <w:lang w:eastAsia="en-IN"/>
                    </w:rPr>
                    <w:t> </w:t>
                  </w:r>
                  <w:r w:rsidRPr="00EC7DE0">
                    <w:rPr>
                      <w:rFonts w:ascii="Courier New" w:eastAsia="Times New Roman" w:hAnsi="Courier New" w:cs="Courier New"/>
                      <w:sz w:val="20"/>
                      <w:lang w:eastAsia="en-IN"/>
                    </w:rPr>
                    <w:t>name="Regression1"&gt;</w:t>
                  </w:r>
                </w:p>
              </w:tc>
            </w:tr>
          </w:tbl>
          <w:p w:rsidR="00EC7DE0" w:rsidRPr="00EC7DE0" w:rsidRDefault="00EC7DE0" w:rsidP="00EC7DE0">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1291"/>
            </w:tblGrid>
            <w:tr w:rsidR="00EC7DE0" w:rsidRPr="00EC7DE0" w:rsidTr="00EC7DE0">
              <w:trPr>
                <w:tblCellSpacing w:w="15" w:type="dxa"/>
              </w:trPr>
              <w:tc>
                <w:tcPr>
                  <w:tcW w:w="0" w:type="auto"/>
                  <w:vAlign w:val="center"/>
                  <w:hideMark/>
                </w:tcPr>
                <w:p w:rsidR="00EC7DE0" w:rsidRPr="00EC7DE0" w:rsidRDefault="00EC7DE0" w:rsidP="00EC7DE0">
                  <w:pPr>
                    <w:spacing w:after="0" w:line="240" w:lineRule="auto"/>
                    <w:rPr>
                      <w:rFonts w:ascii="Times New Roman" w:eastAsia="Times New Roman" w:hAnsi="Times New Roman" w:cs="Times New Roman"/>
                      <w:sz w:val="24"/>
                      <w:szCs w:val="24"/>
                      <w:lang w:eastAsia="en-IN"/>
                    </w:rPr>
                  </w:pPr>
                  <w:r w:rsidRPr="00EC7DE0">
                    <w:rPr>
                      <w:rFonts w:ascii="Courier New" w:eastAsia="Times New Roman" w:hAnsi="Courier New" w:cs="Courier New"/>
                      <w:sz w:val="20"/>
                      <w:lang w:eastAsia="en-IN"/>
                    </w:rPr>
                    <w:t>  &lt;groups&gt;</w:t>
                  </w:r>
                </w:p>
              </w:tc>
            </w:tr>
          </w:tbl>
          <w:p w:rsidR="00EC7DE0" w:rsidRPr="00EC7DE0" w:rsidRDefault="00EC7DE0" w:rsidP="00EC7DE0">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3391"/>
            </w:tblGrid>
            <w:tr w:rsidR="00EC7DE0" w:rsidRPr="00EC7DE0" w:rsidTr="00EC7DE0">
              <w:trPr>
                <w:tblCellSpacing w:w="15" w:type="dxa"/>
              </w:trPr>
              <w:tc>
                <w:tcPr>
                  <w:tcW w:w="0" w:type="auto"/>
                  <w:vAlign w:val="center"/>
                  <w:hideMark/>
                </w:tcPr>
                <w:p w:rsidR="00EC7DE0" w:rsidRPr="00EC7DE0" w:rsidRDefault="00EC7DE0" w:rsidP="00EC7DE0">
                  <w:pPr>
                    <w:spacing w:after="0" w:line="240" w:lineRule="auto"/>
                    <w:rPr>
                      <w:rFonts w:ascii="Times New Roman" w:eastAsia="Times New Roman" w:hAnsi="Times New Roman" w:cs="Times New Roman"/>
                      <w:sz w:val="24"/>
                      <w:szCs w:val="24"/>
                      <w:lang w:eastAsia="en-IN"/>
                    </w:rPr>
                  </w:pPr>
                  <w:r w:rsidRPr="00EC7DE0">
                    <w:rPr>
                      <w:rFonts w:ascii="Courier New" w:eastAsia="Times New Roman" w:hAnsi="Courier New" w:cs="Courier New"/>
                      <w:sz w:val="20"/>
                      <w:lang w:eastAsia="en-IN"/>
                    </w:rPr>
                    <w:t>    &lt;define</w:t>
                  </w:r>
                  <w:r w:rsidRPr="00EC7DE0">
                    <w:rPr>
                      <w:rFonts w:ascii="Times New Roman" w:eastAsia="Times New Roman" w:hAnsi="Times New Roman" w:cs="Times New Roman"/>
                      <w:sz w:val="24"/>
                      <w:szCs w:val="24"/>
                      <w:lang w:eastAsia="en-IN"/>
                    </w:rPr>
                    <w:t> </w:t>
                  </w:r>
                  <w:r w:rsidRPr="00EC7DE0">
                    <w:rPr>
                      <w:rFonts w:ascii="Courier New" w:eastAsia="Times New Roman" w:hAnsi="Courier New" w:cs="Courier New"/>
                      <w:sz w:val="20"/>
                      <w:lang w:eastAsia="en-IN"/>
                    </w:rPr>
                    <w:t>name="functest"&gt;</w:t>
                  </w:r>
                </w:p>
              </w:tc>
            </w:tr>
          </w:tbl>
          <w:p w:rsidR="00EC7DE0" w:rsidRPr="00EC7DE0" w:rsidRDefault="00EC7DE0" w:rsidP="00EC7DE0">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3751"/>
            </w:tblGrid>
            <w:tr w:rsidR="00EC7DE0" w:rsidRPr="00EC7DE0" w:rsidTr="00EC7DE0">
              <w:trPr>
                <w:tblCellSpacing w:w="15" w:type="dxa"/>
              </w:trPr>
              <w:tc>
                <w:tcPr>
                  <w:tcW w:w="0" w:type="auto"/>
                  <w:vAlign w:val="center"/>
                  <w:hideMark/>
                </w:tcPr>
                <w:p w:rsidR="00EC7DE0" w:rsidRPr="00EC7DE0" w:rsidRDefault="00EC7DE0" w:rsidP="00EC7DE0">
                  <w:pPr>
                    <w:spacing w:after="0" w:line="240" w:lineRule="auto"/>
                    <w:rPr>
                      <w:rFonts w:ascii="Times New Roman" w:eastAsia="Times New Roman" w:hAnsi="Times New Roman" w:cs="Times New Roman"/>
                      <w:sz w:val="24"/>
                      <w:szCs w:val="24"/>
                      <w:lang w:eastAsia="en-IN"/>
                    </w:rPr>
                  </w:pPr>
                  <w:r w:rsidRPr="00EC7DE0">
                    <w:rPr>
                      <w:rFonts w:ascii="Courier New" w:eastAsia="Times New Roman" w:hAnsi="Courier New" w:cs="Courier New"/>
                      <w:sz w:val="20"/>
                      <w:lang w:eastAsia="en-IN"/>
                    </w:rPr>
                    <w:t>      &lt;include</w:t>
                  </w:r>
                  <w:r w:rsidRPr="00EC7DE0">
                    <w:rPr>
                      <w:rFonts w:ascii="Times New Roman" w:eastAsia="Times New Roman" w:hAnsi="Times New Roman" w:cs="Times New Roman"/>
                      <w:sz w:val="24"/>
                      <w:szCs w:val="24"/>
                      <w:lang w:eastAsia="en-IN"/>
                    </w:rPr>
                    <w:t> </w:t>
                  </w:r>
                  <w:r w:rsidRPr="00EC7DE0">
                    <w:rPr>
                      <w:rFonts w:ascii="Courier New" w:eastAsia="Times New Roman" w:hAnsi="Courier New" w:cs="Courier New"/>
                      <w:sz w:val="20"/>
                      <w:lang w:eastAsia="en-IN"/>
                    </w:rPr>
                    <w:t>name="windows"/&gt;</w:t>
                  </w:r>
                </w:p>
              </w:tc>
            </w:tr>
          </w:tbl>
          <w:p w:rsidR="00EC7DE0" w:rsidRPr="00EC7DE0" w:rsidRDefault="00EC7DE0" w:rsidP="00EC7DE0">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3511"/>
            </w:tblGrid>
            <w:tr w:rsidR="00EC7DE0" w:rsidRPr="00EC7DE0" w:rsidTr="00EC7DE0">
              <w:trPr>
                <w:tblCellSpacing w:w="15" w:type="dxa"/>
              </w:trPr>
              <w:tc>
                <w:tcPr>
                  <w:tcW w:w="0" w:type="auto"/>
                  <w:vAlign w:val="center"/>
                  <w:hideMark/>
                </w:tcPr>
                <w:p w:rsidR="00EC7DE0" w:rsidRPr="00EC7DE0" w:rsidRDefault="00EC7DE0" w:rsidP="00EC7DE0">
                  <w:pPr>
                    <w:spacing w:after="0" w:line="240" w:lineRule="auto"/>
                    <w:rPr>
                      <w:rFonts w:ascii="Times New Roman" w:eastAsia="Times New Roman" w:hAnsi="Times New Roman" w:cs="Times New Roman"/>
                      <w:sz w:val="24"/>
                      <w:szCs w:val="24"/>
                      <w:lang w:eastAsia="en-IN"/>
                    </w:rPr>
                  </w:pPr>
                  <w:r w:rsidRPr="00EC7DE0">
                    <w:rPr>
                      <w:rFonts w:ascii="Courier New" w:eastAsia="Times New Roman" w:hAnsi="Courier New" w:cs="Courier New"/>
                      <w:sz w:val="20"/>
                      <w:lang w:eastAsia="en-IN"/>
                    </w:rPr>
                    <w:t>      &lt;include</w:t>
                  </w:r>
                  <w:r w:rsidRPr="00EC7DE0">
                    <w:rPr>
                      <w:rFonts w:ascii="Times New Roman" w:eastAsia="Times New Roman" w:hAnsi="Times New Roman" w:cs="Times New Roman"/>
                      <w:sz w:val="24"/>
                      <w:szCs w:val="24"/>
                      <w:lang w:eastAsia="en-IN"/>
                    </w:rPr>
                    <w:t> </w:t>
                  </w:r>
                  <w:r w:rsidRPr="00EC7DE0">
                    <w:rPr>
                      <w:rFonts w:ascii="Courier New" w:eastAsia="Times New Roman" w:hAnsi="Courier New" w:cs="Courier New"/>
                      <w:sz w:val="20"/>
                      <w:lang w:eastAsia="en-IN"/>
                    </w:rPr>
                    <w:t>name="linux"/&gt;</w:t>
                  </w:r>
                </w:p>
              </w:tc>
            </w:tr>
          </w:tbl>
          <w:p w:rsidR="00EC7DE0" w:rsidRPr="00EC7DE0" w:rsidRDefault="00EC7DE0" w:rsidP="00EC7DE0">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1651"/>
            </w:tblGrid>
            <w:tr w:rsidR="00EC7DE0" w:rsidRPr="00EC7DE0" w:rsidTr="00EC7DE0">
              <w:trPr>
                <w:tblCellSpacing w:w="15" w:type="dxa"/>
              </w:trPr>
              <w:tc>
                <w:tcPr>
                  <w:tcW w:w="0" w:type="auto"/>
                  <w:vAlign w:val="center"/>
                  <w:hideMark/>
                </w:tcPr>
                <w:p w:rsidR="00EC7DE0" w:rsidRPr="00EC7DE0" w:rsidRDefault="00EC7DE0" w:rsidP="00EC7DE0">
                  <w:pPr>
                    <w:spacing w:after="0" w:line="240" w:lineRule="auto"/>
                    <w:rPr>
                      <w:rFonts w:ascii="Times New Roman" w:eastAsia="Times New Roman" w:hAnsi="Times New Roman" w:cs="Times New Roman"/>
                      <w:sz w:val="24"/>
                      <w:szCs w:val="24"/>
                      <w:lang w:eastAsia="en-IN"/>
                    </w:rPr>
                  </w:pPr>
                  <w:r w:rsidRPr="00EC7DE0">
                    <w:rPr>
                      <w:rFonts w:ascii="Courier New" w:eastAsia="Times New Roman" w:hAnsi="Courier New" w:cs="Courier New"/>
                      <w:sz w:val="20"/>
                      <w:lang w:eastAsia="en-IN"/>
                    </w:rPr>
                    <w:t>    &lt;/define&gt;</w:t>
                  </w:r>
                </w:p>
              </w:tc>
            </w:tr>
          </w:tbl>
          <w:p w:rsidR="00EC7DE0" w:rsidRPr="00EC7DE0" w:rsidRDefault="00EC7DE0" w:rsidP="00EC7DE0">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271"/>
            </w:tblGrid>
            <w:tr w:rsidR="00EC7DE0" w:rsidRPr="00EC7DE0" w:rsidTr="00EC7DE0">
              <w:trPr>
                <w:tblCellSpacing w:w="15" w:type="dxa"/>
              </w:trPr>
              <w:tc>
                <w:tcPr>
                  <w:tcW w:w="0" w:type="auto"/>
                  <w:vAlign w:val="center"/>
                  <w:hideMark/>
                </w:tcPr>
                <w:p w:rsidR="00EC7DE0" w:rsidRPr="00EC7DE0" w:rsidRDefault="00EC7DE0" w:rsidP="00EC7DE0">
                  <w:pPr>
                    <w:spacing w:after="0" w:line="240" w:lineRule="auto"/>
                    <w:rPr>
                      <w:rFonts w:ascii="Times New Roman" w:eastAsia="Times New Roman" w:hAnsi="Times New Roman" w:cs="Times New Roman"/>
                      <w:sz w:val="24"/>
                      <w:szCs w:val="24"/>
                      <w:lang w:eastAsia="en-IN"/>
                    </w:rPr>
                  </w:pPr>
                  <w:r w:rsidRPr="00EC7DE0">
                    <w:rPr>
                      <w:rFonts w:ascii="Courier New" w:eastAsia="Times New Roman" w:hAnsi="Courier New" w:cs="Courier New"/>
                      <w:sz w:val="20"/>
                      <w:lang w:eastAsia="en-IN"/>
                    </w:rPr>
                    <w:t> </w:t>
                  </w:r>
                  <w:r w:rsidRPr="00EC7DE0">
                    <w:rPr>
                      <w:rFonts w:ascii="Times New Roman" w:eastAsia="Times New Roman" w:hAnsi="Times New Roman" w:cs="Times New Roman"/>
                      <w:sz w:val="24"/>
                      <w:szCs w:val="24"/>
                      <w:lang w:eastAsia="en-IN"/>
                    </w:rPr>
                    <w:t> </w:t>
                  </w:r>
                </w:p>
              </w:tc>
            </w:tr>
          </w:tbl>
          <w:p w:rsidR="00EC7DE0" w:rsidRPr="00EC7DE0" w:rsidRDefault="00EC7DE0" w:rsidP="00EC7DE0">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2791"/>
            </w:tblGrid>
            <w:tr w:rsidR="00EC7DE0" w:rsidRPr="00EC7DE0" w:rsidTr="00EC7DE0">
              <w:trPr>
                <w:tblCellSpacing w:w="15" w:type="dxa"/>
              </w:trPr>
              <w:tc>
                <w:tcPr>
                  <w:tcW w:w="0" w:type="auto"/>
                  <w:vAlign w:val="center"/>
                  <w:hideMark/>
                </w:tcPr>
                <w:p w:rsidR="00EC7DE0" w:rsidRPr="00EC7DE0" w:rsidRDefault="00EC7DE0" w:rsidP="00EC7DE0">
                  <w:pPr>
                    <w:spacing w:after="0" w:line="240" w:lineRule="auto"/>
                    <w:rPr>
                      <w:rFonts w:ascii="Times New Roman" w:eastAsia="Times New Roman" w:hAnsi="Times New Roman" w:cs="Times New Roman"/>
                      <w:sz w:val="24"/>
                      <w:szCs w:val="24"/>
                      <w:lang w:eastAsia="en-IN"/>
                    </w:rPr>
                  </w:pPr>
                  <w:r w:rsidRPr="00EC7DE0">
                    <w:rPr>
                      <w:rFonts w:ascii="Courier New" w:eastAsia="Times New Roman" w:hAnsi="Courier New" w:cs="Courier New"/>
                      <w:sz w:val="20"/>
                      <w:lang w:eastAsia="en-IN"/>
                    </w:rPr>
                    <w:t>    &lt;define</w:t>
                  </w:r>
                  <w:r w:rsidRPr="00EC7DE0">
                    <w:rPr>
                      <w:rFonts w:ascii="Times New Roman" w:eastAsia="Times New Roman" w:hAnsi="Times New Roman" w:cs="Times New Roman"/>
                      <w:sz w:val="24"/>
                      <w:szCs w:val="24"/>
                      <w:lang w:eastAsia="en-IN"/>
                    </w:rPr>
                    <w:t> </w:t>
                  </w:r>
                  <w:r w:rsidRPr="00EC7DE0">
                    <w:rPr>
                      <w:rFonts w:ascii="Courier New" w:eastAsia="Times New Roman" w:hAnsi="Courier New" w:cs="Courier New"/>
                      <w:sz w:val="20"/>
                      <w:lang w:eastAsia="en-IN"/>
                    </w:rPr>
                    <w:t>name="all"&gt;</w:t>
                  </w:r>
                </w:p>
              </w:tc>
            </w:tr>
          </w:tbl>
          <w:p w:rsidR="00EC7DE0" w:rsidRPr="00EC7DE0" w:rsidRDefault="00EC7DE0" w:rsidP="00EC7DE0">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3871"/>
            </w:tblGrid>
            <w:tr w:rsidR="00EC7DE0" w:rsidRPr="00EC7DE0" w:rsidTr="00EC7DE0">
              <w:trPr>
                <w:tblCellSpacing w:w="15" w:type="dxa"/>
              </w:trPr>
              <w:tc>
                <w:tcPr>
                  <w:tcW w:w="0" w:type="auto"/>
                  <w:vAlign w:val="center"/>
                  <w:hideMark/>
                </w:tcPr>
                <w:p w:rsidR="00EC7DE0" w:rsidRPr="00EC7DE0" w:rsidRDefault="00EC7DE0" w:rsidP="00EC7DE0">
                  <w:pPr>
                    <w:spacing w:after="0" w:line="240" w:lineRule="auto"/>
                    <w:rPr>
                      <w:rFonts w:ascii="Times New Roman" w:eastAsia="Times New Roman" w:hAnsi="Times New Roman" w:cs="Times New Roman"/>
                      <w:sz w:val="24"/>
                      <w:szCs w:val="24"/>
                      <w:lang w:eastAsia="en-IN"/>
                    </w:rPr>
                  </w:pPr>
                  <w:r w:rsidRPr="00EC7DE0">
                    <w:rPr>
                      <w:rFonts w:ascii="Courier New" w:eastAsia="Times New Roman" w:hAnsi="Courier New" w:cs="Courier New"/>
                      <w:sz w:val="20"/>
                      <w:lang w:eastAsia="en-IN"/>
                    </w:rPr>
                    <w:t>      &lt;include</w:t>
                  </w:r>
                  <w:r w:rsidRPr="00EC7DE0">
                    <w:rPr>
                      <w:rFonts w:ascii="Times New Roman" w:eastAsia="Times New Roman" w:hAnsi="Times New Roman" w:cs="Times New Roman"/>
                      <w:sz w:val="24"/>
                      <w:szCs w:val="24"/>
                      <w:lang w:eastAsia="en-IN"/>
                    </w:rPr>
                    <w:t> </w:t>
                  </w:r>
                  <w:r w:rsidRPr="00EC7DE0">
                    <w:rPr>
                      <w:rFonts w:ascii="Courier New" w:eastAsia="Times New Roman" w:hAnsi="Courier New" w:cs="Courier New"/>
                      <w:sz w:val="20"/>
                      <w:lang w:eastAsia="en-IN"/>
                    </w:rPr>
                    <w:t>name="functest"/&gt;</w:t>
                  </w:r>
                </w:p>
              </w:tc>
            </w:tr>
          </w:tbl>
          <w:p w:rsidR="00EC7DE0" w:rsidRPr="00EC7DE0" w:rsidRDefault="00EC7DE0" w:rsidP="00EC7DE0">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4231"/>
            </w:tblGrid>
            <w:tr w:rsidR="00EC7DE0" w:rsidRPr="00EC7DE0" w:rsidTr="00EC7DE0">
              <w:trPr>
                <w:tblCellSpacing w:w="15" w:type="dxa"/>
              </w:trPr>
              <w:tc>
                <w:tcPr>
                  <w:tcW w:w="0" w:type="auto"/>
                  <w:vAlign w:val="center"/>
                  <w:hideMark/>
                </w:tcPr>
                <w:p w:rsidR="00EC7DE0" w:rsidRPr="00EC7DE0" w:rsidRDefault="00EC7DE0" w:rsidP="00EC7DE0">
                  <w:pPr>
                    <w:spacing w:after="0" w:line="240" w:lineRule="auto"/>
                    <w:rPr>
                      <w:rFonts w:ascii="Times New Roman" w:eastAsia="Times New Roman" w:hAnsi="Times New Roman" w:cs="Times New Roman"/>
                      <w:sz w:val="24"/>
                      <w:szCs w:val="24"/>
                      <w:lang w:eastAsia="en-IN"/>
                    </w:rPr>
                  </w:pPr>
                  <w:r w:rsidRPr="00EC7DE0">
                    <w:rPr>
                      <w:rFonts w:ascii="Courier New" w:eastAsia="Times New Roman" w:hAnsi="Courier New" w:cs="Courier New"/>
                      <w:sz w:val="20"/>
                      <w:lang w:eastAsia="en-IN"/>
                    </w:rPr>
                    <w:t>      &lt;include</w:t>
                  </w:r>
                  <w:r w:rsidRPr="00EC7DE0">
                    <w:rPr>
                      <w:rFonts w:ascii="Times New Roman" w:eastAsia="Times New Roman" w:hAnsi="Times New Roman" w:cs="Times New Roman"/>
                      <w:sz w:val="24"/>
                      <w:szCs w:val="24"/>
                      <w:lang w:eastAsia="en-IN"/>
                    </w:rPr>
                    <w:t> </w:t>
                  </w:r>
                  <w:r w:rsidRPr="00EC7DE0">
                    <w:rPr>
                      <w:rFonts w:ascii="Courier New" w:eastAsia="Times New Roman" w:hAnsi="Courier New" w:cs="Courier New"/>
                      <w:sz w:val="20"/>
                      <w:lang w:eastAsia="en-IN"/>
                    </w:rPr>
                    <w:t>name="checkintest"/&gt;</w:t>
                  </w:r>
                </w:p>
              </w:tc>
            </w:tr>
          </w:tbl>
          <w:p w:rsidR="00EC7DE0" w:rsidRPr="00EC7DE0" w:rsidRDefault="00EC7DE0" w:rsidP="00EC7DE0">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1651"/>
            </w:tblGrid>
            <w:tr w:rsidR="00EC7DE0" w:rsidRPr="00EC7DE0" w:rsidTr="00EC7DE0">
              <w:trPr>
                <w:tblCellSpacing w:w="15" w:type="dxa"/>
              </w:trPr>
              <w:tc>
                <w:tcPr>
                  <w:tcW w:w="0" w:type="auto"/>
                  <w:vAlign w:val="center"/>
                  <w:hideMark/>
                </w:tcPr>
                <w:p w:rsidR="00EC7DE0" w:rsidRPr="00EC7DE0" w:rsidRDefault="00EC7DE0" w:rsidP="00EC7DE0">
                  <w:pPr>
                    <w:spacing w:after="0" w:line="240" w:lineRule="auto"/>
                    <w:rPr>
                      <w:rFonts w:ascii="Times New Roman" w:eastAsia="Times New Roman" w:hAnsi="Times New Roman" w:cs="Times New Roman"/>
                      <w:sz w:val="24"/>
                      <w:szCs w:val="24"/>
                      <w:lang w:eastAsia="en-IN"/>
                    </w:rPr>
                  </w:pPr>
                  <w:r w:rsidRPr="00EC7DE0">
                    <w:rPr>
                      <w:rFonts w:ascii="Courier New" w:eastAsia="Times New Roman" w:hAnsi="Courier New" w:cs="Courier New"/>
                      <w:sz w:val="20"/>
                      <w:lang w:eastAsia="en-IN"/>
                    </w:rPr>
                    <w:lastRenderedPageBreak/>
                    <w:t>    &lt;/define&gt;</w:t>
                  </w:r>
                </w:p>
              </w:tc>
            </w:tr>
          </w:tbl>
          <w:p w:rsidR="00EC7DE0" w:rsidRPr="00EC7DE0" w:rsidRDefault="00EC7DE0" w:rsidP="00EC7DE0">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271"/>
            </w:tblGrid>
            <w:tr w:rsidR="00EC7DE0" w:rsidRPr="00EC7DE0" w:rsidTr="00EC7DE0">
              <w:trPr>
                <w:tblCellSpacing w:w="15" w:type="dxa"/>
              </w:trPr>
              <w:tc>
                <w:tcPr>
                  <w:tcW w:w="0" w:type="auto"/>
                  <w:vAlign w:val="center"/>
                  <w:hideMark/>
                </w:tcPr>
                <w:p w:rsidR="00EC7DE0" w:rsidRPr="00EC7DE0" w:rsidRDefault="00EC7DE0" w:rsidP="00EC7DE0">
                  <w:pPr>
                    <w:spacing w:after="0" w:line="240" w:lineRule="auto"/>
                    <w:rPr>
                      <w:rFonts w:ascii="Times New Roman" w:eastAsia="Times New Roman" w:hAnsi="Times New Roman" w:cs="Times New Roman"/>
                      <w:sz w:val="24"/>
                      <w:szCs w:val="24"/>
                      <w:lang w:eastAsia="en-IN"/>
                    </w:rPr>
                  </w:pPr>
                  <w:r w:rsidRPr="00EC7DE0">
                    <w:rPr>
                      <w:rFonts w:ascii="Courier New" w:eastAsia="Times New Roman" w:hAnsi="Courier New" w:cs="Courier New"/>
                      <w:sz w:val="20"/>
                      <w:lang w:eastAsia="en-IN"/>
                    </w:rPr>
                    <w:t> </w:t>
                  </w:r>
                  <w:r w:rsidRPr="00EC7DE0">
                    <w:rPr>
                      <w:rFonts w:ascii="Times New Roman" w:eastAsia="Times New Roman" w:hAnsi="Times New Roman" w:cs="Times New Roman"/>
                      <w:sz w:val="24"/>
                      <w:szCs w:val="24"/>
                      <w:lang w:eastAsia="en-IN"/>
                    </w:rPr>
                    <w:t> </w:t>
                  </w:r>
                </w:p>
              </w:tc>
            </w:tr>
          </w:tbl>
          <w:p w:rsidR="00EC7DE0" w:rsidRPr="00EC7DE0" w:rsidRDefault="00EC7DE0" w:rsidP="00EC7DE0">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1171"/>
            </w:tblGrid>
            <w:tr w:rsidR="00EC7DE0" w:rsidRPr="00EC7DE0" w:rsidTr="00EC7DE0">
              <w:trPr>
                <w:tblCellSpacing w:w="15" w:type="dxa"/>
              </w:trPr>
              <w:tc>
                <w:tcPr>
                  <w:tcW w:w="0" w:type="auto"/>
                  <w:vAlign w:val="center"/>
                  <w:hideMark/>
                </w:tcPr>
                <w:p w:rsidR="00EC7DE0" w:rsidRPr="00EC7DE0" w:rsidRDefault="00EC7DE0" w:rsidP="00EC7DE0">
                  <w:pPr>
                    <w:spacing w:after="0" w:line="240" w:lineRule="auto"/>
                    <w:rPr>
                      <w:rFonts w:ascii="Times New Roman" w:eastAsia="Times New Roman" w:hAnsi="Times New Roman" w:cs="Times New Roman"/>
                      <w:sz w:val="24"/>
                      <w:szCs w:val="24"/>
                      <w:lang w:eastAsia="en-IN"/>
                    </w:rPr>
                  </w:pPr>
                  <w:r w:rsidRPr="00EC7DE0">
                    <w:rPr>
                      <w:rFonts w:ascii="Courier New" w:eastAsia="Times New Roman" w:hAnsi="Courier New" w:cs="Courier New"/>
                      <w:sz w:val="20"/>
                      <w:lang w:eastAsia="en-IN"/>
                    </w:rPr>
                    <w:t>    &lt;run&gt;</w:t>
                  </w:r>
                </w:p>
              </w:tc>
            </w:tr>
          </w:tbl>
          <w:p w:rsidR="00EC7DE0" w:rsidRPr="00EC7DE0" w:rsidRDefault="00EC7DE0" w:rsidP="00EC7DE0">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3271"/>
            </w:tblGrid>
            <w:tr w:rsidR="00EC7DE0" w:rsidRPr="00EC7DE0" w:rsidTr="00EC7DE0">
              <w:trPr>
                <w:tblCellSpacing w:w="15" w:type="dxa"/>
              </w:trPr>
              <w:tc>
                <w:tcPr>
                  <w:tcW w:w="0" w:type="auto"/>
                  <w:vAlign w:val="center"/>
                  <w:hideMark/>
                </w:tcPr>
                <w:p w:rsidR="00EC7DE0" w:rsidRPr="00EC7DE0" w:rsidRDefault="00EC7DE0" w:rsidP="00EC7DE0">
                  <w:pPr>
                    <w:spacing w:after="0" w:line="240" w:lineRule="auto"/>
                    <w:rPr>
                      <w:rFonts w:ascii="Times New Roman" w:eastAsia="Times New Roman" w:hAnsi="Times New Roman" w:cs="Times New Roman"/>
                      <w:sz w:val="24"/>
                      <w:szCs w:val="24"/>
                      <w:lang w:eastAsia="en-IN"/>
                    </w:rPr>
                  </w:pPr>
                  <w:r w:rsidRPr="00EC7DE0">
                    <w:rPr>
                      <w:rFonts w:ascii="Courier New" w:eastAsia="Times New Roman" w:hAnsi="Courier New" w:cs="Courier New"/>
                      <w:sz w:val="20"/>
                      <w:lang w:eastAsia="en-IN"/>
                    </w:rPr>
                    <w:t>      &lt;include</w:t>
                  </w:r>
                  <w:r w:rsidRPr="00EC7DE0">
                    <w:rPr>
                      <w:rFonts w:ascii="Times New Roman" w:eastAsia="Times New Roman" w:hAnsi="Times New Roman" w:cs="Times New Roman"/>
                      <w:sz w:val="24"/>
                      <w:szCs w:val="24"/>
                      <w:lang w:eastAsia="en-IN"/>
                    </w:rPr>
                    <w:t> </w:t>
                  </w:r>
                  <w:r w:rsidRPr="00EC7DE0">
                    <w:rPr>
                      <w:rFonts w:ascii="Courier New" w:eastAsia="Times New Roman" w:hAnsi="Courier New" w:cs="Courier New"/>
                      <w:sz w:val="20"/>
                      <w:lang w:eastAsia="en-IN"/>
                    </w:rPr>
                    <w:t>name="all"/&gt;</w:t>
                  </w:r>
                </w:p>
              </w:tc>
            </w:tr>
          </w:tbl>
          <w:p w:rsidR="00EC7DE0" w:rsidRPr="00EC7DE0" w:rsidRDefault="00EC7DE0" w:rsidP="00EC7DE0">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1291"/>
            </w:tblGrid>
            <w:tr w:rsidR="00EC7DE0" w:rsidRPr="00EC7DE0" w:rsidTr="00EC7DE0">
              <w:trPr>
                <w:tblCellSpacing w:w="15" w:type="dxa"/>
              </w:trPr>
              <w:tc>
                <w:tcPr>
                  <w:tcW w:w="0" w:type="auto"/>
                  <w:vAlign w:val="center"/>
                  <w:hideMark/>
                </w:tcPr>
                <w:p w:rsidR="00EC7DE0" w:rsidRPr="00EC7DE0" w:rsidRDefault="00EC7DE0" w:rsidP="00EC7DE0">
                  <w:pPr>
                    <w:spacing w:after="0" w:line="240" w:lineRule="auto"/>
                    <w:rPr>
                      <w:rFonts w:ascii="Times New Roman" w:eastAsia="Times New Roman" w:hAnsi="Times New Roman" w:cs="Times New Roman"/>
                      <w:sz w:val="24"/>
                      <w:szCs w:val="24"/>
                      <w:lang w:eastAsia="en-IN"/>
                    </w:rPr>
                  </w:pPr>
                  <w:r w:rsidRPr="00EC7DE0">
                    <w:rPr>
                      <w:rFonts w:ascii="Courier New" w:eastAsia="Times New Roman" w:hAnsi="Courier New" w:cs="Courier New"/>
                      <w:sz w:val="20"/>
                      <w:lang w:eastAsia="en-IN"/>
                    </w:rPr>
                    <w:t>    &lt;/run&gt;</w:t>
                  </w:r>
                </w:p>
              </w:tc>
            </w:tr>
          </w:tbl>
          <w:p w:rsidR="00EC7DE0" w:rsidRPr="00EC7DE0" w:rsidRDefault="00EC7DE0" w:rsidP="00EC7DE0">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1411"/>
            </w:tblGrid>
            <w:tr w:rsidR="00EC7DE0" w:rsidRPr="00EC7DE0" w:rsidTr="00EC7DE0">
              <w:trPr>
                <w:tblCellSpacing w:w="15" w:type="dxa"/>
              </w:trPr>
              <w:tc>
                <w:tcPr>
                  <w:tcW w:w="0" w:type="auto"/>
                  <w:vAlign w:val="center"/>
                  <w:hideMark/>
                </w:tcPr>
                <w:p w:rsidR="00EC7DE0" w:rsidRPr="00EC7DE0" w:rsidRDefault="00EC7DE0" w:rsidP="00EC7DE0">
                  <w:pPr>
                    <w:spacing w:after="0" w:line="240" w:lineRule="auto"/>
                    <w:rPr>
                      <w:rFonts w:ascii="Times New Roman" w:eastAsia="Times New Roman" w:hAnsi="Times New Roman" w:cs="Times New Roman"/>
                      <w:sz w:val="24"/>
                      <w:szCs w:val="24"/>
                      <w:lang w:eastAsia="en-IN"/>
                    </w:rPr>
                  </w:pPr>
                  <w:r w:rsidRPr="00EC7DE0">
                    <w:rPr>
                      <w:rFonts w:ascii="Courier New" w:eastAsia="Times New Roman" w:hAnsi="Courier New" w:cs="Courier New"/>
                      <w:sz w:val="20"/>
                      <w:lang w:eastAsia="en-IN"/>
                    </w:rPr>
                    <w:t>  &lt;/groups&gt;</w:t>
                  </w:r>
                </w:p>
              </w:tc>
            </w:tr>
          </w:tbl>
          <w:p w:rsidR="00EC7DE0" w:rsidRPr="00EC7DE0" w:rsidRDefault="00EC7DE0" w:rsidP="00EC7DE0">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271"/>
            </w:tblGrid>
            <w:tr w:rsidR="00EC7DE0" w:rsidRPr="00EC7DE0" w:rsidTr="00EC7DE0">
              <w:trPr>
                <w:tblCellSpacing w:w="15" w:type="dxa"/>
              </w:trPr>
              <w:tc>
                <w:tcPr>
                  <w:tcW w:w="0" w:type="auto"/>
                  <w:vAlign w:val="center"/>
                  <w:hideMark/>
                </w:tcPr>
                <w:p w:rsidR="00EC7DE0" w:rsidRPr="00EC7DE0" w:rsidRDefault="00EC7DE0" w:rsidP="00EC7DE0">
                  <w:pPr>
                    <w:spacing w:after="0" w:line="240" w:lineRule="auto"/>
                    <w:rPr>
                      <w:rFonts w:ascii="Times New Roman" w:eastAsia="Times New Roman" w:hAnsi="Times New Roman" w:cs="Times New Roman"/>
                      <w:sz w:val="24"/>
                      <w:szCs w:val="24"/>
                      <w:lang w:eastAsia="en-IN"/>
                    </w:rPr>
                  </w:pPr>
                  <w:r w:rsidRPr="00EC7DE0">
                    <w:rPr>
                      <w:rFonts w:ascii="Courier New" w:eastAsia="Times New Roman" w:hAnsi="Courier New" w:cs="Courier New"/>
                      <w:sz w:val="20"/>
                      <w:lang w:eastAsia="en-IN"/>
                    </w:rPr>
                    <w:t> </w:t>
                  </w:r>
                  <w:r w:rsidRPr="00EC7DE0">
                    <w:rPr>
                      <w:rFonts w:ascii="Times New Roman" w:eastAsia="Times New Roman" w:hAnsi="Times New Roman" w:cs="Times New Roman"/>
                      <w:sz w:val="24"/>
                      <w:szCs w:val="24"/>
                      <w:lang w:eastAsia="en-IN"/>
                    </w:rPr>
                    <w:t> </w:t>
                  </w:r>
                </w:p>
              </w:tc>
            </w:tr>
          </w:tbl>
          <w:p w:rsidR="00EC7DE0" w:rsidRPr="00EC7DE0" w:rsidRDefault="00EC7DE0" w:rsidP="00EC7DE0">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1411"/>
            </w:tblGrid>
            <w:tr w:rsidR="00EC7DE0" w:rsidRPr="00EC7DE0" w:rsidTr="00EC7DE0">
              <w:trPr>
                <w:tblCellSpacing w:w="15" w:type="dxa"/>
              </w:trPr>
              <w:tc>
                <w:tcPr>
                  <w:tcW w:w="0" w:type="auto"/>
                  <w:vAlign w:val="center"/>
                  <w:hideMark/>
                </w:tcPr>
                <w:p w:rsidR="00EC7DE0" w:rsidRPr="00EC7DE0" w:rsidRDefault="00EC7DE0" w:rsidP="00EC7DE0">
                  <w:pPr>
                    <w:spacing w:after="0" w:line="240" w:lineRule="auto"/>
                    <w:rPr>
                      <w:rFonts w:ascii="Times New Roman" w:eastAsia="Times New Roman" w:hAnsi="Times New Roman" w:cs="Times New Roman"/>
                      <w:sz w:val="24"/>
                      <w:szCs w:val="24"/>
                      <w:lang w:eastAsia="en-IN"/>
                    </w:rPr>
                  </w:pPr>
                  <w:r w:rsidRPr="00EC7DE0">
                    <w:rPr>
                      <w:rFonts w:ascii="Courier New" w:eastAsia="Times New Roman" w:hAnsi="Courier New" w:cs="Courier New"/>
                      <w:sz w:val="20"/>
                      <w:lang w:eastAsia="en-IN"/>
                    </w:rPr>
                    <w:t>  &lt;classes&gt;</w:t>
                  </w:r>
                </w:p>
              </w:tc>
            </w:tr>
          </w:tbl>
          <w:p w:rsidR="00EC7DE0" w:rsidRPr="00EC7DE0" w:rsidRDefault="00EC7DE0" w:rsidP="00EC7DE0">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4471"/>
            </w:tblGrid>
            <w:tr w:rsidR="00EC7DE0" w:rsidRPr="00EC7DE0" w:rsidTr="00EC7DE0">
              <w:trPr>
                <w:tblCellSpacing w:w="15" w:type="dxa"/>
              </w:trPr>
              <w:tc>
                <w:tcPr>
                  <w:tcW w:w="0" w:type="auto"/>
                  <w:vAlign w:val="center"/>
                  <w:hideMark/>
                </w:tcPr>
                <w:p w:rsidR="00EC7DE0" w:rsidRPr="00EC7DE0" w:rsidRDefault="00EC7DE0" w:rsidP="00EC7DE0">
                  <w:pPr>
                    <w:spacing w:after="0" w:line="240" w:lineRule="auto"/>
                    <w:rPr>
                      <w:rFonts w:ascii="Times New Roman" w:eastAsia="Times New Roman" w:hAnsi="Times New Roman" w:cs="Times New Roman"/>
                      <w:sz w:val="24"/>
                      <w:szCs w:val="24"/>
                      <w:lang w:eastAsia="en-IN"/>
                    </w:rPr>
                  </w:pPr>
                  <w:r w:rsidRPr="00EC7DE0">
                    <w:rPr>
                      <w:rFonts w:ascii="Courier New" w:eastAsia="Times New Roman" w:hAnsi="Courier New" w:cs="Courier New"/>
                      <w:sz w:val="20"/>
                      <w:lang w:eastAsia="en-IN"/>
                    </w:rPr>
                    <w:t>    &lt;class</w:t>
                  </w:r>
                  <w:r w:rsidRPr="00EC7DE0">
                    <w:rPr>
                      <w:rFonts w:ascii="Times New Roman" w:eastAsia="Times New Roman" w:hAnsi="Times New Roman" w:cs="Times New Roman"/>
                      <w:sz w:val="24"/>
                      <w:szCs w:val="24"/>
                      <w:lang w:eastAsia="en-IN"/>
                    </w:rPr>
                    <w:t> </w:t>
                  </w:r>
                  <w:r w:rsidRPr="00EC7DE0">
                    <w:rPr>
                      <w:rFonts w:ascii="Courier New" w:eastAsia="Times New Roman" w:hAnsi="Courier New" w:cs="Courier New"/>
                      <w:sz w:val="20"/>
                      <w:lang w:eastAsia="en-IN"/>
                    </w:rPr>
                    <w:t>name="test.sample.Test1"/&gt;</w:t>
                  </w:r>
                </w:p>
              </w:tc>
            </w:tr>
          </w:tbl>
          <w:p w:rsidR="00EC7DE0" w:rsidRPr="00EC7DE0" w:rsidRDefault="00EC7DE0" w:rsidP="00EC7DE0">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1531"/>
            </w:tblGrid>
            <w:tr w:rsidR="00EC7DE0" w:rsidRPr="00EC7DE0" w:rsidTr="00EC7DE0">
              <w:trPr>
                <w:tblCellSpacing w:w="15" w:type="dxa"/>
              </w:trPr>
              <w:tc>
                <w:tcPr>
                  <w:tcW w:w="0" w:type="auto"/>
                  <w:vAlign w:val="center"/>
                  <w:hideMark/>
                </w:tcPr>
                <w:p w:rsidR="00EC7DE0" w:rsidRPr="00EC7DE0" w:rsidRDefault="00EC7DE0" w:rsidP="00EC7DE0">
                  <w:pPr>
                    <w:spacing w:after="0" w:line="240" w:lineRule="auto"/>
                    <w:rPr>
                      <w:rFonts w:ascii="Times New Roman" w:eastAsia="Times New Roman" w:hAnsi="Times New Roman" w:cs="Times New Roman"/>
                      <w:sz w:val="24"/>
                      <w:szCs w:val="24"/>
                      <w:lang w:eastAsia="en-IN"/>
                    </w:rPr>
                  </w:pPr>
                  <w:r w:rsidRPr="00EC7DE0">
                    <w:rPr>
                      <w:rFonts w:ascii="Courier New" w:eastAsia="Times New Roman" w:hAnsi="Courier New" w:cs="Courier New"/>
                      <w:sz w:val="20"/>
                      <w:lang w:eastAsia="en-IN"/>
                    </w:rPr>
                    <w:t>  &lt;/classes&gt;</w:t>
                  </w:r>
                </w:p>
              </w:tc>
            </w:tr>
          </w:tbl>
          <w:p w:rsidR="00EC7DE0" w:rsidRPr="00EC7DE0" w:rsidRDefault="00EC7DE0" w:rsidP="00EC7DE0">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931"/>
            </w:tblGrid>
            <w:tr w:rsidR="00EC7DE0" w:rsidRPr="00EC7DE0" w:rsidTr="00EC7DE0">
              <w:trPr>
                <w:tblCellSpacing w:w="15" w:type="dxa"/>
              </w:trPr>
              <w:tc>
                <w:tcPr>
                  <w:tcW w:w="0" w:type="auto"/>
                  <w:vAlign w:val="center"/>
                  <w:hideMark/>
                </w:tcPr>
                <w:p w:rsidR="00EC7DE0" w:rsidRPr="00EC7DE0" w:rsidRDefault="00EC7DE0" w:rsidP="00EC7DE0">
                  <w:pPr>
                    <w:spacing w:after="0" w:line="240" w:lineRule="auto"/>
                    <w:rPr>
                      <w:rFonts w:ascii="Times New Roman" w:eastAsia="Times New Roman" w:hAnsi="Times New Roman" w:cs="Times New Roman"/>
                      <w:sz w:val="24"/>
                      <w:szCs w:val="24"/>
                      <w:lang w:eastAsia="en-IN"/>
                    </w:rPr>
                  </w:pPr>
                  <w:r w:rsidRPr="00EC7DE0">
                    <w:rPr>
                      <w:rFonts w:ascii="Courier New" w:eastAsia="Times New Roman" w:hAnsi="Courier New" w:cs="Courier New"/>
                      <w:sz w:val="20"/>
                      <w:lang w:eastAsia="en-IN"/>
                    </w:rPr>
                    <w:t>&lt;/test&gt;</w:t>
                  </w:r>
                </w:p>
              </w:tc>
            </w:tr>
          </w:tbl>
          <w:p w:rsidR="00EC7DE0" w:rsidRPr="00B06004" w:rsidRDefault="00EC7DE0" w:rsidP="00B06004">
            <w:pPr>
              <w:spacing w:after="0" w:line="240" w:lineRule="auto"/>
              <w:rPr>
                <w:rFonts w:ascii="Courier New" w:eastAsia="Times New Roman" w:hAnsi="Courier New" w:cs="Courier New"/>
                <w:sz w:val="20"/>
                <w:lang w:eastAsia="en-IN"/>
              </w:rPr>
            </w:pPr>
          </w:p>
        </w:tc>
      </w:tr>
    </w:tbl>
    <w:p w:rsidR="00B06004" w:rsidRPr="00393E63" w:rsidRDefault="00B06004" w:rsidP="00393E63">
      <w:pPr>
        <w:jc w:val="center"/>
        <w:rPr>
          <w:b/>
          <w:u w:val="single"/>
        </w:rPr>
      </w:pPr>
    </w:p>
    <w:p w:rsidR="00393E63" w:rsidRDefault="00393E63" w:rsidP="00393E63">
      <w:pPr>
        <w:jc w:val="center"/>
        <w:rPr>
          <w:b/>
          <w:u w:val="single"/>
        </w:rPr>
      </w:pPr>
      <w:r w:rsidRPr="00393E63">
        <w:rPr>
          <w:b/>
          <w:u w:val="single"/>
        </w:rPr>
        <w:t>Parameters in Test ng</w:t>
      </w:r>
    </w:p>
    <w:p w:rsidR="00393E63" w:rsidRDefault="00393E63" w:rsidP="00393E63">
      <w:r>
        <w:t>&lt;suite&gt;</w:t>
      </w:r>
    </w:p>
    <w:p w:rsidR="00393E63" w:rsidRDefault="00393E63" w:rsidP="00393E63">
      <w:r>
        <w:t>&lt;paramtere name=”xyz” value=”abc”&gt;</w:t>
      </w:r>
    </w:p>
    <w:p w:rsidR="00393E63" w:rsidRDefault="00393E63" w:rsidP="00393E63">
      <w:r>
        <w:t>&lt;test&gt;</w:t>
      </w:r>
    </w:p>
    <w:p w:rsidR="00393E63" w:rsidRDefault="00393E63" w:rsidP="00393E63">
      <w:r>
        <w:t>&lt;classes&gt;</w:t>
      </w:r>
    </w:p>
    <w:p w:rsidR="00393E63" w:rsidRDefault="00393E63" w:rsidP="00393E63">
      <w:r>
        <w:t>&lt;class name=org.prasanna.temp&gt;</w:t>
      </w:r>
    </w:p>
    <w:p w:rsidR="00393E63" w:rsidRDefault="00393E63" w:rsidP="00393E63">
      <w:r>
        <w:t>&lt;/classes&gt;</w:t>
      </w:r>
    </w:p>
    <w:p w:rsidR="00393E63" w:rsidRDefault="00393E63" w:rsidP="00393E63">
      <w:r>
        <w:t>&lt;/test&gt;</w:t>
      </w:r>
    </w:p>
    <w:p w:rsidR="00393E63" w:rsidRDefault="00393E63" w:rsidP="00393E63">
      <w:r>
        <w:t>&lt;/suite&gt;</w:t>
      </w:r>
    </w:p>
    <w:p w:rsidR="00906FFE" w:rsidRDefault="00906FFE" w:rsidP="00393E63"/>
    <w:p w:rsidR="00906FFE" w:rsidRDefault="00906FFE" w:rsidP="00393E63">
      <w:r>
        <w:t>@prameter({“xyz”})</w:t>
      </w:r>
    </w:p>
    <w:p w:rsidR="00906FFE" w:rsidRDefault="00906FFE" w:rsidP="00393E63">
      <w:r>
        <w:t>@Test</w:t>
      </w:r>
    </w:p>
    <w:p w:rsidR="00906FFE" w:rsidRDefault="00906FFE" w:rsidP="00393E63">
      <w:r>
        <w:t>Public void test(String parm1)</w:t>
      </w:r>
    </w:p>
    <w:p w:rsidR="00906FFE" w:rsidRDefault="00906FFE" w:rsidP="00393E63">
      <w:r>
        <w:t xml:space="preserve">{ </w:t>
      </w:r>
    </w:p>
    <w:p w:rsidR="00906FFE" w:rsidRDefault="00906FFE" w:rsidP="00393E63">
      <w:r>
        <w:t>Sop(param1)</w:t>
      </w:r>
    </w:p>
    <w:p w:rsidR="00906FFE" w:rsidRDefault="00906FFE" w:rsidP="00393E63">
      <w:r>
        <w:t>}</w:t>
      </w:r>
    </w:p>
    <w:p w:rsidR="00AA0BEA" w:rsidRPr="0033308D" w:rsidRDefault="00AA0BEA" w:rsidP="00393E63">
      <w:pPr>
        <w:rPr>
          <w:b/>
          <w:sz w:val="36"/>
          <w:szCs w:val="36"/>
          <w:u w:val="single"/>
        </w:rPr>
      </w:pPr>
    </w:p>
    <w:p w:rsidR="00AA0BEA" w:rsidRDefault="00AA0BEA" w:rsidP="00393E63">
      <w:r w:rsidRPr="0033308D">
        <w:rPr>
          <w:b/>
          <w:sz w:val="36"/>
          <w:szCs w:val="36"/>
          <w:u w:val="single"/>
        </w:rPr>
        <w:t>Optional parameter</w:t>
      </w:r>
      <w:r>
        <w:t xml:space="preserve"> </w:t>
      </w:r>
      <w:r w:rsidR="0033308D">
        <w:t xml:space="preserve"> </w:t>
      </w:r>
      <w:r w:rsidR="0033308D">
        <w:tab/>
      </w:r>
    </w:p>
    <w:p w:rsidR="0033308D" w:rsidRDefault="0033308D" w:rsidP="00393E63"/>
    <w:p w:rsidR="0033308D" w:rsidRDefault="0033308D" w:rsidP="0033308D">
      <w:r>
        <w:t>&lt;suite&gt;</w:t>
      </w:r>
    </w:p>
    <w:p w:rsidR="0033308D" w:rsidRDefault="0033308D" w:rsidP="0033308D">
      <w:r>
        <w:t>&lt;paramtere name=”xyz” value=”abc”&gt;</w:t>
      </w:r>
    </w:p>
    <w:p w:rsidR="0033308D" w:rsidRDefault="0033308D" w:rsidP="0033308D">
      <w:r>
        <w:t>&lt;test&gt;</w:t>
      </w:r>
    </w:p>
    <w:p w:rsidR="0033308D" w:rsidRDefault="0033308D" w:rsidP="0033308D">
      <w:r>
        <w:t>&lt;classes&gt;</w:t>
      </w:r>
    </w:p>
    <w:p w:rsidR="0033308D" w:rsidRDefault="0033308D" w:rsidP="0033308D">
      <w:r>
        <w:t>&lt;class name=org.prasanna.temp&gt;</w:t>
      </w:r>
    </w:p>
    <w:p w:rsidR="0033308D" w:rsidRDefault="0033308D" w:rsidP="0033308D">
      <w:r>
        <w:t>&lt;/classes&gt;</w:t>
      </w:r>
    </w:p>
    <w:p w:rsidR="0033308D" w:rsidRDefault="0033308D" w:rsidP="0033308D">
      <w:r>
        <w:t>&lt;/test&gt;</w:t>
      </w:r>
    </w:p>
    <w:p w:rsidR="0033308D" w:rsidRDefault="0033308D" w:rsidP="0033308D">
      <w:r>
        <w:t>&lt;/suite&gt;</w:t>
      </w:r>
    </w:p>
    <w:p w:rsidR="0033308D" w:rsidRDefault="0033308D" w:rsidP="0033308D">
      <w:r>
        <w:t>Public void (@optional (“prasanna”) String pram1 )</w:t>
      </w:r>
    </w:p>
    <w:p w:rsidR="0033308D" w:rsidRDefault="0033308D" w:rsidP="0033308D">
      <w:r>
        <w:t>{ sop(parm1)</w:t>
      </w:r>
    </w:p>
    <w:p w:rsidR="0033308D" w:rsidRDefault="0033308D" w:rsidP="0033308D">
      <w:r>
        <w:t>}</w:t>
      </w:r>
    </w:p>
    <w:p w:rsidR="00E258CD" w:rsidRDefault="00E258CD" w:rsidP="0033308D"/>
    <w:p w:rsidR="00E258CD" w:rsidRDefault="00E258CD" w:rsidP="0033308D">
      <w:pPr>
        <w:rPr>
          <w:rFonts w:ascii="Tahoma" w:hAnsi="Tahoma" w:cs="Tahoma"/>
          <w:color w:val="000000"/>
          <w:sz w:val="18"/>
          <w:szCs w:val="18"/>
        </w:rPr>
      </w:pPr>
      <w:r>
        <w:rPr>
          <w:rFonts w:ascii="Tahoma" w:hAnsi="Tahoma" w:cs="Tahoma"/>
          <w:color w:val="000000"/>
          <w:sz w:val="18"/>
          <w:szCs w:val="18"/>
        </w:rPr>
        <w:t>On any method that already has a</w:t>
      </w:r>
      <w:r>
        <w:rPr>
          <w:rStyle w:val="apple-converted-space"/>
          <w:rFonts w:ascii="Tahoma" w:hAnsi="Tahoma" w:cs="Tahoma"/>
          <w:color w:val="000000"/>
          <w:sz w:val="18"/>
          <w:szCs w:val="18"/>
        </w:rPr>
        <w:t> </w:t>
      </w:r>
      <w:r>
        <w:rPr>
          <w:rStyle w:val="HTMLTypewriter"/>
          <w:rFonts w:eastAsiaTheme="minorHAnsi"/>
          <w:color w:val="000000"/>
          <w:sz w:val="18"/>
          <w:szCs w:val="18"/>
        </w:rPr>
        <w:t>@Test</w:t>
      </w:r>
      <w:r>
        <w:rPr>
          <w:rFonts w:ascii="Tahoma" w:hAnsi="Tahoma" w:cs="Tahoma"/>
          <w:color w:val="000000"/>
          <w:sz w:val="18"/>
          <w:szCs w:val="18"/>
        </w:rPr>
        <w:t>,</w:t>
      </w:r>
      <w:r>
        <w:rPr>
          <w:rStyle w:val="apple-converted-space"/>
          <w:rFonts w:ascii="Tahoma" w:hAnsi="Tahoma" w:cs="Tahoma"/>
          <w:color w:val="000000"/>
          <w:sz w:val="18"/>
          <w:szCs w:val="18"/>
        </w:rPr>
        <w:t> </w:t>
      </w:r>
      <w:r>
        <w:rPr>
          <w:rStyle w:val="HTMLTypewriter"/>
          <w:rFonts w:eastAsiaTheme="minorHAnsi"/>
          <w:color w:val="000000"/>
          <w:sz w:val="18"/>
          <w:szCs w:val="18"/>
        </w:rPr>
        <w:t>@Before/After</w:t>
      </w:r>
      <w:r>
        <w:rPr>
          <w:rStyle w:val="apple-converted-space"/>
          <w:rFonts w:ascii="Tahoma" w:hAnsi="Tahoma" w:cs="Tahoma"/>
          <w:color w:val="000000"/>
          <w:sz w:val="18"/>
          <w:szCs w:val="18"/>
        </w:rPr>
        <w:t> </w:t>
      </w:r>
      <w:r>
        <w:rPr>
          <w:rFonts w:ascii="Tahoma" w:hAnsi="Tahoma" w:cs="Tahoma"/>
          <w:color w:val="000000"/>
          <w:sz w:val="18"/>
          <w:szCs w:val="18"/>
        </w:rPr>
        <w:t>or</w:t>
      </w:r>
      <w:r>
        <w:rPr>
          <w:rStyle w:val="apple-converted-space"/>
          <w:rFonts w:ascii="Tahoma" w:hAnsi="Tahoma" w:cs="Tahoma"/>
          <w:color w:val="000000"/>
          <w:sz w:val="18"/>
          <w:szCs w:val="18"/>
        </w:rPr>
        <w:t> </w:t>
      </w:r>
      <w:r>
        <w:rPr>
          <w:rStyle w:val="HTMLTypewriter"/>
          <w:rFonts w:eastAsiaTheme="minorHAnsi"/>
          <w:color w:val="000000"/>
          <w:sz w:val="18"/>
          <w:szCs w:val="18"/>
        </w:rPr>
        <w:t>@Factory</w:t>
      </w:r>
      <w:r>
        <w:rPr>
          <w:rStyle w:val="apple-converted-space"/>
          <w:rFonts w:ascii="Tahoma" w:hAnsi="Tahoma" w:cs="Tahoma"/>
          <w:color w:val="000000"/>
          <w:sz w:val="18"/>
          <w:szCs w:val="18"/>
        </w:rPr>
        <w:t> </w:t>
      </w:r>
      <w:r>
        <w:rPr>
          <w:rFonts w:ascii="Tahoma" w:hAnsi="Tahoma" w:cs="Tahoma"/>
          <w:color w:val="000000"/>
          <w:sz w:val="18"/>
          <w:szCs w:val="18"/>
        </w:rPr>
        <w:t>annotation</w:t>
      </w:r>
    </w:p>
    <w:p w:rsidR="00E258CD" w:rsidRPr="00250D43" w:rsidRDefault="00E258CD" w:rsidP="00250D43">
      <w:pPr>
        <w:jc w:val="center"/>
        <w:rPr>
          <w:rFonts w:ascii="Tahoma" w:hAnsi="Tahoma" w:cs="Tahoma"/>
          <w:color w:val="000000"/>
          <w:sz w:val="32"/>
          <w:szCs w:val="32"/>
          <w:u w:val="single"/>
        </w:rPr>
      </w:pPr>
    </w:p>
    <w:p w:rsidR="00E258CD" w:rsidRDefault="00250D43" w:rsidP="00250D43">
      <w:pPr>
        <w:jc w:val="center"/>
        <w:rPr>
          <w:rFonts w:ascii="Tahoma" w:hAnsi="Tahoma" w:cs="Tahoma"/>
          <w:color w:val="000000"/>
          <w:sz w:val="32"/>
          <w:szCs w:val="32"/>
          <w:u w:val="single"/>
        </w:rPr>
      </w:pPr>
      <w:r w:rsidRPr="00250D43">
        <w:rPr>
          <w:rFonts w:ascii="Tahoma" w:hAnsi="Tahoma" w:cs="Tahoma"/>
          <w:color w:val="000000"/>
          <w:sz w:val="32"/>
          <w:szCs w:val="32"/>
          <w:u w:val="single"/>
        </w:rPr>
        <w:t>DataProvider in TestNG</w:t>
      </w:r>
    </w:p>
    <w:p w:rsidR="00250D43" w:rsidRDefault="00CA7938" w:rsidP="00250D43">
      <w:pPr>
        <w:rPr>
          <w:sz w:val="20"/>
          <w:szCs w:val="20"/>
        </w:rPr>
      </w:pPr>
      <w:hyperlink r:id="rId5" w:history="1">
        <w:r w:rsidR="00250D43" w:rsidRPr="0062682F">
          <w:rPr>
            <w:rStyle w:val="Hyperlink"/>
            <w:sz w:val="20"/>
            <w:szCs w:val="20"/>
          </w:rPr>
          <w:t>1.@Dataprovider(name=”prasanna”)</w:t>
        </w:r>
      </w:hyperlink>
    </w:p>
    <w:p w:rsidR="00250D43" w:rsidRDefault="00250D43" w:rsidP="00250D43">
      <w:pPr>
        <w:rPr>
          <w:sz w:val="20"/>
          <w:szCs w:val="20"/>
        </w:rPr>
      </w:pPr>
      <w:r>
        <w:rPr>
          <w:sz w:val="20"/>
          <w:szCs w:val="20"/>
        </w:rPr>
        <w:t>Public  object[][] givedata()</w:t>
      </w:r>
    </w:p>
    <w:p w:rsidR="00250D43" w:rsidRDefault="00250D43" w:rsidP="00250D43">
      <w:pPr>
        <w:rPr>
          <w:sz w:val="20"/>
          <w:szCs w:val="20"/>
        </w:rPr>
      </w:pPr>
      <w:r>
        <w:rPr>
          <w:sz w:val="20"/>
          <w:szCs w:val="20"/>
        </w:rPr>
        <w:t>{</w:t>
      </w:r>
    </w:p>
    <w:p w:rsidR="00250D43" w:rsidRDefault="00250D43" w:rsidP="00250D43">
      <w:pPr>
        <w:rPr>
          <w:sz w:val="20"/>
          <w:szCs w:val="20"/>
        </w:rPr>
      </w:pPr>
      <w:r>
        <w:rPr>
          <w:sz w:val="20"/>
          <w:szCs w:val="20"/>
        </w:rPr>
        <w:t>Return new object[][]{{“prasanna”,”Testing testng”},{“MKV”,”TestNG”}};</w:t>
      </w:r>
    </w:p>
    <w:p w:rsidR="00250D43" w:rsidRDefault="00250D43" w:rsidP="00250D43">
      <w:pPr>
        <w:rPr>
          <w:sz w:val="20"/>
          <w:szCs w:val="20"/>
        </w:rPr>
      </w:pPr>
      <w:r>
        <w:rPr>
          <w:sz w:val="20"/>
          <w:szCs w:val="20"/>
        </w:rPr>
        <w:t>}</w:t>
      </w:r>
    </w:p>
    <w:p w:rsidR="00250D43" w:rsidRDefault="00250D43" w:rsidP="00250D43">
      <w:pPr>
        <w:rPr>
          <w:sz w:val="20"/>
          <w:szCs w:val="20"/>
        </w:rPr>
      </w:pPr>
      <w:r>
        <w:rPr>
          <w:sz w:val="20"/>
          <w:szCs w:val="20"/>
        </w:rPr>
        <w:t>@Test(dataprovider=”prasanna”)</w:t>
      </w:r>
    </w:p>
    <w:p w:rsidR="00250D43" w:rsidRDefault="00250D43" w:rsidP="00250D43">
      <w:pPr>
        <w:rPr>
          <w:sz w:val="20"/>
          <w:szCs w:val="20"/>
        </w:rPr>
      </w:pPr>
      <w:r>
        <w:rPr>
          <w:sz w:val="20"/>
          <w:szCs w:val="20"/>
        </w:rPr>
        <w:t>Public void testdataprovider(String s1,String s2)</w:t>
      </w:r>
    </w:p>
    <w:p w:rsidR="00250D43" w:rsidRDefault="00250D43" w:rsidP="00250D43">
      <w:pPr>
        <w:rPr>
          <w:sz w:val="20"/>
          <w:szCs w:val="20"/>
        </w:rPr>
      </w:pPr>
      <w:r>
        <w:rPr>
          <w:sz w:val="20"/>
          <w:szCs w:val="20"/>
        </w:rPr>
        <w:t>{</w:t>
      </w:r>
    </w:p>
    <w:p w:rsidR="00250D43" w:rsidRDefault="00250D43" w:rsidP="00250D43">
      <w:pPr>
        <w:rPr>
          <w:sz w:val="20"/>
          <w:szCs w:val="20"/>
        </w:rPr>
      </w:pPr>
      <w:r>
        <w:rPr>
          <w:sz w:val="20"/>
          <w:szCs w:val="20"/>
        </w:rPr>
        <w:t>Sop(s1+s2)</w:t>
      </w:r>
    </w:p>
    <w:p w:rsidR="00250D43" w:rsidRDefault="00250D43" w:rsidP="00250D43">
      <w:pPr>
        <w:rPr>
          <w:sz w:val="20"/>
          <w:szCs w:val="20"/>
        </w:rPr>
      </w:pPr>
      <w:r>
        <w:rPr>
          <w:sz w:val="20"/>
          <w:szCs w:val="20"/>
        </w:rPr>
        <w:t>}</w:t>
      </w:r>
    </w:p>
    <w:p w:rsidR="00495CD9" w:rsidRDefault="00495CD9" w:rsidP="00250D43">
      <w:pPr>
        <w:rPr>
          <w:sz w:val="20"/>
          <w:szCs w:val="20"/>
        </w:rPr>
      </w:pPr>
    </w:p>
    <w:p w:rsidR="00495CD9" w:rsidRDefault="00495CD9" w:rsidP="00250D43">
      <w:pPr>
        <w:rPr>
          <w:rFonts w:ascii="Tahoma" w:hAnsi="Tahoma" w:cs="Tahoma"/>
          <w:color w:val="000000"/>
          <w:sz w:val="18"/>
          <w:szCs w:val="18"/>
        </w:rPr>
      </w:pPr>
      <w:r>
        <w:rPr>
          <w:sz w:val="20"/>
          <w:szCs w:val="20"/>
        </w:rPr>
        <w:t>--</w:t>
      </w:r>
      <w:r>
        <w:rPr>
          <w:rFonts w:ascii="Tahoma" w:hAnsi="Tahoma" w:cs="Tahoma"/>
          <w:color w:val="000000"/>
          <w:sz w:val="18"/>
          <w:szCs w:val="18"/>
        </w:rPr>
        <w:t>By default, the data provider will be looked for in the current test class or one of its base classes</w:t>
      </w:r>
    </w:p>
    <w:p w:rsidR="00A23E78" w:rsidRDefault="00A23E78" w:rsidP="00250D43">
      <w:pPr>
        <w:rPr>
          <w:rFonts w:ascii="Tahoma" w:hAnsi="Tahoma" w:cs="Tahoma"/>
          <w:color w:val="000000"/>
          <w:sz w:val="18"/>
          <w:szCs w:val="18"/>
        </w:rPr>
      </w:pPr>
      <w:r>
        <w:rPr>
          <w:rFonts w:ascii="Tahoma" w:hAnsi="Tahoma" w:cs="Tahoma"/>
          <w:color w:val="000000"/>
          <w:sz w:val="18"/>
          <w:szCs w:val="18"/>
        </w:rPr>
        <w:lastRenderedPageBreak/>
        <w:t>If you want to put your data provider in a different class, it needs to be a static method and you specify the class where it can be found in the</w:t>
      </w:r>
      <w:r>
        <w:rPr>
          <w:rStyle w:val="HTMLTypewriter"/>
          <w:rFonts w:eastAsiaTheme="minorHAnsi"/>
          <w:color w:val="000000"/>
          <w:sz w:val="18"/>
          <w:szCs w:val="18"/>
        </w:rPr>
        <w:t>dataProviderClass</w:t>
      </w:r>
      <w:r>
        <w:rPr>
          <w:rStyle w:val="apple-converted-space"/>
          <w:rFonts w:ascii="Tahoma" w:hAnsi="Tahoma" w:cs="Tahoma"/>
          <w:color w:val="000000"/>
          <w:sz w:val="18"/>
          <w:szCs w:val="18"/>
        </w:rPr>
        <w:t> </w:t>
      </w:r>
      <w:r>
        <w:rPr>
          <w:rFonts w:ascii="Tahoma" w:hAnsi="Tahoma" w:cs="Tahoma"/>
          <w:color w:val="000000"/>
          <w:sz w:val="18"/>
          <w:szCs w:val="18"/>
        </w:rPr>
        <w:t>attribute:</w:t>
      </w:r>
    </w:p>
    <w:tbl>
      <w:tblPr>
        <w:tblW w:w="0" w:type="auto"/>
        <w:tblCellSpacing w:w="15" w:type="dxa"/>
        <w:tblCellMar>
          <w:top w:w="15" w:type="dxa"/>
          <w:left w:w="15" w:type="dxa"/>
          <w:bottom w:w="15" w:type="dxa"/>
          <w:right w:w="15" w:type="dxa"/>
        </w:tblCellMar>
        <w:tblLook w:val="04A0"/>
      </w:tblPr>
      <w:tblGrid>
        <w:gridCol w:w="3451"/>
      </w:tblGrid>
      <w:tr w:rsidR="00A23E78" w:rsidRPr="00A23E78" w:rsidTr="00A23E78">
        <w:trPr>
          <w:tblCellSpacing w:w="15" w:type="dxa"/>
        </w:trPr>
        <w:tc>
          <w:tcPr>
            <w:tcW w:w="0" w:type="auto"/>
            <w:vAlign w:val="center"/>
            <w:hideMark/>
          </w:tcPr>
          <w:p w:rsidR="00A23E78" w:rsidRPr="00A23E78" w:rsidRDefault="00A23E78" w:rsidP="00A23E78">
            <w:pPr>
              <w:spacing w:after="0" w:line="240" w:lineRule="auto"/>
              <w:rPr>
                <w:rFonts w:ascii="Times New Roman" w:eastAsia="Times New Roman" w:hAnsi="Times New Roman" w:cs="Times New Roman"/>
                <w:sz w:val="24"/>
                <w:szCs w:val="24"/>
                <w:lang w:eastAsia="en-IN"/>
              </w:rPr>
            </w:pPr>
            <w:r w:rsidRPr="00A23E78">
              <w:rPr>
                <w:rFonts w:ascii="Courier New" w:eastAsia="Times New Roman" w:hAnsi="Courier New" w:cs="Courier New"/>
                <w:sz w:val="20"/>
                <w:lang w:eastAsia="en-IN"/>
              </w:rPr>
              <w:t>public</w:t>
            </w:r>
            <w:r w:rsidRPr="00A23E78">
              <w:rPr>
                <w:rFonts w:ascii="Times New Roman" w:eastAsia="Times New Roman" w:hAnsi="Times New Roman" w:cs="Times New Roman"/>
                <w:sz w:val="24"/>
                <w:szCs w:val="24"/>
                <w:lang w:eastAsia="en-IN"/>
              </w:rPr>
              <w:t> </w:t>
            </w:r>
            <w:r w:rsidRPr="00A23E78">
              <w:rPr>
                <w:rFonts w:ascii="Courier New" w:eastAsia="Times New Roman" w:hAnsi="Courier New" w:cs="Courier New"/>
                <w:sz w:val="20"/>
                <w:lang w:eastAsia="en-IN"/>
              </w:rPr>
              <w:t>class</w:t>
            </w:r>
            <w:r w:rsidRPr="00A23E78">
              <w:rPr>
                <w:rFonts w:ascii="Times New Roman" w:eastAsia="Times New Roman" w:hAnsi="Times New Roman" w:cs="Times New Roman"/>
                <w:sz w:val="24"/>
                <w:szCs w:val="24"/>
                <w:lang w:eastAsia="en-IN"/>
              </w:rPr>
              <w:t> </w:t>
            </w:r>
            <w:r w:rsidRPr="00A23E78">
              <w:rPr>
                <w:rFonts w:ascii="Courier New" w:eastAsia="Times New Roman" w:hAnsi="Courier New" w:cs="Courier New"/>
                <w:sz w:val="20"/>
                <w:lang w:eastAsia="en-IN"/>
              </w:rPr>
              <w:t>StaticProvider {</w:t>
            </w:r>
          </w:p>
        </w:tc>
      </w:tr>
    </w:tbl>
    <w:p w:rsidR="00A23E78" w:rsidRPr="00A23E78" w:rsidRDefault="00A23E78" w:rsidP="00A23E78">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3931"/>
      </w:tblGrid>
      <w:tr w:rsidR="00A23E78" w:rsidRPr="00A23E78" w:rsidTr="00A23E78">
        <w:trPr>
          <w:tblCellSpacing w:w="15" w:type="dxa"/>
        </w:trPr>
        <w:tc>
          <w:tcPr>
            <w:tcW w:w="0" w:type="auto"/>
            <w:vAlign w:val="center"/>
            <w:hideMark/>
          </w:tcPr>
          <w:p w:rsidR="00A23E78" w:rsidRPr="00A23E78" w:rsidRDefault="00A23E78" w:rsidP="00A23E78">
            <w:pPr>
              <w:spacing w:after="0" w:line="240" w:lineRule="auto"/>
              <w:rPr>
                <w:rFonts w:ascii="Times New Roman" w:eastAsia="Times New Roman" w:hAnsi="Times New Roman" w:cs="Times New Roman"/>
                <w:sz w:val="24"/>
                <w:szCs w:val="24"/>
                <w:lang w:eastAsia="en-IN"/>
              </w:rPr>
            </w:pPr>
            <w:r w:rsidRPr="00A23E78">
              <w:rPr>
                <w:rFonts w:ascii="Courier New" w:eastAsia="Times New Roman" w:hAnsi="Courier New" w:cs="Courier New"/>
                <w:sz w:val="20"/>
                <w:lang w:eastAsia="en-IN"/>
              </w:rPr>
              <w:t>  @DataProvider(name =</w:t>
            </w:r>
            <w:r w:rsidRPr="00A23E78">
              <w:rPr>
                <w:rFonts w:ascii="Courier New" w:eastAsia="Times New Roman" w:hAnsi="Courier New" w:cs="Courier New"/>
                <w:sz w:val="20"/>
                <w:szCs w:val="20"/>
                <w:lang w:eastAsia="en-IN"/>
              </w:rPr>
              <w:t> </w:t>
            </w:r>
            <w:r w:rsidRPr="00A23E78">
              <w:rPr>
                <w:rFonts w:ascii="Courier New" w:eastAsia="Times New Roman" w:hAnsi="Courier New" w:cs="Courier New"/>
                <w:sz w:val="20"/>
                <w:lang w:eastAsia="en-IN"/>
              </w:rPr>
              <w:t>"create")</w:t>
            </w:r>
          </w:p>
        </w:tc>
      </w:tr>
    </w:tbl>
    <w:p w:rsidR="00A23E78" w:rsidRPr="00A23E78" w:rsidRDefault="00A23E78" w:rsidP="00A23E78">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4891"/>
      </w:tblGrid>
      <w:tr w:rsidR="00A23E78" w:rsidRPr="00A23E78" w:rsidTr="00A23E78">
        <w:trPr>
          <w:tblCellSpacing w:w="15" w:type="dxa"/>
        </w:trPr>
        <w:tc>
          <w:tcPr>
            <w:tcW w:w="0" w:type="auto"/>
            <w:vAlign w:val="center"/>
            <w:hideMark/>
          </w:tcPr>
          <w:p w:rsidR="00A23E78" w:rsidRPr="00A23E78" w:rsidRDefault="00A23E78" w:rsidP="00A23E78">
            <w:pPr>
              <w:spacing w:after="0" w:line="240" w:lineRule="auto"/>
              <w:rPr>
                <w:rFonts w:ascii="Times New Roman" w:eastAsia="Times New Roman" w:hAnsi="Times New Roman" w:cs="Times New Roman"/>
                <w:sz w:val="24"/>
                <w:szCs w:val="24"/>
                <w:lang w:eastAsia="en-IN"/>
              </w:rPr>
            </w:pPr>
            <w:r w:rsidRPr="00A23E78">
              <w:rPr>
                <w:rFonts w:ascii="Courier New" w:eastAsia="Times New Roman" w:hAnsi="Courier New" w:cs="Courier New"/>
                <w:sz w:val="20"/>
                <w:lang w:eastAsia="en-IN"/>
              </w:rPr>
              <w:t>  public</w:t>
            </w:r>
            <w:r w:rsidRPr="00A23E78">
              <w:rPr>
                <w:rFonts w:ascii="Times New Roman" w:eastAsia="Times New Roman" w:hAnsi="Times New Roman" w:cs="Times New Roman"/>
                <w:sz w:val="24"/>
                <w:szCs w:val="24"/>
                <w:lang w:eastAsia="en-IN"/>
              </w:rPr>
              <w:t> </w:t>
            </w:r>
            <w:r w:rsidRPr="00A23E78">
              <w:rPr>
                <w:rFonts w:ascii="Courier New" w:eastAsia="Times New Roman" w:hAnsi="Courier New" w:cs="Courier New"/>
                <w:sz w:val="20"/>
                <w:lang w:eastAsia="en-IN"/>
              </w:rPr>
              <w:t>static</w:t>
            </w:r>
            <w:r w:rsidRPr="00A23E78">
              <w:rPr>
                <w:rFonts w:ascii="Times New Roman" w:eastAsia="Times New Roman" w:hAnsi="Times New Roman" w:cs="Times New Roman"/>
                <w:sz w:val="24"/>
                <w:szCs w:val="24"/>
                <w:lang w:eastAsia="en-IN"/>
              </w:rPr>
              <w:t> </w:t>
            </w:r>
            <w:r w:rsidRPr="00A23E78">
              <w:rPr>
                <w:rFonts w:ascii="Courier New" w:eastAsia="Times New Roman" w:hAnsi="Courier New" w:cs="Courier New"/>
                <w:sz w:val="20"/>
                <w:lang w:eastAsia="en-IN"/>
              </w:rPr>
              <w:t>Object[][] createData() {</w:t>
            </w:r>
          </w:p>
        </w:tc>
      </w:tr>
    </w:tbl>
    <w:p w:rsidR="00A23E78" w:rsidRPr="00A23E78" w:rsidRDefault="00A23E78" w:rsidP="00A23E78">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3211"/>
      </w:tblGrid>
      <w:tr w:rsidR="00A23E78" w:rsidRPr="00A23E78" w:rsidTr="00A23E78">
        <w:trPr>
          <w:tblCellSpacing w:w="15" w:type="dxa"/>
        </w:trPr>
        <w:tc>
          <w:tcPr>
            <w:tcW w:w="0" w:type="auto"/>
            <w:vAlign w:val="center"/>
            <w:hideMark/>
          </w:tcPr>
          <w:p w:rsidR="00A23E78" w:rsidRPr="00A23E78" w:rsidRDefault="00A23E78" w:rsidP="00A23E78">
            <w:pPr>
              <w:spacing w:after="0" w:line="240" w:lineRule="auto"/>
              <w:rPr>
                <w:rFonts w:ascii="Times New Roman" w:eastAsia="Times New Roman" w:hAnsi="Times New Roman" w:cs="Times New Roman"/>
                <w:sz w:val="24"/>
                <w:szCs w:val="24"/>
                <w:lang w:eastAsia="en-IN"/>
              </w:rPr>
            </w:pPr>
            <w:r w:rsidRPr="00A23E78">
              <w:rPr>
                <w:rFonts w:ascii="Courier New" w:eastAsia="Times New Roman" w:hAnsi="Courier New" w:cs="Courier New"/>
                <w:sz w:val="20"/>
                <w:lang w:eastAsia="en-IN"/>
              </w:rPr>
              <w:t>    return</w:t>
            </w:r>
            <w:r w:rsidRPr="00A23E78">
              <w:rPr>
                <w:rFonts w:ascii="Times New Roman" w:eastAsia="Times New Roman" w:hAnsi="Times New Roman" w:cs="Times New Roman"/>
                <w:sz w:val="24"/>
                <w:szCs w:val="24"/>
                <w:lang w:eastAsia="en-IN"/>
              </w:rPr>
              <w:t> </w:t>
            </w:r>
            <w:r w:rsidRPr="00A23E78">
              <w:rPr>
                <w:rFonts w:ascii="Courier New" w:eastAsia="Times New Roman" w:hAnsi="Courier New" w:cs="Courier New"/>
                <w:sz w:val="20"/>
                <w:lang w:eastAsia="en-IN"/>
              </w:rPr>
              <w:t>new</w:t>
            </w:r>
            <w:r w:rsidRPr="00A23E78">
              <w:rPr>
                <w:rFonts w:ascii="Times New Roman" w:eastAsia="Times New Roman" w:hAnsi="Times New Roman" w:cs="Times New Roman"/>
                <w:sz w:val="24"/>
                <w:szCs w:val="24"/>
                <w:lang w:eastAsia="en-IN"/>
              </w:rPr>
              <w:t> </w:t>
            </w:r>
            <w:r w:rsidRPr="00A23E78">
              <w:rPr>
                <w:rFonts w:ascii="Courier New" w:eastAsia="Times New Roman" w:hAnsi="Courier New" w:cs="Courier New"/>
                <w:sz w:val="20"/>
                <w:lang w:eastAsia="en-IN"/>
              </w:rPr>
              <w:t>Object[][] {</w:t>
            </w:r>
          </w:p>
        </w:tc>
      </w:tr>
    </w:tbl>
    <w:p w:rsidR="00A23E78" w:rsidRPr="00A23E78" w:rsidRDefault="00A23E78" w:rsidP="00A23E78">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4531"/>
      </w:tblGrid>
      <w:tr w:rsidR="00A23E78" w:rsidRPr="00A23E78" w:rsidTr="00A23E78">
        <w:trPr>
          <w:tblCellSpacing w:w="15" w:type="dxa"/>
        </w:trPr>
        <w:tc>
          <w:tcPr>
            <w:tcW w:w="0" w:type="auto"/>
            <w:vAlign w:val="center"/>
            <w:hideMark/>
          </w:tcPr>
          <w:p w:rsidR="00A23E78" w:rsidRPr="00A23E78" w:rsidRDefault="00A23E78" w:rsidP="00A23E78">
            <w:pPr>
              <w:spacing w:after="0" w:line="240" w:lineRule="auto"/>
              <w:rPr>
                <w:rFonts w:ascii="Times New Roman" w:eastAsia="Times New Roman" w:hAnsi="Times New Roman" w:cs="Times New Roman"/>
                <w:sz w:val="24"/>
                <w:szCs w:val="24"/>
                <w:lang w:eastAsia="en-IN"/>
              </w:rPr>
            </w:pPr>
            <w:r w:rsidRPr="00A23E78">
              <w:rPr>
                <w:rFonts w:ascii="Courier New" w:eastAsia="Times New Roman" w:hAnsi="Courier New" w:cs="Courier New"/>
                <w:sz w:val="20"/>
                <w:lang w:eastAsia="en-IN"/>
              </w:rPr>
              <w:t>      new</w:t>
            </w:r>
            <w:r w:rsidRPr="00A23E78">
              <w:rPr>
                <w:rFonts w:ascii="Times New Roman" w:eastAsia="Times New Roman" w:hAnsi="Times New Roman" w:cs="Times New Roman"/>
                <w:sz w:val="24"/>
                <w:szCs w:val="24"/>
                <w:lang w:eastAsia="en-IN"/>
              </w:rPr>
              <w:t> </w:t>
            </w:r>
            <w:r w:rsidRPr="00A23E78">
              <w:rPr>
                <w:rFonts w:ascii="Courier New" w:eastAsia="Times New Roman" w:hAnsi="Courier New" w:cs="Courier New"/>
                <w:sz w:val="20"/>
                <w:lang w:eastAsia="en-IN"/>
              </w:rPr>
              <w:t>Object[] {</w:t>
            </w:r>
            <w:r w:rsidRPr="00A23E78">
              <w:rPr>
                <w:rFonts w:ascii="Courier New" w:eastAsia="Times New Roman" w:hAnsi="Courier New" w:cs="Courier New"/>
                <w:sz w:val="20"/>
                <w:szCs w:val="20"/>
                <w:lang w:eastAsia="en-IN"/>
              </w:rPr>
              <w:t> </w:t>
            </w:r>
            <w:r w:rsidRPr="00A23E78">
              <w:rPr>
                <w:rFonts w:ascii="Courier New" w:eastAsia="Times New Roman" w:hAnsi="Courier New" w:cs="Courier New"/>
                <w:sz w:val="20"/>
                <w:lang w:eastAsia="en-IN"/>
              </w:rPr>
              <w:t>new</w:t>
            </w:r>
            <w:r w:rsidRPr="00A23E78">
              <w:rPr>
                <w:rFonts w:ascii="Times New Roman" w:eastAsia="Times New Roman" w:hAnsi="Times New Roman" w:cs="Times New Roman"/>
                <w:sz w:val="24"/>
                <w:szCs w:val="24"/>
                <w:lang w:eastAsia="en-IN"/>
              </w:rPr>
              <w:t> </w:t>
            </w:r>
            <w:r w:rsidRPr="00A23E78">
              <w:rPr>
                <w:rFonts w:ascii="Courier New" w:eastAsia="Times New Roman" w:hAnsi="Courier New" w:cs="Courier New"/>
                <w:sz w:val="20"/>
                <w:lang w:eastAsia="en-IN"/>
              </w:rPr>
              <w:t>Integer(42) }</w:t>
            </w:r>
          </w:p>
        </w:tc>
      </w:tr>
    </w:tbl>
    <w:p w:rsidR="00A23E78" w:rsidRPr="00A23E78" w:rsidRDefault="00A23E78" w:rsidP="00A23E78">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691"/>
      </w:tblGrid>
      <w:tr w:rsidR="00A23E78" w:rsidRPr="00A23E78" w:rsidTr="00A23E78">
        <w:trPr>
          <w:tblCellSpacing w:w="15" w:type="dxa"/>
        </w:trPr>
        <w:tc>
          <w:tcPr>
            <w:tcW w:w="0" w:type="auto"/>
            <w:vAlign w:val="center"/>
            <w:hideMark/>
          </w:tcPr>
          <w:p w:rsidR="00A23E78" w:rsidRPr="00A23E78" w:rsidRDefault="00A23E78" w:rsidP="00A23E78">
            <w:pPr>
              <w:spacing w:after="0" w:line="240" w:lineRule="auto"/>
              <w:rPr>
                <w:rFonts w:ascii="Times New Roman" w:eastAsia="Times New Roman" w:hAnsi="Times New Roman" w:cs="Times New Roman"/>
                <w:sz w:val="24"/>
                <w:szCs w:val="24"/>
                <w:lang w:eastAsia="en-IN"/>
              </w:rPr>
            </w:pPr>
            <w:r w:rsidRPr="00A23E78">
              <w:rPr>
                <w:rFonts w:ascii="Courier New" w:eastAsia="Times New Roman" w:hAnsi="Courier New" w:cs="Courier New"/>
                <w:sz w:val="20"/>
                <w:lang w:eastAsia="en-IN"/>
              </w:rPr>
              <w:t>    }</w:t>
            </w:r>
          </w:p>
        </w:tc>
      </w:tr>
    </w:tbl>
    <w:p w:rsidR="00A23E78" w:rsidRPr="00A23E78" w:rsidRDefault="00A23E78" w:rsidP="00A23E78">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451"/>
      </w:tblGrid>
      <w:tr w:rsidR="00A23E78" w:rsidRPr="00A23E78" w:rsidTr="00A23E78">
        <w:trPr>
          <w:tblCellSpacing w:w="15" w:type="dxa"/>
        </w:trPr>
        <w:tc>
          <w:tcPr>
            <w:tcW w:w="0" w:type="auto"/>
            <w:vAlign w:val="center"/>
            <w:hideMark/>
          </w:tcPr>
          <w:p w:rsidR="00A23E78" w:rsidRPr="00A23E78" w:rsidRDefault="00A23E78" w:rsidP="00A23E78">
            <w:pPr>
              <w:spacing w:after="0" w:line="240" w:lineRule="auto"/>
              <w:rPr>
                <w:rFonts w:ascii="Times New Roman" w:eastAsia="Times New Roman" w:hAnsi="Times New Roman" w:cs="Times New Roman"/>
                <w:sz w:val="24"/>
                <w:szCs w:val="24"/>
                <w:lang w:eastAsia="en-IN"/>
              </w:rPr>
            </w:pPr>
            <w:r w:rsidRPr="00A23E78">
              <w:rPr>
                <w:rFonts w:ascii="Courier New" w:eastAsia="Times New Roman" w:hAnsi="Courier New" w:cs="Courier New"/>
                <w:sz w:val="20"/>
                <w:lang w:eastAsia="en-IN"/>
              </w:rPr>
              <w:t>  }</w:t>
            </w:r>
          </w:p>
        </w:tc>
      </w:tr>
    </w:tbl>
    <w:p w:rsidR="00A23E78" w:rsidRPr="00A23E78" w:rsidRDefault="00A23E78" w:rsidP="00A23E78">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211"/>
      </w:tblGrid>
      <w:tr w:rsidR="00A23E78" w:rsidRPr="00A23E78" w:rsidTr="00A23E78">
        <w:trPr>
          <w:tblCellSpacing w:w="15" w:type="dxa"/>
        </w:trPr>
        <w:tc>
          <w:tcPr>
            <w:tcW w:w="0" w:type="auto"/>
            <w:vAlign w:val="center"/>
            <w:hideMark/>
          </w:tcPr>
          <w:p w:rsidR="00A23E78" w:rsidRPr="00A23E78" w:rsidRDefault="00A23E78" w:rsidP="00A23E78">
            <w:pPr>
              <w:spacing w:after="0" w:line="240" w:lineRule="auto"/>
              <w:rPr>
                <w:rFonts w:ascii="Times New Roman" w:eastAsia="Times New Roman" w:hAnsi="Times New Roman" w:cs="Times New Roman"/>
                <w:sz w:val="24"/>
                <w:szCs w:val="24"/>
                <w:lang w:eastAsia="en-IN"/>
              </w:rPr>
            </w:pPr>
            <w:r w:rsidRPr="00A23E78">
              <w:rPr>
                <w:rFonts w:ascii="Courier New" w:eastAsia="Times New Roman" w:hAnsi="Courier New" w:cs="Courier New"/>
                <w:sz w:val="20"/>
                <w:lang w:eastAsia="en-IN"/>
              </w:rPr>
              <w:t>}</w:t>
            </w:r>
          </w:p>
        </w:tc>
      </w:tr>
    </w:tbl>
    <w:p w:rsidR="00A23E78" w:rsidRPr="00A23E78" w:rsidRDefault="00A23E78" w:rsidP="00A23E78">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150"/>
      </w:tblGrid>
      <w:tr w:rsidR="00A23E78" w:rsidRPr="00A23E78" w:rsidTr="00A23E78">
        <w:trPr>
          <w:tblCellSpacing w:w="15" w:type="dxa"/>
        </w:trPr>
        <w:tc>
          <w:tcPr>
            <w:tcW w:w="0" w:type="auto"/>
            <w:vAlign w:val="center"/>
            <w:hideMark/>
          </w:tcPr>
          <w:p w:rsidR="00A23E78" w:rsidRPr="00A23E78" w:rsidRDefault="00A23E78" w:rsidP="00A23E78">
            <w:pPr>
              <w:spacing w:after="0" w:line="240" w:lineRule="auto"/>
              <w:rPr>
                <w:rFonts w:ascii="Times New Roman" w:eastAsia="Times New Roman" w:hAnsi="Times New Roman" w:cs="Times New Roman"/>
                <w:sz w:val="24"/>
                <w:szCs w:val="24"/>
                <w:lang w:eastAsia="en-IN"/>
              </w:rPr>
            </w:pPr>
            <w:r w:rsidRPr="00A23E78">
              <w:rPr>
                <w:rFonts w:ascii="Times New Roman" w:eastAsia="Times New Roman" w:hAnsi="Times New Roman" w:cs="Times New Roman"/>
                <w:sz w:val="24"/>
                <w:szCs w:val="24"/>
                <w:lang w:eastAsia="en-IN"/>
              </w:rPr>
              <w:t> </w:t>
            </w:r>
          </w:p>
        </w:tc>
      </w:tr>
    </w:tbl>
    <w:p w:rsidR="00A23E78" w:rsidRPr="00A23E78" w:rsidRDefault="00A23E78" w:rsidP="00A23E78">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2491"/>
      </w:tblGrid>
      <w:tr w:rsidR="00A23E78" w:rsidRPr="00A23E78" w:rsidTr="00A23E78">
        <w:trPr>
          <w:tblCellSpacing w:w="15" w:type="dxa"/>
        </w:trPr>
        <w:tc>
          <w:tcPr>
            <w:tcW w:w="0" w:type="auto"/>
            <w:vAlign w:val="center"/>
            <w:hideMark/>
          </w:tcPr>
          <w:p w:rsidR="00A23E78" w:rsidRPr="00A23E78" w:rsidRDefault="00A23E78" w:rsidP="00A23E78">
            <w:pPr>
              <w:spacing w:after="0" w:line="240" w:lineRule="auto"/>
              <w:rPr>
                <w:rFonts w:ascii="Times New Roman" w:eastAsia="Times New Roman" w:hAnsi="Times New Roman" w:cs="Times New Roman"/>
                <w:sz w:val="24"/>
                <w:szCs w:val="24"/>
                <w:lang w:eastAsia="en-IN"/>
              </w:rPr>
            </w:pPr>
            <w:r w:rsidRPr="00A23E78">
              <w:rPr>
                <w:rFonts w:ascii="Courier New" w:eastAsia="Times New Roman" w:hAnsi="Courier New" w:cs="Courier New"/>
                <w:sz w:val="20"/>
                <w:lang w:eastAsia="en-IN"/>
              </w:rPr>
              <w:t>public</w:t>
            </w:r>
            <w:r w:rsidRPr="00A23E78">
              <w:rPr>
                <w:rFonts w:ascii="Times New Roman" w:eastAsia="Times New Roman" w:hAnsi="Times New Roman" w:cs="Times New Roman"/>
                <w:sz w:val="24"/>
                <w:szCs w:val="24"/>
                <w:lang w:eastAsia="en-IN"/>
              </w:rPr>
              <w:t> </w:t>
            </w:r>
            <w:r w:rsidRPr="00A23E78">
              <w:rPr>
                <w:rFonts w:ascii="Courier New" w:eastAsia="Times New Roman" w:hAnsi="Courier New" w:cs="Courier New"/>
                <w:sz w:val="20"/>
                <w:lang w:eastAsia="en-IN"/>
              </w:rPr>
              <w:t>class</w:t>
            </w:r>
            <w:r w:rsidRPr="00A23E78">
              <w:rPr>
                <w:rFonts w:ascii="Times New Roman" w:eastAsia="Times New Roman" w:hAnsi="Times New Roman" w:cs="Times New Roman"/>
                <w:sz w:val="24"/>
                <w:szCs w:val="24"/>
                <w:lang w:eastAsia="en-IN"/>
              </w:rPr>
              <w:t> </w:t>
            </w:r>
            <w:r w:rsidRPr="00A23E78">
              <w:rPr>
                <w:rFonts w:ascii="Courier New" w:eastAsia="Times New Roman" w:hAnsi="Courier New" w:cs="Courier New"/>
                <w:sz w:val="20"/>
                <w:lang w:eastAsia="en-IN"/>
              </w:rPr>
              <w:t>MyTest {</w:t>
            </w:r>
          </w:p>
        </w:tc>
      </w:tr>
    </w:tbl>
    <w:p w:rsidR="00A23E78" w:rsidRPr="00A23E78" w:rsidRDefault="00A23E78" w:rsidP="00A23E78">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8972"/>
      </w:tblGrid>
      <w:tr w:rsidR="00A23E78" w:rsidRPr="00A23E78" w:rsidTr="00A23E78">
        <w:trPr>
          <w:tblCellSpacing w:w="15" w:type="dxa"/>
        </w:trPr>
        <w:tc>
          <w:tcPr>
            <w:tcW w:w="0" w:type="auto"/>
            <w:vAlign w:val="center"/>
            <w:hideMark/>
          </w:tcPr>
          <w:p w:rsidR="00A23E78" w:rsidRPr="00A23E78" w:rsidRDefault="00A23E78" w:rsidP="00A23E78">
            <w:pPr>
              <w:spacing w:after="0" w:line="240" w:lineRule="auto"/>
              <w:rPr>
                <w:rFonts w:ascii="Times New Roman" w:eastAsia="Times New Roman" w:hAnsi="Times New Roman" w:cs="Times New Roman"/>
                <w:sz w:val="24"/>
                <w:szCs w:val="24"/>
                <w:lang w:eastAsia="en-IN"/>
              </w:rPr>
            </w:pPr>
            <w:r w:rsidRPr="00A23E78">
              <w:rPr>
                <w:rFonts w:ascii="Courier New" w:eastAsia="Times New Roman" w:hAnsi="Courier New" w:cs="Courier New"/>
                <w:sz w:val="20"/>
                <w:lang w:eastAsia="en-IN"/>
              </w:rPr>
              <w:t>  @Test(dataProvider =</w:t>
            </w:r>
            <w:r w:rsidRPr="00A23E78">
              <w:rPr>
                <w:rFonts w:ascii="Courier New" w:eastAsia="Times New Roman" w:hAnsi="Courier New" w:cs="Courier New"/>
                <w:sz w:val="20"/>
                <w:szCs w:val="20"/>
                <w:lang w:eastAsia="en-IN"/>
              </w:rPr>
              <w:t> </w:t>
            </w:r>
            <w:r w:rsidRPr="00A23E78">
              <w:rPr>
                <w:rFonts w:ascii="Courier New" w:eastAsia="Times New Roman" w:hAnsi="Courier New" w:cs="Courier New"/>
                <w:sz w:val="20"/>
                <w:lang w:eastAsia="en-IN"/>
              </w:rPr>
              <w:t>"create", dataProviderClass = StaticProvider.class)</w:t>
            </w:r>
          </w:p>
        </w:tc>
      </w:tr>
    </w:tbl>
    <w:p w:rsidR="00A23E78" w:rsidRPr="00A23E78" w:rsidRDefault="00A23E78" w:rsidP="00A23E78">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3691"/>
      </w:tblGrid>
      <w:tr w:rsidR="00A23E78" w:rsidRPr="00A23E78" w:rsidTr="00A23E78">
        <w:trPr>
          <w:tblCellSpacing w:w="15" w:type="dxa"/>
        </w:trPr>
        <w:tc>
          <w:tcPr>
            <w:tcW w:w="0" w:type="auto"/>
            <w:vAlign w:val="center"/>
            <w:hideMark/>
          </w:tcPr>
          <w:p w:rsidR="00A23E78" w:rsidRPr="00A23E78" w:rsidRDefault="00A23E78" w:rsidP="00A23E78">
            <w:pPr>
              <w:spacing w:after="0" w:line="240" w:lineRule="auto"/>
              <w:rPr>
                <w:rFonts w:ascii="Times New Roman" w:eastAsia="Times New Roman" w:hAnsi="Times New Roman" w:cs="Times New Roman"/>
                <w:sz w:val="24"/>
                <w:szCs w:val="24"/>
                <w:lang w:eastAsia="en-IN"/>
              </w:rPr>
            </w:pPr>
            <w:r w:rsidRPr="00A23E78">
              <w:rPr>
                <w:rFonts w:ascii="Courier New" w:eastAsia="Times New Roman" w:hAnsi="Courier New" w:cs="Courier New"/>
                <w:sz w:val="20"/>
                <w:lang w:eastAsia="en-IN"/>
              </w:rPr>
              <w:t>  public</w:t>
            </w:r>
            <w:r w:rsidRPr="00A23E78">
              <w:rPr>
                <w:rFonts w:ascii="Times New Roman" w:eastAsia="Times New Roman" w:hAnsi="Times New Roman" w:cs="Times New Roman"/>
                <w:sz w:val="24"/>
                <w:szCs w:val="24"/>
                <w:lang w:eastAsia="en-IN"/>
              </w:rPr>
              <w:t> </w:t>
            </w:r>
            <w:r w:rsidRPr="00A23E78">
              <w:rPr>
                <w:rFonts w:ascii="Courier New" w:eastAsia="Times New Roman" w:hAnsi="Courier New" w:cs="Courier New"/>
                <w:sz w:val="20"/>
                <w:lang w:eastAsia="en-IN"/>
              </w:rPr>
              <w:t>void</w:t>
            </w:r>
            <w:r w:rsidRPr="00A23E78">
              <w:rPr>
                <w:rFonts w:ascii="Times New Roman" w:eastAsia="Times New Roman" w:hAnsi="Times New Roman" w:cs="Times New Roman"/>
                <w:sz w:val="24"/>
                <w:szCs w:val="24"/>
                <w:lang w:eastAsia="en-IN"/>
              </w:rPr>
              <w:t> </w:t>
            </w:r>
            <w:r w:rsidRPr="00A23E78">
              <w:rPr>
                <w:rFonts w:ascii="Courier New" w:eastAsia="Times New Roman" w:hAnsi="Courier New" w:cs="Courier New"/>
                <w:sz w:val="20"/>
                <w:lang w:eastAsia="en-IN"/>
              </w:rPr>
              <w:t>test(Integer n) {</w:t>
            </w:r>
          </w:p>
        </w:tc>
      </w:tr>
    </w:tbl>
    <w:p w:rsidR="00A23E78" w:rsidRPr="00A23E78" w:rsidRDefault="00A23E78" w:rsidP="00A23E78">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1291"/>
      </w:tblGrid>
      <w:tr w:rsidR="00A23E78" w:rsidRPr="00A23E78" w:rsidTr="00A23E78">
        <w:trPr>
          <w:tblCellSpacing w:w="15" w:type="dxa"/>
        </w:trPr>
        <w:tc>
          <w:tcPr>
            <w:tcW w:w="0" w:type="auto"/>
            <w:vAlign w:val="center"/>
            <w:hideMark/>
          </w:tcPr>
          <w:p w:rsidR="00A23E78" w:rsidRPr="00A23E78" w:rsidRDefault="00A23E78" w:rsidP="00A23E78">
            <w:pPr>
              <w:spacing w:after="0" w:line="240" w:lineRule="auto"/>
              <w:rPr>
                <w:rFonts w:ascii="Times New Roman" w:eastAsia="Times New Roman" w:hAnsi="Times New Roman" w:cs="Times New Roman"/>
                <w:sz w:val="24"/>
                <w:szCs w:val="24"/>
                <w:lang w:eastAsia="en-IN"/>
              </w:rPr>
            </w:pPr>
            <w:r w:rsidRPr="00A23E78">
              <w:rPr>
                <w:rFonts w:ascii="Courier New" w:eastAsia="Times New Roman" w:hAnsi="Courier New" w:cs="Courier New"/>
                <w:sz w:val="20"/>
                <w:lang w:eastAsia="en-IN"/>
              </w:rPr>
              <w:t>    // ...</w:t>
            </w:r>
          </w:p>
        </w:tc>
      </w:tr>
    </w:tbl>
    <w:p w:rsidR="00A23E78" w:rsidRPr="00A23E78" w:rsidRDefault="00A23E78" w:rsidP="00A23E78">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451"/>
      </w:tblGrid>
      <w:tr w:rsidR="00A23E78" w:rsidRPr="00A23E78" w:rsidTr="00A23E78">
        <w:trPr>
          <w:tblCellSpacing w:w="15" w:type="dxa"/>
        </w:trPr>
        <w:tc>
          <w:tcPr>
            <w:tcW w:w="0" w:type="auto"/>
            <w:vAlign w:val="center"/>
            <w:hideMark/>
          </w:tcPr>
          <w:p w:rsidR="00A23E78" w:rsidRPr="00A23E78" w:rsidRDefault="00A23E78" w:rsidP="00A23E78">
            <w:pPr>
              <w:spacing w:after="0" w:line="240" w:lineRule="auto"/>
              <w:rPr>
                <w:rFonts w:ascii="Times New Roman" w:eastAsia="Times New Roman" w:hAnsi="Times New Roman" w:cs="Times New Roman"/>
                <w:sz w:val="24"/>
                <w:szCs w:val="24"/>
                <w:lang w:eastAsia="en-IN"/>
              </w:rPr>
            </w:pPr>
            <w:r w:rsidRPr="00A23E78">
              <w:rPr>
                <w:rFonts w:ascii="Courier New" w:eastAsia="Times New Roman" w:hAnsi="Courier New" w:cs="Courier New"/>
                <w:sz w:val="20"/>
                <w:lang w:eastAsia="en-IN"/>
              </w:rPr>
              <w:t>  }</w:t>
            </w:r>
          </w:p>
        </w:tc>
      </w:tr>
    </w:tbl>
    <w:p w:rsidR="00A23E78" w:rsidRPr="00A23E78" w:rsidRDefault="00A23E78" w:rsidP="00A23E78">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3260"/>
      </w:tblGrid>
      <w:tr w:rsidR="00A23E78" w:rsidRPr="00A23E78" w:rsidTr="00A23E78">
        <w:trPr>
          <w:tblCellSpacing w:w="15" w:type="dxa"/>
        </w:trPr>
        <w:tc>
          <w:tcPr>
            <w:tcW w:w="0" w:type="auto"/>
            <w:vAlign w:val="center"/>
            <w:hideMark/>
          </w:tcPr>
          <w:p w:rsidR="00A23E78" w:rsidRPr="00A23E78" w:rsidRDefault="00A23E78" w:rsidP="00A23E78">
            <w:pPr>
              <w:spacing w:after="0" w:line="240" w:lineRule="auto"/>
              <w:rPr>
                <w:rFonts w:ascii="Times New Roman" w:eastAsia="Times New Roman" w:hAnsi="Times New Roman" w:cs="Times New Roman"/>
                <w:sz w:val="24"/>
                <w:szCs w:val="24"/>
                <w:lang w:eastAsia="en-IN"/>
              </w:rPr>
            </w:pPr>
            <w:r w:rsidRPr="00A23E78">
              <w:rPr>
                <w:rFonts w:ascii="Courier New" w:eastAsia="Times New Roman" w:hAnsi="Courier New" w:cs="Courier New"/>
                <w:sz w:val="20"/>
                <w:lang w:eastAsia="en-IN"/>
              </w:rPr>
              <w:t>}</w:t>
            </w:r>
          </w:p>
        </w:tc>
      </w:tr>
      <w:tr w:rsidR="00DB1C5C" w:rsidRPr="00A23E78" w:rsidTr="00A23E78">
        <w:trPr>
          <w:tblCellSpacing w:w="15" w:type="dxa"/>
        </w:trPr>
        <w:tc>
          <w:tcPr>
            <w:tcW w:w="0" w:type="auto"/>
            <w:vAlign w:val="center"/>
            <w:hideMark/>
          </w:tcPr>
          <w:p w:rsidR="00DB1C5C" w:rsidRDefault="00DB1C5C" w:rsidP="00A23E78">
            <w:pPr>
              <w:spacing w:after="0" w:line="240" w:lineRule="auto"/>
              <w:rPr>
                <w:rFonts w:ascii="Courier New" w:eastAsia="Times New Roman" w:hAnsi="Courier New" w:cs="Courier New"/>
                <w:sz w:val="20"/>
                <w:lang w:eastAsia="en-IN"/>
              </w:rPr>
            </w:pPr>
          </w:p>
          <w:p w:rsidR="00DB1C5C" w:rsidRPr="00DB1C5C" w:rsidRDefault="00DB1C5C" w:rsidP="00DB1C5C">
            <w:pPr>
              <w:spacing w:before="100" w:beforeAutospacing="1" w:after="100" w:afterAutospacing="1" w:line="240" w:lineRule="auto"/>
              <w:outlineLvl w:val="4"/>
              <w:rPr>
                <w:rFonts w:ascii="Tahoma" w:eastAsia="Times New Roman" w:hAnsi="Tahoma" w:cs="Tahoma"/>
                <w:b/>
                <w:bCs/>
                <w:color w:val="000000"/>
                <w:sz w:val="20"/>
                <w:szCs w:val="20"/>
                <w:lang w:eastAsia="en-IN"/>
              </w:rPr>
            </w:pPr>
            <w:bookmarkStart w:id="0" w:name="dependencies-with-annotations"/>
            <w:r w:rsidRPr="00DB1C5C">
              <w:rPr>
                <w:rFonts w:ascii="Tahoma" w:eastAsia="Times New Roman" w:hAnsi="Tahoma" w:cs="Tahoma"/>
                <w:b/>
                <w:bCs/>
                <w:color w:val="000000"/>
                <w:sz w:val="20"/>
                <w:szCs w:val="20"/>
                <w:lang w:eastAsia="en-IN"/>
              </w:rPr>
              <w:t>Dependencies with annotations</w:t>
            </w:r>
            <w:bookmarkEnd w:id="0"/>
          </w:p>
          <w:p w:rsidR="00DB1C5C" w:rsidRPr="00A23E78" w:rsidRDefault="00DB1C5C" w:rsidP="00A23E78">
            <w:pPr>
              <w:spacing w:after="0" w:line="240" w:lineRule="auto"/>
              <w:rPr>
                <w:rFonts w:ascii="Courier New" w:eastAsia="Times New Roman" w:hAnsi="Courier New" w:cs="Courier New"/>
                <w:sz w:val="20"/>
                <w:lang w:eastAsia="en-IN"/>
              </w:rPr>
            </w:pPr>
          </w:p>
        </w:tc>
      </w:tr>
    </w:tbl>
    <w:p w:rsidR="00A23E78" w:rsidRDefault="00F147FA" w:rsidP="00250D43">
      <w:pPr>
        <w:rPr>
          <w:rFonts w:ascii="Tahoma" w:hAnsi="Tahoma" w:cs="Tahoma"/>
          <w:color w:val="000000"/>
          <w:sz w:val="18"/>
          <w:szCs w:val="18"/>
        </w:rPr>
      </w:pPr>
      <w:r>
        <w:rPr>
          <w:rFonts w:ascii="Tahoma" w:hAnsi="Tahoma" w:cs="Tahoma"/>
          <w:color w:val="000000"/>
          <w:sz w:val="18"/>
          <w:szCs w:val="18"/>
        </w:rPr>
        <w:t xml:space="preserve">There are 2 ways of dependencies in the testng </w:t>
      </w:r>
    </w:p>
    <w:p w:rsidR="00F147FA" w:rsidRDefault="00F147FA" w:rsidP="00250D43">
      <w:pPr>
        <w:rPr>
          <w:rFonts w:ascii="Tahoma" w:hAnsi="Tahoma" w:cs="Tahoma"/>
          <w:color w:val="000000"/>
          <w:sz w:val="18"/>
          <w:szCs w:val="18"/>
        </w:rPr>
      </w:pPr>
      <w:r>
        <w:rPr>
          <w:rFonts w:ascii="Tahoma" w:hAnsi="Tahoma" w:cs="Tahoma"/>
          <w:color w:val="000000"/>
          <w:sz w:val="18"/>
          <w:szCs w:val="18"/>
        </w:rPr>
        <w:t xml:space="preserve">1.Hard dependencie : this will run only when dependent method is run first and passed </w:t>
      </w:r>
    </w:p>
    <w:p w:rsidR="00F147FA" w:rsidRDefault="00F147FA" w:rsidP="00250D43">
      <w:pPr>
        <w:rPr>
          <w:rFonts w:ascii="Tahoma" w:hAnsi="Tahoma" w:cs="Tahoma"/>
          <w:color w:val="000000"/>
          <w:sz w:val="18"/>
          <w:szCs w:val="18"/>
        </w:rPr>
      </w:pPr>
      <w:r>
        <w:rPr>
          <w:rFonts w:ascii="Tahoma" w:hAnsi="Tahoma" w:cs="Tahoma"/>
          <w:color w:val="000000"/>
          <w:sz w:val="18"/>
          <w:szCs w:val="18"/>
        </w:rPr>
        <w:t>@Test(dependsonmethod=”Test1”)</w:t>
      </w:r>
    </w:p>
    <w:p w:rsidR="00F147FA" w:rsidRDefault="00F147FA" w:rsidP="00250D43">
      <w:pPr>
        <w:rPr>
          <w:rFonts w:ascii="Tahoma" w:hAnsi="Tahoma" w:cs="Tahoma"/>
          <w:color w:val="000000"/>
          <w:sz w:val="18"/>
          <w:szCs w:val="18"/>
        </w:rPr>
      </w:pPr>
      <w:r>
        <w:rPr>
          <w:rFonts w:ascii="Tahoma" w:hAnsi="Tahoma" w:cs="Tahoma"/>
          <w:color w:val="000000"/>
          <w:sz w:val="18"/>
          <w:szCs w:val="18"/>
        </w:rPr>
        <w:t>Public void showmsg()</w:t>
      </w:r>
    </w:p>
    <w:p w:rsidR="00F147FA" w:rsidRDefault="00F147FA" w:rsidP="00250D43">
      <w:pPr>
        <w:rPr>
          <w:rFonts w:ascii="Tahoma" w:hAnsi="Tahoma" w:cs="Tahoma"/>
          <w:color w:val="000000"/>
          <w:sz w:val="18"/>
          <w:szCs w:val="18"/>
        </w:rPr>
      </w:pPr>
      <w:r>
        <w:rPr>
          <w:rFonts w:ascii="Tahoma" w:hAnsi="Tahoma" w:cs="Tahoma"/>
          <w:color w:val="000000"/>
          <w:sz w:val="18"/>
          <w:szCs w:val="18"/>
        </w:rPr>
        <w:t>{sop(“show msg”)</w:t>
      </w:r>
    </w:p>
    <w:p w:rsidR="00F147FA" w:rsidRDefault="00F147FA" w:rsidP="00250D43">
      <w:pPr>
        <w:rPr>
          <w:rFonts w:ascii="Tahoma" w:hAnsi="Tahoma" w:cs="Tahoma"/>
          <w:color w:val="000000"/>
          <w:sz w:val="18"/>
          <w:szCs w:val="18"/>
        </w:rPr>
      </w:pPr>
      <w:r>
        <w:rPr>
          <w:rFonts w:ascii="Tahoma" w:hAnsi="Tahoma" w:cs="Tahoma"/>
          <w:color w:val="000000"/>
          <w:sz w:val="18"/>
          <w:szCs w:val="18"/>
        </w:rPr>
        <w:t>}</w:t>
      </w:r>
    </w:p>
    <w:p w:rsidR="00F147FA" w:rsidRDefault="00F147FA" w:rsidP="00250D43">
      <w:pPr>
        <w:rPr>
          <w:rFonts w:ascii="Tahoma" w:hAnsi="Tahoma" w:cs="Tahoma"/>
          <w:color w:val="000000"/>
          <w:sz w:val="18"/>
          <w:szCs w:val="18"/>
        </w:rPr>
      </w:pPr>
      <w:r>
        <w:rPr>
          <w:rFonts w:ascii="Tahoma" w:hAnsi="Tahoma" w:cs="Tahoma"/>
          <w:color w:val="000000"/>
          <w:sz w:val="18"/>
          <w:szCs w:val="18"/>
        </w:rPr>
        <w:t>@Test</w:t>
      </w:r>
    </w:p>
    <w:p w:rsidR="00F147FA" w:rsidRDefault="00F147FA" w:rsidP="00250D43">
      <w:pPr>
        <w:rPr>
          <w:rFonts w:ascii="Tahoma" w:hAnsi="Tahoma" w:cs="Tahoma"/>
          <w:color w:val="000000"/>
          <w:sz w:val="18"/>
          <w:szCs w:val="18"/>
        </w:rPr>
      </w:pPr>
      <w:r>
        <w:rPr>
          <w:rFonts w:ascii="Tahoma" w:hAnsi="Tahoma" w:cs="Tahoma"/>
          <w:color w:val="000000"/>
          <w:sz w:val="18"/>
          <w:szCs w:val="18"/>
        </w:rPr>
        <w:t>Public void Test()</w:t>
      </w:r>
    </w:p>
    <w:p w:rsidR="00F147FA" w:rsidRDefault="00F147FA" w:rsidP="00250D43">
      <w:pPr>
        <w:rPr>
          <w:rFonts w:ascii="Tahoma" w:hAnsi="Tahoma" w:cs="Tahoma"/>
          <w:color w:val="000000"/>
          <w:sz w:val="18"/>
          <w:szCs w:val="18"/>
        </w:rPr>
      </w:pPr>
      <w:r>
        <w:rPr>
          <w:rFonts w:ascii="Tahoma" w:hAnsi="Tahoma" w:cs="Tahoma"/>
          <w:color w:val="000000"/>
          <w:sz w:val="18"/>
          <w:szCs w:val="18"/>
        </w:rPr>
        <w:t>{</w:t>
      </w:r>
    </w:p>
    <w:p w:rsidR="00F147FA" w:rsidRDefault="00F147FA" w:rsidP="00250D43">
      <w:pPr>
        <w:rPr>
          <w:rFonts w:ascii="Tahoma" w:hAnsi="Tahoma" w:cs="Tahoma"/>
          <w:color w:val="000000"/>
          <w:sz w:val="18"/>
          <w:szCs w:val="18"/>
        </w:rPr>
      </w:pPr>
      <w:r>
        <w:rPr>
          <w:rFonts w:ascii="Tahoma" w:hAnsi="Tahoma" w:cs="Tahoma"/>
          <w:color w:val="000000"/>
          <w:sz w:val="18"/>
          <w:szCs w:val="18"/>
        </w:rPr>
        <w:t>Sop(“show test”)</w:t>
      </w:r>
    </w:p>
    <w:p w:rsidR="00F147FA" w:rsidRDefault="00F147FA" w:rsidP="00250D43">
      <w:pPr>
        <w:rPr>
          <w:rFonts w:ascii="Tahoma" w:hAnsi="Tahoma" w:cs="Tahoma"/>
          <w:color w:val="000000"/>
          <w:sz w:val="18"/>
          <w:szCs w:val="18"/>
        </w:rPr>
      </w:pPr>
      <w:r>
        <w:rPr>
          <w:rFonts w:ascii="Tahoma" w:hAnsi="Tahoma" w:cs="Tahoma"/>
          <w:color w:val="000000"/>
          <w:sz w:val="18"/>
          <w:szCs w:val="18"/>
        </w:rPr>
        <w:t>}</w:t>
      </w:r>
    </w:p>
    <w:p w:rsidR="00F147FA" w:rsidRDefault="00F147FA" w:rsidP="00250D43">
      <w:pPr>
        <w:rPr>
          <w:rFonts w:ascii="Tahoma" w:hAnsi="Tahoma" w:cs="Tahoma"/>
          <w:color w:val="000000"/>
          <w:sz w:val="18"/>
          <w:szCs w:val="18"/>
        </w:rPr>
      </w:pPr>
      <w:r>
        <w:rPr>
          <w:rFonts w:ascii="Tahoma" w:hAnsi="Tahoma" w:cs="Tahoma"/>
          <w:color w:val="000000"/>
          <w:sz w:val="18"/>
          <w:szCs w:val="18"/>
        </w:rPr>
        <w:t xml:space="preserve">Showmsg will execute only when test method is passed </w:t>
      </w:r>
    </w:p>
    <w:p w:rsidR="00F147FA" w:rsidRDefault="00F147FA" w:rsidP="00250D43">
      <w:pPr>
        <w:rPr>
          <w:rFonts w:ascii="Tahoma" w:hAnsi="Tahoma" w:cs="Tahoma"/>
          <w:color w:val="000000"/>
          <w:sz w:val="18"/>
          <w:szCs w:val="18"/>
        </w:rPr>
      </w:pPr>
    </w:p>
    <w:p w:rsidR="00F147FA" w:rsidRDefault="00F147FA" w:rsidP="00250D43">
      <w:pPr>
        <w:rPr>
          <w:rFonts w:ascii="Tahoma" w:hAnsi="Tahoma" w:cs="Tahoma"/>
          <w:color w:val="000000"/>
          <w:sz w:val="18"/>
          <w:szCs w:val="18"/>
        </w:rPr>
      </w:pPr>
      <w:r>
        <w:rPr>
          <w:rFonts w:ascii="Tahoma" w:hAnsi="Tahoma" w:cs="Tahoma"/>
          <w:color w:val="000000"/>
          <w:sz w:val="18"/>
          <w:szCs w:val="18"/>
        </w:rPr>
        <w:t>2.softdependencie</w:t>
      </w:r>
    </w:p>
    <w:p w:rsidR="00F147FA" w:rsidRDefault="00F147FA" w:rsidP="00F147FA">
      <w:pPr>
        <w:rPr>
          <w:rFonts w:ascii="Tahoma" w:hAnsi="Tahoma" w:cs="Tahoma"/>
          <w:color w:val="000000"/>
          <w:sz w:val="18"/>
          <w:szCs w:val="18"/>
        </w:rPr>
      </w:pPr>
      <w:r>
        <w:rPr>
          <w:rFonts w:ascii="Tahoma" w:hAnsi="Tahoma" w:cs="Tahoma"/>
          <w:color w:val="000000"/>
          <w:sz w:val="18"/>
          <w:szCs w:val="18"/>
        </w:rPr>
        <w:t>@Test(dependsonmethod=”Test1</w:t>
      </w:r>
      <w:r w:rsidRPr="000556F8">
        <w:rPr>
          <w:rFonts w:ascii="Tahoma" w:hAnsi="Tahoma" w:cs="Tahoma"/>
          <w:color w:val="000000"/>
          <w:sz w:val="18"/>
          <w:szCs w:val="18"/>
        </w:rPr>
        <w:t>”,</w:t>
      </w:r>
      <w:r>
        <w:rPr>
          <w:rFonts w:ascii="Tahoma" w:hAnsi="Tahoma" w:cs="Tahoma"/>
          <w:color w:val="000000"/>
          <w:sz w:val="18"/>
          <w:szCs w:val="18"/>
        </w:rPr>
        <w:t>alwaysrun=true)</w:t>
      </w:r>
    </w:p>
    <w:p w:rsidR="00F147FA" w:rsidRDefault="00F147FA" w:rsidP="00F147FA">
      <w:pPr>
        <w:rPr>
          <w:rFonts w:ascii="Tahoma" w:hAnsi="Tahoma" w:cs="Tahoma"/>
          <w:color w:val="000000"/>
          <w:sz w:val="18"/>
          <w:szCs w:val="18"/>
        </w:rPr>
      </w:pPr>
      <w:r>
        <w:rPr>
          <w:rFonts w:ascii="Tahoma" w:hAnsi="Tahoma" w:cs="Tahoma"/>
          <w:color w:val="000000"/>
          <w:sz w:val="18"/>
          <w:szCs w:val="18"/>
        </w:rPr>
        <w:lastRenderedPageBreak/>
        <w:t>Public void showmsg()</w:t>
      </w:r>
    </w:p>
    <w:p w:rsidR="00F147FA" w:rsidRDefault="00F147FA" w:rsidP="00F147FA">
      <w:pPr>
        <w:rPr>
          <w:rFonts w:ascii="Tahoma" w:hAnsi="Tahoma" w:cs="Tahoma"/>
          <w:color w:val="000000"/>
          <w:sz w:val="18"/>
          <w:szCs w:val="18"/>
        </w:rPr>
      </w:pPr>
      <w:r>
        <w:rPr>
          <w:rFonts w:ascii="Tahoma" w:hAnsi="Tahoma" w:cs="Tahoma"/>
          <w:color w:val="000000"/>
          <w:sz w:val="18"/>
          <w:szCs w:val="18"/>
        </w:rPr>
        <w:t>{sop(“show msg”)</w:t>
      </w:r>
    </w:p>
    <w:p w:rsidR="00F147FA" w:rsidRDefault="00F147FA" w:rsidP="00F147FA">
      <w:pPr>
        <w:rPr>
          <w:rFonts w:ascii="Tahoma" w:hAnsi="Tahoma" w:cs="Tahoma"/>
          <w:color w:val="000000"/>
          <w:sz w:val="18"/>
          <w:szCs w:val="18"/>
        </w:rPr>
      </w:pPr>
      <w:r>
        <w:rPr>
          <w:rFonts w:ascii="Tahoma" w:hAnsi="Tahoma" w:cs="Tahoma"/>
          <w:color w:val="000000"/>
          <w:sz w:val="18"/>
          <w:szCs w:val="18"/>
        </w:rPr>
        <w:t>}</w:t>
      </w:r>
    </w:p>
    <w:p w:rsidR="00F147FA" w:rsidRDefault="00F147FA" w:rsidP="00F147FA">
      <w:pPr>
        <w:rPr>
          <w:rFonts w:ascii="Tahoma" w:hAnsi="Tahoma" w:cs="Tahoma"/>
          <w:color w:val="000000"/>
          <w:sz w:val="18"/>
          <w:szCs w:val="18"/>
        </w:rPr>
      </w:pPr>
      <w:r>
        <w:rPr>
          <w:rFonts w:ascii="Tahoma" w:hAnsi="Tahoma" w:cs="Tahoma"/>
          <w:color w:val="000000"/>
          <w:sz w:val="18"/>
          <w:szCs w:val="18"/>
        </w:rPr>
        <w:t>@Test</w:t>
      </w:r>
    </w:p>
    <w:p w:rsidR="00F147FA" w:rsidRDefault="00F147FA" w:rsidP="00F147FA">
      <w:pPr>
        <w:rPr>
          <w:rFonts w:ascii="Tahoma" w:hAnsi="Tahoma" w:cs="Tahoma"/>
          <w:color w:val="000000"/>
          <w:sz w:val="18"/>
          <w:szCs w:val="18"/>
        </w:rPr>
      </w:pPr>
      <w:r>
        <w:rPr>
          <w:rFonts w:ascii="Tahoma" w:hAnsi="Tahoma" w:cs="Tahoma"/>
          <w:color w:val="000000"/>
          <w:sz w:val="18"/>
          <w:szCs w:val="18"/>
        </w:rPr>
        <w:t>Public void Test()</w:t>
      </w:r>
    </w:p>
    <w:p w:rsidR="00F147FA" w:rsidRDefault="00F147FA" w:rsidP="00F147FA">
      <w:pPr>
        <w:rPr>
          <w:rFonts w:ascii="Tahoma" w:hAnsi="Tahoma" w:cs="Tahoma"/>
          <w:color w:val="000000"/>
          <w:sz w:val="18"/>
          <w:szCs w:val="18"/>
        </w:rPr>
      </w:pPr>
      <w:r>
        <w:rPr>
          <w:rFonts w:ascii="Tahoma" w:hAnsi="Tahoma" w:cs="Tahoma"/>
          <w:color w:val="000000"/>
          <w:sz w:val="18"/>
          <w:szCs w:val="18"/>
        </w:rPr>
        <w:t>{</w:t>
      </w:r>
    </w:p>
    <w:p w:rsidR="00F147FA" w:rsidRDefault="00F147FA" w:rsidP="00F147FA">
      <w:pPr>
        <w:rPr>
          <w:rFonts w:ascii="Tahoma" w:hAnsi="Tahoma" w:cs="Tahoma"/>
          <w:color w:val="000000"/>
          <w:sz w:val="18"/>
          <w:szCs w:val="18"/>
        </w:rPr>
      </w:pPr>
      <w:r>
        <w:rPr>
          <w:rFonts w:ascii="Tahoma" w:hAnsi="Tahoma" w:cs="Tahoma"/>
          <w:color w:val="000000"/>
          <w:sz w:val="18"/>
          <w:szCs w:val="18"/>
        </w:rPr>
        <w:t>Sop(“show test”)</w:t>
      </w:r>
    </w:p>
    <w:p w:rsidR="00F147FA" w:rsidRDefault="00F147FA" w:rsidP="00F147FA">
      <w:pPr>
        <w:rPr>
          <w:rFonts w:ascii="Tahoma" w:hAnsi="Tahoma" w:cs="Tahoma"/>
          <w:color w:val="000000"/>
          <w:sz w:val="18"/>
          <w:szCs w:val="18"/>
        </w:rPr>
      </w:pPr>
      <w:r>
        <w:rPr>
          <w:rFonts w:ascii="Tahoma" w:hAnsi="Tahoma" w:cs="Tahoma"/>
          <w:color w:val="000000"/>
          <w:sz w:val="18"/>
          <w:szCs w:val="18"/>
        </w:rPr>
        <w:t>Assert.fail();</w:t>
      </w:r>
    </w:p>
    <w:p w:rsidR="00F147FA" w:rsidRDefault="00F147FA" w:rsidP="00F147FA">
      <w:pPr>
        <w:rPr>
          <w:rFonts w:ascii="Tahoma" w:hAnsi="Tahoma" w:cs="Tahoma"/>
          <w:color w:val="000000"/>
          <w:sz w:val="18"/>
          <w:szCs w:val="18"/>
        </w:rPr>
      </w:pPr>
      <w:r>
        <w:rPr>
          <w:rFonts w:ascii="Tahoma" w:hAnsi="Tahoma" w:cs="Tahoma"/>
          <w:color w:val="000000"/>
          <w:sz w:val="18"/>
          <w:szCs w:val="18"/>
        </w:rPr>
        <w:t>}</w:t>
      </w:r>
    </w:p>
    <w:p w:rsidR="00F147FA" w:rsidRDefault="00F147FA" w:rsidP="00F147FA">
      <w:pPr>
        <w:rPr>
          <w:rFonts w:ascii="Tahoma" w:hAnsi="Tahoma" w:cs="Tahoma"/>
          <w:color w:val="000000"/>
          <w:sz w:val="18"/>
          <w:szCs w:val="18"/>
        </w:rPr>
      </w:pPr>
      <w:r>
        <w:rPr>
          <w:rFonts w:ascii="Tahoma" w:hAnsi="Tahoma" w:cs="Tahoma"/>
          <w:color w:val="000000"/>
          <w:sz w:val="18"/>
          <w:szCs w:val="18"/>
        </w:rPr>
        <w:t>This will ensure that test methoed would run first even when this fails showmsg will run</w:t>
      </w:r>
    </w:p>
    <w:p w:rsidR="003D1BCE" w:rsidRDefault="003D1BCE" w:rsidP="00F147FA">
      <w:pPr>
        <w:rPr>
          <w:rFonts w:ascii="Tahoma" w:hAnsi="Tahoma" w:cs="Tahoma"/>
          <w:color w:val="000000"/>
          <w:sz w:val="18"/>
          <w:szCs w:val="18"/>
        </w:rPr>
      </w:pPr>
      <w:r>
        <w:rPr>
          <w:rFonts w:ascii="Tahoma" w:hAnsi="Tahoma" w:cs="Tahoma"/>
          <w:color w:val="000000"/>
          <w:sz w:val="18"/>
          <w:szCs w:val="18"/>
        </w:rPr>
        <w:t>-If a method depended upon fails and you have a hard dependency on it (</w:t>
      </w:r>
      <w:r>
        <w:rPr>
          <w:rStyle w:val="HTMLTypewriter"/>
          <w:rFonts w:eastAsiaTheme="minorHAnsi"/>
          <w:color w:val="000000"/>
          <w:sz w:val="18"/>
          <w:szCs w:val="18"/>
        </w:rPr>
        <w:t>alwaysRun=false</w:t>
      </w:r>
      <w:r>
        <w:rPr>
          <w:rFonts w:ascii="Tahoma" w:hAnsi="Tahoma" w:cs="Tahoma"/>
          <w:color w:val="000000"/>
          <w:sz w:val="18"/>
          <w:szCs w:val="18"/>
        </w:rPr>
        <w:t>, which is the default), the methods that depend on it are</w:t>
      </w:r>
      <w:r>
        <w:rPr>
          <w:rStyle w:val="apple-converted-space"/>
          <w:rFonts w:ascii="Tahoma" w:hAnsi="Tahoma" w:cs="Tahoma"/>
          <w:color w:val="000000"/>
          <w:sz w:val="18"/>
          <w:szCs w:val="18"/>
        </w:rPr>
        <w:t> </w:t>
      </w:r>
      <w:r>
        <w:rPr>
          <w:rFonts w:ascii="Tahoma" w:hAnsi="Tahoma" w:cs="Tahoma"/>
          <w:b/>
          <w:bCs/>
          <w:color w:val="000000"/>
          <w:sz w:val="18"/>
          <w:szCs w:val="18"/>
        </w:rPr>
        <w:t>not</w:t>
      </w:r>
      <w:r>
        <w:rPr>
          <w:rStyle w:val="apple-converted-space"/>
          <w:rFonts w:ascii="Tahoma" w:hAnsi="Tahoma" w:cs="Tahoma"/>
          <w:color w:val="000000"/>
          <w:sz w:val="18"/>
          <w:szCs w:val="18"/>
        </w:rPr>
        <w:t> </w:t>
      </w:r>
      <w:r>
        <w:rPr>
          <w:rFonts w:ascii="Tahoma" w:hAnsi="Tahoma" w:cs="Tahoma"/>
          <w:color w:val="000000"/>
          <w:sz w:val="18"/>
          <w:szCs w:val="18"/>
        </w:rPr>
        <w:t>marked as</w:t>
      </w:r>
      <w:r>
        <w:rPr>
          <w:rStyle w:val="apple-converted-space"/>
          <w:rFonts w:ascii="Tahoma" w:hAnsi="Tahoma" w:cs="Tahoma"/>
          <w:color w:val="000000"/>
          <w:sz w:val="18"/>
          <w:szCs w:val="18"/>
        </w:rPr>
        <w:t> </w:t>
      </w:r>
      <w:r>
        <w:rPr>
          <w:rStyle w:val="HTMLTypewriter"/>
          <w:rFonts w:eastAsiaTheme="minorHAnsi"/>
          <w:color w:val="000000"/>
          <w:sz w:val="18"/>
          <w:szCs w:val="18"/>
        </w:rPr>
        <w:t>FAIL</w:t>
      </w:r>
      <w:r>
        <w:rPr>
          <w:rStyle w:val="apple-converted-space"/>
          <w:rFonts w:ascii="Tahoma" w:hAnsi="Tahoma" w:cs="Tahoma"/>
          <w:color w:val="000000"/>
          <w:sz w:val="18"/>
          <w:szCs w:val="18"/>
        </w:rPr>
        <w:t> </w:t>
      </w:r>
      <w:r>
        <w:rPr>
          <w:rFonts w:ascii="Tahoma" w:hAnsi="Tahoma" w:cs="Tahoma"/>
          <w:color w:val="000000"/>
          <w:sz w:val="18"/>
          <w:szCs w:val="18"/>
        </w:rPr>
        <w:t>but as</w:t>
      </w:r>
      <w:r>
        <w:rPr>
          <w:rStyle w:val="apple-converted-space"/>
          <w:rFonts w:ascii="Tahoma" w:hAnsi="Tahoma" w:cs="Tahoma"/>
          <w:color w:val="000000"/>
          <w:sz w:val="18"/>
          <w:szCs w:val="18"/>
        </w:rPr>
        <w:t> </w:t>
      </w:r>
      <w:r>
        <w:rPr>
          <w:rStyle w:val="HTMLTypewriter"/>
          <w:rFonts w:eastAsiaTheme="minorHAnsi"/>
          <w:color w:val="000000"/>
          <w:sz w:val="18"/>
          <w:szCs w:val="18"/>
        </w:rPr>
        <w:t>SKIP</w:t>
      </w:r>
    </w:p>
    <w:p w:rsidR="00F147FA" w:rsidRDefault="00F147FA" w:rsidP="00250D43">
      <w:pPr>
        <w:rPr>
          <w:rFonts w:ascii="Tahoma" w:hAnsi="Tahoma" w:cs="Tahoma"/>
          <w:color w:val="000000"/>
          <w:sz w:val="18"/>
          <w:szCs w:val="18"/>
        </w:rPr>
      </w:pPr>
    </w:p>
    <w:p w:rsidR="00404D46" w:rsidRDefault="00404D46" w:rsidP="00404D46">
      <w:pPr>
        <w:pStyle w:val="Heading4"/>
        <w:rPr>
          <w:rFonts w:ascii="Tahoma" w:hAnsi="Tahoma" w:cs="Tahoma"/>
          <w:color w:val="000000"/>
          <w:sz w:val="18"/>
          <w:szCs w:val="18"/>
        </w:rPr>
      </w:pPr>
      <w:bookmarkStart w:id="1" w:name="testng-listeners"/>
      <w:r>
        <w:rPr>
          <w:rStyle w:val="apple-converted-space"/>
          <w:rFonts w:ascii="Tahoma" w:hAnsi="Tahoma" w:cs="Tahoma"/>
          <w:color w:val="000000"/>
          <w:sz w:val="18"/>
          <w:szCs w:val="18"/>
        </w:rPr>
        <w:t> </w:t>
      </w:r>
      <w:r>
        <w:rPr>
          <w:rFonts w:ascii="Tahoma" w:hAnsi="Tahoma" w:cs="Tahoma"/>
          <w:color w:val="000000"/>
          <w:sz w:val="18"/>
          <w:szCs w:val="18"/>
        </w:rPr>
        <w:t>TestNG Listeners</w:t>
      </w:r>
      <w:bookmarkEnd w:id="1"/>
    </w:p>
    <w:p w:rsidR="00F147FA" w:rsidRDefault="00F147FA" w:rsidP="00250D43">
      <w:pPr>
        <w:rPr>
          <w:rFonts w:ascii="Tahoma" w:hAnsi="Tahoma" w:cs="Tahoma"/>
          <w:color w:val="000000"/>
          <w:sz w:val="18"/>
          <w:szCs w:val="18"/>
        </w:rPr>
      </w:pPr>
    </w:p>
    <w:p w:rsidR="00404D46" w:rsidRDefault="00404D46" w:rsidP="00250D43">
      <w:pPr>
        <w:rPr>
          <w:rFonts w:ascii="Tahoma" w:hAnsi="Tahoma" w:cs="Tahoma"/>
          <w:color w:val="000000"/>
          <w:sz w:val="18"/>
          <w:szCs w:val="18"/>
        </w:rPr>
      </w:pPr>
      <w:r>
        <w:rPr>
          <w:rFonts w:ascii="Tahoma" w:hAnsi="Tahoma" w:cs="Tahoma"/>
          <w:color w:val="000000"/>
          <w:sz w:val="18"/>
          <w:szCs w:val="18"/>
        </w:rPr>
        <w:t xml:space="preserve">How to specify the TestNG listener </w:t>
      </w:r>
    </w:p>
    <w:p w:rsidR="00404D46" w:rsidRDefault="00404D46" w:rsidP="00250D43">
      <w:pPr>
        <w:rPr>
          <w:rFonts w:ascii="Tahoma" w:hAnsi="Tahoma" w:cs="Tahoma"/>
          <w:color w:val="000000"/>
          <w:sz w:val="18"/>
          <w:szCs w:val="18"/>
        </w:rPr>
      </w:pPr>
      <w:r>
        <w:rPr>
          <w:rFonts w:ascii="Tahoma" w:hAnsi="Tahoma" w:cs="Tahoma"/>
          <w:color w:val="000000"/>
          <w:sz w:val="18"/>
          <w:szCs w:val="18"/>
        </w:rPr>
        <w:t>&lt;suite&gt;</w:t>
      </w:r>
    </w:p>
    <w:p w:rsidR="00404D46" w:rsidRDefault="00404D46" w:rsidP="00250D43">
      <w:pPr>
        <w:rPr>
          <w:rFonts w:ascii="Tahoma" w:hAnsi="Tahoma" w:cs="Tahoma"/>
          <w:color w:val="000000"/>
          <w:sz w:val="18"/>
          <w:szCs w:val="18"/>
        </w:rPr>
      </w:pPr>
      <w:r>
        <w:rPr>
          <w:rFonts w:ascii="Tahoma" w:hAnsi="Tahoma" w:cs="Tahoma"/>
          <w:color w:val="000000"/>
          <w:sz w:val="18"/>
          <w:szCs w:val="18"/>
        </w:rPr>
        <w:t>&lt;Listners&gt;</w:t>
      </w:r>
    </w:p>
    <w:p w:rsidR="00404D46" w:rsidRDefault="00404D46" w:rsidP="00250D43">
      <w:pPr>
        <w:rPr>
          <w:rFonts w:ascii="Tahoma" w:hAnsi="Tahoma" w:cs="Tahoma"/>
          <w:color w:val="000000"/>
          <w:sz w:val="18"/>
          <w:szCs w:val="18"/>
        </w:rPr>
      </w:pPr>
      <w:r>
        <w:rPr>
          <w:rFonts w:ascii="Tahoma" w:hAnsi="Tahoma" w:cs="Tahoma"/>
          <w:color w:val="000000"/>
          <w:sz w:val="18"/>
          <w:szCs w:val="18"/>
        </w:rPr>
        <w:t>&lt;listener class-name=”org.prasanna.Report”/&gt;</w:t>
      </w:r>
    </w:p>
    <w:p w:rsidR="00404D46" w:rsidRDefault="00404D46" w:rsidP="00250D43">
      <w:pPr>
        <w:rPr>
          <w:rFonts w:ascii="Tahoma" w:hAnsi="Tahoma" w:cs="Tahoma"/>
          <w:color w:val="000000"/>
          <w:sz w:val="18"/>
          <w:szCs w:val="18"/>
        </w:rPr>
      </w:pPr>
      <w:r>
        <w:rPr>
          <w:rFonts w:ascii="Tahoma" w:hAnsi="Tahoma" w:cs="Tahoma"/>
          <w:color w:val="000000"/>
          <w:sz w:val="18"/>
          <w:szCs w:val="18"/>
        </w:rPr>
        <w:t xml:space="preserve">&lt;listener class-name=”org.prasanna.test” /&gt; </w:t>
      </w:r>
    </w:p>
    <w:p w:rsidR="00404D46" w:rsidRDefault="00404D46" w:rsidP="00250D43">
      <w:pPr>
        <w:rPr>
          <w:rFonts w:ascii="Tahoma" w:hAnsi="Tahoma" w:cs="Tahoma"/>
          <w:color w:val="000000"/>
          <w:sz w:val="18"/>
          <w:szCs w:val="18"/>
        </w:rPr>
      </w:pPr>
      <w:r>
        <w:rPr>
          <w:rFonts w:ascii="Tahoma" w:hAnsi="Tahoma" w:cs="Tahoma"/>
          <w:color w:val="000000"/>
          <w:sz w:val="18"/>
          <w:szCs w:val="18"/>
        </w:rPr>
        <w:t>&lt;/listeners&gt;</w:t>
      </w:r>
    </w:p>
    <w:p w:rsidR="00404D46" w:rsidRDefault="00404D46" w:rsidP="00250D43">
      <w:pPr>
        <w:rPr>
          <w:rFonts w:ascii="Tahoma" w:hAnsi="Tahoma" w:cs="Tahoma"/>
          <w:color w:val="000000"/>
          <w:sz w:val="18"/>
          <w:szCs w:val="18"/>
        </w:rPr>
      </w:pPr>
    </w:p>
    <w:p w:rsidR="00404D46" w:rsidRDefault="00404D46" w:rsidP="00250D43">
      <w:pPr>
        <w:rPr>
          <w:rFonts w:ascii="Tahoma" w:hAnsi="Tahoma" w:cs="Tahoma"/>
          <w:color w:val="000000"/>
          <w:sz w:val="18"/>
          <w:szCs w:val="18"/>
        </w:rPr>
      </w:pPr>
      <w:r>
        <w:rPr>
          <w:rFonts w:ascii="Tahoma" w:hAnsi="Tahoma" w:cs="Tahoma"/>
          <w:color w:val="000000"/>
          <w:sz w:val="18"/>
          <w:szCs w:val="18"/>
        </w:rPr>
        <w:t xml:space="preserve">Another way to provide the listeners is </w:t>
      </w:r>
    </w:p>
    <w:p w:rsidR="00404D46" w:rsidRDefault="00404D46" w:rsidP="00250D43">
      <w:pPr>
        <w:rPr>
          <w:rFonts w:ascii="Tahoma" w:hAnsi="Tahoma" w:cs="Tahoma"/>
          <w:color w:val="000000"/>
          <w:sz w:val="18"/>
          <w:szCs w:val="18"/>
        </w:rPr>
      </w:pPr>
      <w:r>
        <w:rPr>
          <w:rFonts w:ascii="Tahoma" w:hAnsi="Tahoma" w:cs="Tahoma"/>
          <w:color w:val="000000"/>
          <w:sz w:val="18"/>
          <w:szCs w:val="18"/>
        </w:rPr>
        <w:t>@Listner({org.prasanna.report,org.prasanna.test})</w:t>
      </w:r>
    </w:p>
    <w:p w:rsidR="00404D46" w:rsidRDefault="00404D46" w:rsidP="00250D43">
      <w:pPr>
        <w:rPr>
          <w:rFonts w:ascii="Tahoma" w:hAnsi="Tahoma" w:cs="Tahoma"/>
          <w:color w:val="000000"/>
          <w:sz w:val="18"/>
          <w:szCs w:val="18"/>
        </w:rPr>
      </w:pPr>
      <w:r>
        <w:rPr>
          <w:rFonts w:ascii="Tahoma" w:hAnsi="Tahoma" w:cs="Tahoma"/>
          <w:color w:val="000000"/>
          <w:sz w:val="18"/>
          <w:szCs w:val="18"/>
        </w:rPr>
        <w:t>Public void test()</w:t>
      </w:r>
    </w:p>
    <w:p w:rsidR="00404D46" w:rsidRDefault="00404D46" w:rsidP="00250D43">
      <w:pPr>
        <w:rPr>
          <w:rFonts w:ascii="Tahoma" w:hAnsi="Tahoma" w:cs="Tahoma"/>
          <w:color w:val="000000"/>
          <w:sz w:val="18"/>
          <w:szCs w:val="18"/>
        </w:rPr>
      </w:pPr>
      <w:r>
        <w:rPr>
          <w:rFonts w:ascii="Tahoma" w:hAnsi="Tahoma" w:cs="Tahoma"/>
          <w:color w:val="000000"/>
          <w:sz w:val="18"/>
          <w:szCs w:val="18"/>
        </w:rPr>
        <w:t>{</w:t>
      </w:r>
    </w:p>
    <w:p w:rsidR="00404D46" w:rsidRDefault="00404D46" w:rsidP="00250D43">
      <w:pPr>
        <w:rPr>
          <w:rFonts w:ascii="Tahoma" w:hAnsi="Tahoma" w:cs="Tahoma"/>
          <w:color w:val="000000"/>
          <w:sz w:val="18"/>
          <w:szCs w:val="18"/>
        </w:rPr>
      </w:pPr>
      <w:r>
        <w:rPr>
          <w:rFonts w:ascii="Tahoma" w:hAnsi="Tahoma" w:cs="Tahoma"/>
          <w:color w:val="000000"/>
          <w:sz w:val="18"/>
          <w:szCs w:val="18"/>
        </w:rPr>
        <w:t>}</w:t>
      </w:r>
    </w:p>
    <w:p w:rsidR="00404D46" w:rsidRDefault="00404D46" w:rsidP="00250D43">
      <w:pPr>
        <w:rPr>
          <w:rFonts w:ascii="Tahoma" w:hAnsi="Tahoma" w:cs="Tahoma"/>
          <w:color w:val="000000"/>
          <w:sz w:val="18"/>
          <w:szCs w:val="18"/>
        </w:rPr>
      </w:pPr>
      <w:r>
        <w:rPr>
          <w:rStyle w:val="HTMLTypewriter"/>
          <w:rFonts w:eastAsiaTheme="minorHAnsi"/>
          <w:color w:val="000000"/>
          <w:sz w:val="18"/>
          <w:szCs w:val="18"/>
        </w:rPr>
        <w:t>@Listeners</w:t>
      </w:r>
      <w:r>
        <w:rPr>
          <w:rStyle w:val="apple-converted-space"/>
          <w:rFonts w:ascii="Tahoma" w:hAnsi="Tahoma" w:cs="Tahoma"/>
          <w:color w:val="000000"/>
          <w:sz w:val="18"/>
          <w:szCs w:val="18"/>
        </w:rPr>
        <w:t> </w:t>
      </w:r>
      <w:r>
        <w:rPr>
          <w:rFonts w:ascii="Tahoma" w:hAnsi="Tahoma" w:cs="Tahoma"/>
          <w:color w:val="000000"/>
          <w:sz w:val="18"/>
          <w:szCs w:val="18"/>
        </w:rPr>
        <w:t>annotation can contain any class that extends</w:t>
      </w:r>
      <w:r>
        <w:rPr>
          <w:rStyle w:val="apple-converted-space"/>
          <w:rFonts w:ascii="Tahoma" w:hAnsi="Tahoma" w:cs="Tahoma"/>
          <w:color w:val="000000"/>
          <w:sz w:val="18"/>
          <w:szCs w:val="18"/>
        </w:rPr>
        <w:t> </w:t>
      </w:r>
      <w:r>
        <w:rPr>
          <w:rStyle w:val="HTMLTypewriter"/>
          <w:rFonts w:eastAsiaTheme="minorHAnsi"/>
          <w:color w:val="000000"/>
          <w:sz w:val="18"/>
          <w:szCs w:val="18"/>
        </w:rPr>
        <w:t>org.testng.ITestNGListener</w:t>
      </w:r>
      <w:r>
        <w:rPr>
          <w:rStyle w:val="apple-converted-space"/>
          <w:rFonts w:ascii="Tahoma" w:hAnsi="Tahoma" w:cs="Tahoma"/>
          <w:color w:val="000000"/>
          <w:sz w:val="18"/>
          <w:szCs w:val="18"/>
        </w:rPr>
        <w:t> </w:t>
      </w:r>
      <w:r>
        <w:rPr>
          <w:rFonts w:ascii="Tahoma" w:hAnsi="Tahoma" w:cs="Tahoma"/>
          <w:b/>
          <w:bCs/>
          <w:color w:val="000000"/>
          <w:sz w:val="18"/>
          <w:szCs w:val="18"/>
        </w:rPr>
        <w:t>except</w:t>
      </w:r>
      <w:r>
        <w:rPr>
          <w:rStyle w:val="apple-converted-space"/>
          <w:rFonts w:ascii="Tahoma" w:hAnsi="Tahoma" w:cs="Tahoma"/>
          <w:color w:val="000000"/>
          <w:sz w:val="18"/>
          <w:szCs w:val="18"/>
        </w:rPr>
        <w:t> </w:t>
      </w:r>
      <w:r>
        <w:rPr>
          <w:rStyle w:val="HTMLTypewriter"/>
          <w:rFonts w:eastAsiaTheme="minorHAnsi"/>
          <w:color w:val="000000"/>
          <w:sz w:val="18"/>
          <w:szCs w:val="18"/>
        </w:rPr>
        <w:t>IAnnotationTransformer</w:t>
      </w:r>
      <w:r>
        <w:rPr>
          <w:rStyle w:val="apple-converted-space"/>
          <w:rFonts w:ascii="Tahoma" w:hAnsi="Tahoma" w:cs="Tahoma"/>
          <w:color w:val="000000"/>
          <w:sz w:val="18"/>
          <w:szCs w:val="18"/>
        </w:rPr>
        <w:t> </w:t>
      </w:r>
      <w:r>
        <w:rPr>
          <w:rFonts w:ascii="Tahoma" w:hAnsi="Tahoma" w:cs="Tahoma"/>
          <w:color w:val="000000"/>
          <w:sz w:val="18"/>
          <w:szCs w:val="18"/>
        </w:rPr>
        <w:t>and</w:t>
      </w:r>
      <w:r>
        <w:rPr>
          <w:rStyle w:val="apple-converted-space"/>
          <w:rFonts w:ascii="Tahoma" w:hAnsi="Tahoma" w:cs="Tahoma"/>
          <w:color w:val="000000"/>
          <w:sz w:val="18"/>
          <w:szCs w:val="18"/>
        </w:rPr>
        <w:t> </w:t>
      </w:r>
      <w:r>
        <w:rPr>
          <w:rStyle w:val="HTMLTypewriter"/>
          <w:rFonts w:eastAsiaTheme="minorHAnsi"/>
          <w:color w:val="000000"/>
          <w:sz w:val="18"/>
          <w:szCs w:val="18"/>
        </w:rPr>
        <w:t>IAnnotationTransformer2</w:t>
      </w:r>
      <w:r>
        <w:rPr>
          <w:rFonts w:ascii="Tahoma" w:hAnsi="Tahoma" w:cs="Tahoma"/>
          <w:color w:val="000000"/>
          <w:sz w:val="18"/>
          <w:szCs w:val="18"/>
        </w:rPr>
        <w:t>. The reason is that these listeners need to be known very early in the process so that TestNG can use them to rewrite your annotations, therefore you need to specify these listeners in your</w:t>
      </w:r>
      <w:r>
        <w:rPr>
          <w:rStyle w:val="apple-converted-space"/>
          <w:rFonts w:ascii="Tahoma" w:hAnsi="Tahoma" w:cs="Tahoma"/>
          <w:color w:val="000000"/>
          <w:sz w:val="18"/>
          <w:szCs w:val="18"/>
        </w:rPr>
        <w:t> </w:t>
      </w:r>
      <w:r>
        <w:rPr>
          <w:rStyle w:val="HTMLTypewriter"/>
          <w:rFonts w:eastAsiaTheme="minorHAnsi"/>
          <w:color w:val="000000"/>
          <w:sz w:val="18"/>
          <w:szCs w:val="18"/>
        </w:rPr>
        <w:t>testng.xml</w:t>
      </w:r>
      <w:r>
        <w:rPr>
          <w:rStyle w:val="apple-converted-space"/>
          <w:rFonts w:ascii="Tahoma" w:hAnsi="Tahoma" w:cs="Tahoma"/>
          <w:color w:val="000000"/>
          <w:sz w:val="18"/>
          <w:szCs w:val="18"/>
        </w:rPr>
        <w:t> </w:t>
      </w:r>
      <w:r>
        <w:rPr>
          <w:rFonts w:ascii="Tahoma" w:hAnsi="Tahoma" w:cs="Tahoma"/>
          <w:color w:val="000000"/>
          <w:sz w:val="18"/>
          <w:szCs w:val="18"/>
        </w:rPr>
        <w:t>file.</w:t>
      </w:r>
    </w:p>
    <w:p w:rsidR="007B4D52" w:rsidRDefault="007B4D52" w:rsidP="00250D43">
      <w:pPr>
        <w:rPr>
          <w:rFonts w:ascii="Tahoma" w:hAnsi="Tahoma" w:cs="Tahoma"/>
          <w:color w:val="000000"/>
          <w:sz w:val="18"/>
          <w:szCs w:val="18"/>
        </w:rPr>
      </w:pPr>
    </w:p>
    <w:p w:rsidR="007B4D52" w:rsidRPr="007B4D52" w:rsidRDefault="007B4D52" w:rsidP="007B4D52">
      <w:pPr>
        <w:jc w:val="center"/>
        <w:rPr>
          <w:rFonts w:ascii="Tahoma" w:hAnsi="Tahoma" w:cs="Tahoma"/>
          <w:b/>
          <w:color w:val="000000"/>
          <w:sz w:val="28"/>
          <w:szCs w:val="28"/>
          <w:u w:val="single"/>
        </w:rPr>
      </w:pPr>
      <w:r w:rsidRPr="007B4D52">
        <w:rPr>
          <w:rFonts w:ascii="Tahoma" w:hAnsi="Tahoma" w:cs="Tahoma"/>
          <w:b/>
          <w:color w:val="000000"/>
          <w:sz w:val="28"/>
          <w:szCs w:val="28"/>
          <w:u w:val="single"/>
        </w:rPr>
        <w:t>Listening to method invocation :</w:t>
      </w:r>
    </w:p>
    <w:p w:rsidR="007B4D52" w:rsidRDefault="007B4D52" w:rsidP="00250D43">
      <w:pPr>
        <w:rPr>
          <w:rFonts w:ascii="Tahoma" w:hAnsi="Tahoma" w:cs="Tahoma"/>
          <w:color w:val="000000"/>
          <w:sz w:val="18"/>
          <w:szCs w:val="18"/>
        </w:rPr>
      </w:pPr>
      <w:r>
        <w:rPr>
          <w:rFonts w:ascii="Tahoma" w:hAnsi="Tahoma" w:cs="Tahoma"/>
          <w:color w:val="000000"/>
          <w:sz w:val="18"/>
          <w:szCs w:val="18"/>
        </w:rPr>
        <w:lastRenderedPageBreak/>
        <w:t xml:space="preserve">Any class that implements IinvokemethodlistListner would have to override </w:t>
      </w:r>
    </w:p>
    <w:tbl>
      <w:tblPr>
        <w:tblW w:w="0" w:type="auto"/>
        <w:tblCellSpacing w:w="15" w:type="dxa"/>
        <w:tblCellMar>
          <w:top w:w="15" w:type="dxa"/>
          <w:left w:w="15" w:type="dxa"/>
          <w:bottom w:w="15" w:type="dxa"/>
          <w:right w:w="15" w:type="dxa"/>
        </w:tblCellMar>
        <w:tblLook w:val="04A0"/>
      </w:tblPr>
      <w:tblGrid>
        <w:gridCol w:w="7712"/>
      </w:tblGrid>
      <w:tr w:rsidR="007B4D52" w:rsidRPr="007B4D52" w:rsidTr="007B4D52">
        <w:trPr>
          <w:tblCellSpacing w:w="15" w:type="dxa"/>
        </w:trPr>
        <w:tc>
          <w:tcPr>
            <w:tcW w:w="0" w:type="auto"/>
            <w:vAlign w:val="center"/>
            <w:hideMark/>
          </w:tcPr>
          <w:p w:rsidR="007B4D52" w:rsidRPr="007B4D52" w:rsidRDefault="007B4D52" w:rsidP="007B4D52">
            <w:pPr>
              <w:spacing w:after="0" w:line="240" w:lineRule="auto"/>
              <w:rPr>
                <w:rFonts w:ascii="Times New Roman" w:eastAsia="Times New Roman" w:hAnsi="Times New Roman" w:cs="Times New Roman"/>
                <w:sz w:val="24"/>
                <w:szCs w:val="24"/>
                <w:lang w:eastAsia="en-IN"/>
              </w:rPr>
            </w:pPr>
            <w:r w:rsidRPr="007B4D52">
              <w:rPr>
                <w:rFonts w:ascii="Courier New" w:eastAsia="Times New Roman" w:hAnsi="Courier New" w:cs="Courier New"/>
                <w:sz w:val="20"/>
                <w:lang w:eastAsia="en-IN"/>
              </w:rPr>
              <w:t>public</w:t>
            </w:r>
            <w:r w:rsidRPr="007B4D52">
              <w:rPr>
                <w:rFonts w:ascii="Times New Roman" w:eastAsia="Times New Roman" w:hAnsi="Times New Roman" w:cs="Times New Roman"/>
                <w:sz w:val="24"/>
                <w:szCs w:val="24"/>
                <w:lang w:eastAsia="en-IN"/>
              </w:rPr>
              <w:t> </w:t>
            </w:r>
            <w:r w:rsidRPr="007B4D52">
              <w:rPr>
                <w:rFonts w:ascii="Courier New" w:eastAsia="Times New Roman" w:hAnsi="Courier New" w:cs="Courier New"/>
                <w:sz w:val="20"/>
                <w:lang w:eastAsia="en-IN"/>
              </w:rPr>
              <w:t>interface</w:t>
            </w:r>
            <w:r w:rsidRPr="007B4D52">
              <w:rPr>
                <w:rFonts w:ascii="Times New Roman" w:eastAsia="Times New Roman" w:hAnsi="Times New Roman" w:cs="Times New Roman"/>
                <w:sz w:val="24"/>
                <w:szCs w:val="24"/>
                <w:lang w:eastAsia="en-IN"/>
              </w:rPr>
              <w:t> </w:t>
            </w:r>
            <w:r w:rsidRPr="007B4D52">
              <w:rPr>
                <w:rFonts w:ascii="Courier New" w:eastAsia="Times New Roman" w:hAnsi="Courier New" w:cs="Courier New"/>
                <w:sz w:val="20"/>
                <w:lang w:eastAsia="en-IN"/>
              </w:rPr>
              <w:t>IInvokedMethodListener</w:t>
            </w:r>
            <w:r w:rsidRPr="007B4D52">
              <w:rPr>
                <w:rFonts w:ascii="Courier New" w:eastAsia="Times New Roman" w:hAnsi="Courier New" w:cs="Courier New"/>
                <w:sz w:val="20"/>
                <w:szCs w:val="20"/>
                <w:lang w:eastAsia="en-IN"/>
              </w:rPr>
              <w:t> </w:t>
            </w:r>
            <w:r w:rsidRPr="007B4D52">
              <w:rPr>
                <w:rFonts w:ascii="Courier New" w:eastAsia="Times New Roman" w:hAnsi="Courier New" w:cs="Courier New"/>
                <w:sz w:val="20"/>
                <w:lang w:eastAsia="en-IN"/>
              </w:rPr>
              <w:t>extends</w:t>
            </w:r>
            <w:r w:rsidRPr="007B4D52">
              <w:rPr>
                <w:rFonts w:ascii="Times New Roman" w:eastAsia="Times New Roman" w:hAnsi="Times New Roman" w:cs="Times New Roman"/>
                <w:sz w:val="24"/>
                <w:szCs w:val="24"/>
                <w:lang w:eastAsia="en-IN"/>
              </w:rPr>
              <w:t> </w:t>
            </w:r>
            <w:r w:rsidRPr="007B4D52">
              <w:rPr>
                <w:rFonts w:ascii="Courier New" w:eastAsia="Times New Roman" w:hAnsi="Courier New" w:cs="Courier New"/>
                <w:sz w:val="20"/>
                <w:lang w:eastAsia="en-IN"/>
              </w:rPr>
              <w:t>ITestNGListener {</w:t>
            </w:r>
          </w:p>
        </w:tc>
      </w:tr>
    </w:tbl>
    <w:p w:rsidR="007B4D52" w:rsidRPr="007B4D52" w:rsidRDefault="007B4D52" w:rsidP="007B4D52">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8552"/>
      </w:tblGrid>
      <w:tr w:rsidR="007B4D52" w:rsidRPr="007B4D52" w:rsidTr="007B4D52">
        <w:trPr>
          <w:tblCellSpacing w:w="15" w:type="dxa"/>
        </w:trPr>
        <w:tc>
          <w:tcPr>
            <w:tcW w:w="0" w:type="auto"/>
            <w:vAlign w:val="center"/>
            <w:hideMark/>
          </w:tcPr>
          <w:p w:rsidR="007B4D52" w:rsidRPr="007B4D52" w:rsidRDefault="007B4D52" w:rsidP="007B4D52">
            <w:pPr>
              <w:spacing w:after="0" w:line="240" w:lineRule="auto"/>
              <w:rPr>
                <w:rFonts w:ascii="Times New Roman" w:eastAsia="Times New Roman" w:hAnsi="Times New Roman" w:cs="Times New Roman"/>
                <w:sz w:val="24"/>
                <w:szCs w:val="24"/>
                <w:lang w:eastAsia="en-IN"/>
              </w:rPr>
            </w:pPr>
            <w:r w:rsidRPr="007B4D52">
              <w:rPr>
                <w:rFonts w:ascii="Courier New" w:eastAsia="Times New Roman" w:hAnsi="Courier New" w:cs="Courier New"/>
                <w:sz w:val="20"/>
                <w:lang w:eastAsia="en-IN"/>
              </w:rPr>
              <w:t>  void</w:t>
            </w:r>
            <w:r w:rsidRPr="007B4D52">
              <w:rPr>
                <w:rFonts w:ascii="Times New Roman" w:eastAsia="Times New Roman" w:hAnsi="Times New Roman" w:cs="Times New Roman"/>
                <w:sz w:val="24"/>
                <w:szCs w:val="24"/>
                <w:lang w:eastAsia="en-IN"/>
              </w:rPr>
              <w:t> </w:t>
            </w:r>
            <w:r w:rsidRPr="007B4D52">
              <w:rPr>
                <w:rFonts w:ascii="Courier New" w:eastAsia="Times New Roman" w:hAnsi="Courier New" w:cs="Courier New"/>
                <w:sz w:val="20"/>
                <w:lang w:eastAsia="en-IN"/>
              </w:rPr>
              <w:t>beforeInvocation(IInvokedMethod method, ITestResult testResult);</w:t>
            </w:r>
          </w:p>
        </w:tc>
      </w:tr>
    </w:tbl>
    <w:p w:rsidR="007B4D52" w:rsidRPr="007B4D52" w:rsidRDefault="007B4D52" w:rsidP="007B4D52">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8432"/>
      </w:tblGrid>
      <w:tr w:rsidR="007B4D52" w:rsidRPr="007B4D52" w:rsidTr="007B4D52">
        <w:trPr>
          <w:tblCellSpacing w:w="15" w:type="dxa"/>
        </w:trPr>
        <w:tc>
          <w:tcPr>
            <w:tcW w:w="0" w:type="auto"/>
            <w:vAlign w:val="center"/>
            <w:hideMark/>
          </w:tcPr>
          <w:p w:rsidR="007B4D52" w:rsidRPr="007B4D52" w:rsidRDefault="007B4D52" w:rsidP="007B4D52">
            <w:pPr>
              <w:spacing w:after="0" w:line="240" w:lineRule="auto"/>
              <w:rPr>
                <w:rFonts w:ascii="Times New Roman" w:eastAsia="Times New Roman" w:hAnsi="Times New Roman" w:cs="Times New Roman"/>
                <w:sz w:val="24"/>
                <w:szCs w:val="24"/>
                <w:lang w:eastAsia="en-IN"/>
              </w:rPr>
            </w:pPr>
            <w:r w:rsidRPr="007B4D52">
              <w:rPr>
                <w:rFonts w:ascii="Courier New" w:eastAsia="Times New Roman" w:hAnsi="Courier New" w:cs="Courier New"/>
                <w:sz w:val="20"/>
                <w:lang w:eastAsia="en-IN"/>
              </w:rPr>
              <w:t>  void</w:t>
            </w:r>
            <w:r w:rsidRPr="007B4D52">
              <w:rPr>
                <w:rFonts w:ascii="Times New Roman" w:eastAsia="Times New Roman" w:hAnsi="Times New Roman" w:cs="Times New Roman"/>
                <w:sz w:val="24"/>
                <w:szCs w:val="24"/>
                <w:lang w:eastAsia="en-IN"/>
              </w:rPr>
              <w:t> </w:t>
            </w:r>
            <w:r w:rsidRPr="007B4D52">
              <w:rPr>
                <w:rFonts w:ascii="Courier New" w:eastAsia="Times New Roman" w:hAnsi="Courier New" w:cs="Courier New"/>
                <w:sz w:val="20"/>
                <w:lang w:eastAsia="en-IN"/>
              </w:rPr>
              <w:t>afterInvocation(IInvokedMethod method, ITestResult testResult);</w:t>
            </w:r>
          </w:p>
        </w:tc>
      </w:tr>
    </w:tbl>
    <w:p w:rsidR="007B4D52" w:rsidRPr="007B4D52" w:rsidRDefault="007B4D52" w:rsidP="007B4D52">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211"/>
      </w:tblGrid>
      <w:tr w:rsidR="007B4D52" w:rsidRPr="007B4D52" w:rsidTr="007B4D52">
        <w:trPr>
          <w:tblCellSpacing w:w="15" w:type="dxa"/>
        </w:trPr>
        <w:tc>
          <w:tcPr>
            <w:tcW w:w="0" w:type="auto"/>
            <w:vAlign w:val="center"/>
            <w:hideMark/>
          </w:tcPr>
          <w:p w:rsidR="007B4D52" w:rsidRPr="007B4D52" w:rsidRDefault="007B4D52" w:rsidP="007B4D52">
            <w:pPr>
              <w:spacing w:after="0" w:line="240" w:lineRule="auto"/>
              <w:rPr>
                <w:rFonts w:ascii="Times New Roman" w:eastAsia="Times New Roman" w:hAnsi="Times New Roman" w:cs="Times New Roman"/>
                <w:sz w:val="24"/>
                <w:szCs w:val="24"/>
                <w:lang w:eastAsia="en-IN"/>
              </w:rPr>
            </w:pPr>
            <w:r w:rsidRPr="007B4D52">
              <w:rPr>
                <w:rFonts w:ascii="Courier New" w:eastAsia="Times New Roman" w:hAnsi="Courier New" w:cs="Courier New"/>
                <w:sz w:val="20"/>
                <w:lang w:eastAsia="en-IN"/>
              </w:rPr>
              <w:t>}</w:t>
            </w:r>
          </w:p>
        </w:tc>
      </w:tr>
    </w:tbl>
    <w:p w:rsidR="007B4D52" w:rsidRDefault="007B4D52" w:rsidP="00250D43">
      <w:pPr>
        <w:rPr>
          <w:rFonts w:ascii="Tahoma" w:hAnsi="Tahoma" w:cs="Tahoma"/>
          <w:color w:val="000000"/>
          <w:sz w:val="18"/>
          <w:szCs w:val="18"/>
        </w:rPr>
      </w:pPr>
    </w:p>
    <w:p w:rsidR="007B4D52" w:rsidRDefault="007B4D52" w:rsidP="00250D43">
      <w:pPr>
        <w:rPr>
          <w:rFonts w:ascii="Tahoma" w:hAnsi="Tahoma" w:cs="Tahoma"/>
          <w:color w:val="000000"/>
          <w:sz w:val="18"/>
          <w:szCs w:val="18"/>
        </w:rPr>
      </w:pPr>
    </w:p>
    <w:p w:rsidR="007B4D52" w:rsidRDefault="007B4D52" w:rsidP="007B4D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Beforesuite </w:t>
      </w:r>
      <w:r>
        <w:rPr>
          <w:rFonts w:ascii="Consolas" w:hAnsi="Consolas" w:cs="Consolas"/>
          <w:b/>
          <w:bCs/>
          <w:color w:val="7F0055"/>
          <w:sz w:val="20"/>
          <w:szCs w:val="20"/>
        </w:rPr>
        <w:t>implements</w:t>
      </w:r>
      <w:r>
        <w:rPr>
          <w:rFonts w:ascii="Consolas" w:hAnsi="Consolas" w:cs="Consolas"/>
          <w:color w:val="000000"/>
          <w:sz w:val="20"/>
          <w:szCs w:val="20"/>
        </w:rPr>
        <w:t xml:space="preserve"> ISuiteListener{</w:t>
      </w:r>
    </w:p>
    <w:p w:rsidR="007B4D52" w:rsidRDefault="007B4D52" w:rsidP="007B4D52">
      <w:pPr>
        <w:autoSpaceDE w:val="0"/>
        <w:autoSpaceDN w:val="0"/>
        <w:adjustRightInd w:val="0"/>
        <w:spacing w:after="0" w:line="240" w:lineRule="auto"/>
        <w:rPr>
          <w:rFonts w:ascii="Consolas" w:hAnsi="Consolas" w:cs="Consolas"/>
          <w:sz w:val="20"/>
          <w:szCs w:val="20"/>
        </w:rPr>
      </w:pPr>
    </w:p>
    <w:p w:rsidR="007B4D52" w:rsidRDefault="007B4D52" w:rsidP="007B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B4D52" w:rsidRDefault="007B4D52" w:rsidP="007B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onStart(ISuite suite) {</w:t>
      </w:r>
    </w:p>
    <w:p w:rsidR="007B4D52" w:rsidRDefault="007B4D52" w:rsidP="007B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ISuiteListener class ----suite is started"</w:t>
      </w:r>
      <w:r>
        <w:rPr>
          <w:rFonts w:ascii="Consolas" w:hAnsi="Consolas" w:cs="Consolas"/>
          <w:color w:val="000000"/>
          <w:sz w:val="20"/>
          <w:szCs w:val="20"/>
        </w:rPr>
        <w:t>+suite.getName());</w:t>
      </w:r>
    </w:p>
    <w:p w:rsidR="007B4D52" w:rsidRDefault="007B4D52" w:rsidP="007B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4D52" w:rsidRDefault="007B4D52" w:rsidP="007B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4D52" w:rsidRDefault="007B4D52" w:rsidP="007B4D52">
      <w:pPr>
        <w:autoSpaceDE w:val="0"/>
        <w:autoSpaceDN w:val="0"/>
        <w:adjustRightInd w:val="0"/>
        <w:spacing w:after="0" w:line="240" w:lineRule="auto"/>
        <w:rPr>
          <w:rFonts w:ascii="Consolas" w:hAnsi="Consolas" w:cs="Consolas"/>
          <w:sz w:val="20"/>
          <w:szCs w:val="20"/>
        </w:rPr>
      </w:pPr>
    </w:p>
    <w:p w:rsidR="007B4D52" w:rsidRDefault="007B4D52" w:rsidP="007B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B4D52" w:rsidRDefault="007B4D52" w:rsidP="007B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onFinish(ISuite suite) {</w:t>
      </w:r>
    </w:p>
    <w:p w:rsidR="007B4D52" w:rsidRDefault="007B4D52" w:rsidP="007B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B4D52" w:rsidRDefault="007B4D52" w:rsidP="007B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ISuiteListener class ---- suite is finished"</w:t>
      </w:r>
      <w:r>
        <w:rPr>
          <w:rFonts w:ascii="Consolas" w:hAnsi="Consolas" w:cs="Consolas"/>
          <w:color w:val="000000"/>
          <w:sz w:val="20"/>
          <w:szCs w:val="20"/>
        </w:rPr>
        <w:t>+suite.getName());</w:t>
      </w:r>
    </w:p>
    <w:p w:rsidR="007B4D52" w:rsidRDefault="007B4D52" w:rsidP="007B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4D52" w:rsidRDefault="007B4D52" w:rsidP="007B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4D52" w:rsidRDefault="007B4D52" w:rsidP="007B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B4D52" w:rsidRDefault="007B4D52" w:rsidP="007B4D52">
      <w:pPr>
        <w:autoSpaceDE w:val="0"/>
        <w:autoSpaceDN w:val="0"/>
        <w:adjustRightInd w:val="0"/>
        <w:spacing w:after="0" w:line="240" w:lineRule="auto"/>
        <w:rPr>
          <w:rFonts w:ascii="Consolas" w:hAnsi="Consolas" w:cs="Consolas"/>
          <w:sz w:val="20"/>
          <w:szCs w:val="20"/>
        </w:rPr>
      </w:pPr>
    </w:p>
    <w:p w:rsidR="007B4D52" w:rsidRDefault="007B4D52" w:rsidP="007B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B4D52" w:rsidRDefault="007B4D52" w:rsidP="00250D43">
      <w:pPr>
        <w:rPr>
          <w:rFonts w:ascii="Tahoma" w:hAnsi="Tahoma" w:cs="Tahoma"/>
          <w:color w:val="000000"/>
          <w:sz w:val="18"/>
          <w:szCs w:val="18"/>
        </w:rPr>
      </w:pPr>
    </w:p>
    <w:p w:rsidR="00291FDB" w:rsidRDefault="00291FDB" w:rsidP="00250D43">
      <w:pPr>
        <w:rPr>
          <w:rFonts w:ascii="Tahoma" w:hAnsi="Tahoma" w:cs="Tahoma"/>
          <w:color w:val="000000"/>
          <w:sz w:val="18"/>
          <w:szCs w:val="18"/>
        </w:rPr>
      </w:pPr>
      <w:r>
        <w:rPr>
          <w:rFonts w:ascii="Tahoma" w:hAnsi="Tahoma" w:cs="Tahoma"/>
          <w:color w:val="000000"/>
          <w:sz w:val="18"/>
          <w:szCs w:val="18"/>
        </w:rPr>
        <w:t>So Testng will devide the methoeds that it need to execute in two parts :</w:t>
      </w:r>
    </w:p>
    <w:p w:rsidR="00291FDB" w:rsidRDefault="00291FDB" w:rsidP="00250D43">
      <w:pPr>
        <w:rPr>
          <w:rFonts w:ascii="Tahoma" w:hAnsi="Tahoma" w:cs="Tahoma"/>
          <w:color w:val="000000"/>
          <w:sz w:val="18"/>
          <w:szCs w:val="18"/>
        </w:rPr>
      </w:pPr>
      <w:r>
        <w:rPr>
          <w:rFonts w:ascii="Tahoma" w:hAnsi="Tahoma" w:cs="Tahoma"/>
          <w:color w:val="000000"/>
          <w:sz w:val="18"/>
          <w:szCs w:val="18"/>
        </w:rPr>
        <w:t xml:space="preserve">1.methoeds that need to be executed in sequence that methods that has dependencies and dependents </w:t>
      </w:r>
    </w:p>
    <w:p w:rsidR="00291FDB" w:rsidRDefault="00291FDB" w:rsidP="00250D43">
      <w:pPr>
        <w:rPr>
          <w:rFonts w:ascii="Tahoma" w:hAnsi="Tahoma" w:cs="Tahoma"/>
          <w:color w:val="000000"/>
          <w:sz w:val="18"/>
          <w:szCs w:val="18"/>
        </w:rPr>
      </w:pPr>
      <w:r>
        <w:rPr>
          <w:rFonts w:ascii="Tahoma" w:hAnsi="Tahoma" w:cs="Tahoma"/>
          <w:color w:val="000000"/>
          <w:sz w:val="18"/>
          <w:szCs w:val="18"/>
        </w:rPr>
        <w:t xml:space="preserve">2.methoeds that can run in any order </w:t>
      </w:r>
    </w:p>
    <w:p w:rsidR="00291FDB" w:rsidRDefault="00291FDB" w:rsidP="00250D43">
      <w:pPr>
        <w:rPr>
          <w:rFonts w:ascii="Tahoma" w:hAnsi="Tahoma" w:cs="Tahoma"/>
          <w:color w:val="000000"/>
          <w:sz w:val="18"/>
          <w:szCs w:val="18"/>
        </w:rPr>
      </w:pPr>
      <w:r>
        <w:rPr>
          <w:rFonts w:ascii="Tahoma" w:hAnsi="Tahoma" w:cs="Tahoma"/>
          <w:color w:val="000000"/>
          <w:sz w:val="18"/>
          <w:szCs w:val="18"/>
        </w:rPr>
        <w:t xml:space="preserve">To handle these methods tesng  gives you the interface </w:t>
      </w:r>
    </w:p>
    <w:p w:rsidR="00291FDB" w:rsidRDefault="00291FDB" w:rsidP="00250D43">
      <w:pPr>
        <w:rPr>
          <w:rFonts w:ascii="Tahoma" w:hAnsi="Tahoma" w:cs="Tahoma"/>
          <w:color w:val="000000"/>
          <w:sz w:val="18"/>
          <w:szCs w:val="18"/>
        </w:rPr>
      </w:pPr>
    </w:p>
    <w:tbl>
      <w:tblPr>
        <w:tblW w:w="0" w:type="auto"/>
        <w:tblCellSpacing w:w="15" w:type="dxa"/>
        <w:tblCellMar>
          <w:top w:w="15" w:type="dxa"/>
          <w:left w:w="15" w:type="dxa"/>
          <w:bottom w:w="15" w:type="dxa"/>
          <w:right w:w="15" w:type="dxa"/>
        </w:tblCellMar>
        <w:tblLook w:val="04A0"/>
      </w:tblPr>
      <w:tblGrid>
        <w:gridCol w:w="4411"/>
      </w:tblGrid>
      <w:tr w:rsidR="00291FDB" w:rsidRPr="00291FDB" w:rsidTr="00291FDB">
        <w:trPr>
          <w:tblCellSpacing w:w="15" w:type="dxa"/>
        </w:trPr>
        <w:tc>
          <w:tcPr>
            <w:tcW w:w="0" w:type="auto"/>
            <w:vAlign w:val="center"/>
            <w:hideMark/>
          </w:tcPr>
          <w:p w:rsidR="00291FDB" w:rsidRPr="00291FDB" w:rsidRDefault="00291FDB" w:rsidP="00291FDB">
            <w:pPr>
              <w:spacing w:after="0" w:line="240" w:lineRule="auto"/>
              <w:rPr>
                <w:rFonts w:ascii="Times New Roman" w:eastAsia="Times New Roman" w:hAnsi="Times New Roman" w:cs="Times New Roman"/>
                <w:sz w:val="24"/>
                <w:szCs w:val="24"/>
                <w:lang w:eastAsia="en-IN"/>
              </w:rPr>
            </w:pPr>
            <w:r w:rsidRPr="00291FDB">
              <w:rPr>
                <w:rFonts w:ascii="Courier New" w:eastAsia="Times New Roman" w:hAnsi="Courier New" w:cs="Courier New"/>
                <w:sz w:val="20"/>
                <w:lang w:eastAsia="en-IN"/>
              </w:rPr>
              <w:t>public</w:t>
            </w:r>
            <w:r w:rsidRPr="00291FDB">
              <w:rPr>
                <w:rFonts w:ascii="Times New Roman" w:eastAsia="Times New Roman" w:hAnsi="Times New Roman" w:cs="Times New Roman"/>
                <w:sz w:val="24"/>
                <w:szCs w:val="24"/>
                <w:lang w:eastAsia="en-IN"/>
              </w:rPr>
              <w:t> </w:t>
            </w:r>
            <w:r w:rsidRPr="00291FDB">
              <w:rPr>
                <w:rFonts w:ascii="Courier New" w:eastAsia="Times New Roman" w:hAnsi="Courier New" w:cs="Courier New"/>
                <w:sz w:val="20"/>
                <w:lang w:eastAsia="en-IN"/>
              </w:rPr>
              <w:t>interface</w:t>
            </w:r>
            <w:r w:rsidRPr="00291FDB">
              <w:rPr>
                <w:rFonts w:ascii="Times New Roman" w:eastAsia="Times New Roman" w:hAnsi="Times New Roman" w:cs="Times New Roman"/>
                <w:sz w:val="24"/>
                <w:szCs w:val="24"/>
                <w:lang w:eastAsia="en-IN"/>
              </w:rPr>
              <w:t> </w:t>
            </w:r>
            <w:r w:rsidRPr="00291FDB">
              <w:rPr>
                <w:rFonts w:ascii="Courier New" w:eastAsia="Times New Roman" w:hAnsi="Courier New" w:cs="Courier New"/>
                <w:sz w:val="20"/>
                <w:lang w:eastAsia="en-IN"/>
              </w:rPr>
              <w:t>IMethodInterceptor {</w:t>
            </w:r>
          </w:p>
        </w:tc>
      </w:tr>
    </w:tbl>
    <w:p w:rsidR="00291FDB" w:rsidRPr="00291FDB" w:rsidRDefault="00291FDB" w:rsidP="00291FDB">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391"/>
      </w:tblGrid>
      <w:tr w:rsidR="00291FDB" w:rsidRPr="00291FDB" w:rsidTr="00291FDB">
        <w:trPr>
          <w:tblCellSpacing w:w="15" w:type="dxa"/>
        </w:trPr>
        <w:tc>
          <w:tcPr>
            <w:tcW w:w="0" w:type="auto"/>
            <w:vAlign w:val="center"/>
            <w:hideMark/>
          </w:tcPr>
          <w:p w:rsidR="00291FDB" w:rsidRPr="00291FDB" w:rsidRDefault="00291FDB" w:rsidP="00291FDB">
            <w:pPr>
              <w:spacing w:after="0" w:line="240" w:lineRule="auto"/>
              <w:rPr>
                <w:rFonts w:ascii="Times New Roman" w:eastAsia="Times New Roman" w:hAnsi="Times New Roman" w:cs="Times New Roman"/>
                <w:sz w:val="24"/>
                <w:szCs w:val="24"/>
                <w:lang w:eastAsia="en-IN"/>
              </w:rPr>
            </w:pPr>
            <w:r w:rsidRPr="00291FDB">
              <w:rPr>
                <w:rFonts w:ascii="Courier New" w:eastAsia="Times New Roman" w:hAnsi="Courier New" w:cs="Courier New"/>
                <w:sz w:val="20"/>
                <w:lang w:eastAsia="en-IN"/>
              </w:rPr>
              <w:t>  </w:t>
            </w:r>
            <w:r w:rsidRPr="00291FDB">
              <w:rPr>
                <w:rFonts w:ascii="Times New Roman" w:eastAsia="Times New Roman" w:hAnsi="Times New Roman" w:cs="Times New Roman"/>
                <w:sz w:val="24"/>
                <w:szCs w:val="24"/>
                <w:lang w:eastAsia="en-IN"/>
              </w:rPr>
              <w:t> </w:t>
            </w:r>
          </w:p>
        </w:tc>
      </w:tr>
    </w:tbl>
    <w:p w:rsidR="00291FDB" w:rsidRPr="00291FDB" w:rsidRDefault="00291FDB" w:rsidP="00291FDB">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9116"/>
      </w:tblGrid>
      <w:tr w:rsidR="00291FDB" w:rsidRPr="00291FDB" w:rsidTr="00291FDB">
        <w:trPr>
          <w:tblCellSpacing w:w="15" w:type="dxa"/>
        </w:trPr>
        <w:tc>
          <w:tcPr>
            <w:tcW w:w="0" w:type="auto"/>
            <w:vAlign w:val="center"/>
            <w:hideMark/>
          </w:tcPr>
          <w:p w:rsidR="00291FDB" w:rsidRPr="00291FDB" w:rsidRDefault="00291FDB" w:rsidP="00291FDB">
            <w:pPr>
              <w:spacing w:after="0" w:line="240" w:lineRule="auto"/>
              <w:rPr>
                <w:rFonts w:ascii="Times New Roman" w:eastAsia="Times New Roman" w:hAnsi="Times New Roman" w:cs="Times New Roman"/>
                <w:sz w:val="24"/>
                <w:szCs w:val="24"/>
                <w:lang w:eastAsia="en-IN"/>
              </w:rPr>
            </w:pPr>
            <w:r w:rsidRPr="00291FDB">
              <w:rPr>
                <w:rFonts w:ascii="Courier New" w:eastAsia="Times New Roman" w:hAnsi="Courier New" w:cs="Courier New"/>
                <w:sz w:val="20"/>
                <w:lang w:eastAsia="en-IN"/>
              </w:rPr>
              <w:t>  List&lt;IMethodInstance&gt; intercept(List&lt;IMethodInstance&gt; methods, ITestContext context);</w:t>
            </w:r>
          </w:p>
        </w:tc>
      </w:tr>
    </w:tbl>
    <w:p w:rsidR="00291FDB" w:rsidRPr="00291FDB" w:rsidRDefault="00291FDB" w:rsidP="00291FDB">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150"/>
      </w:tblGrid>
      <w:tr w:rsidR="00291FDB" w:rsidRPr="00291FDB" w:rsidTr="00291FDB">
        <w:trPr>
          <w:tblCellSpacing w:w="15" w:type="dxa"/>
        </w:trPr>
        <w:tc>
          <w:tcPr>
            <w:tcW w:w="0" w:type="auto"/>
            <w:vAlign w:val="center"/>
            <w:hideMark/>
          </w:tcPr>
          <w:p w:rsidR="00291FDB" w:rsidRPr="00291FDB" w:rsidRDefault="00291FDB" w:rsidP="00291FDB">
            <w:pPr>
              <w:spacing w:after="0" w:line="240" w:lineRule="auto"/>
              <w:rPr>
                <w:rFonts w:ascii="Times New Roman" w:eastAsia="Times New Roman" w:hAnsi="Times New Roman" w:cs="Times New Roman"/>
                <w:sz w:val="24"/>
                <w:szCs w:val="24"/>
                <w:lang w:eastAsia="en-IN"/>
              </w:rPr>
            </w:pPr>
            <w:r w:rsidRPr="00291FDB">
              <w:rPr>
                <w:rFonts w:ascii="Times New Roman" w:eastAsia="Times New Roman" w:hAnsi="Times New Roman" w:cs="Times New Roman"/>
                <w:sz w:val="24"/>
                <w:szCs w:val="24"/>
                <w:lang w:eastAsia="en-IN"/>
              </w:rPr>
              <w:t> </w:t>
            </w:r>
          </w:p>
        </w:tc>
      </w:tr>
    </w:tbl>
    <w:p w:rsidR="00291FDB" w:rsidRPr="00291FDB" w:rsidRDefault="00291FDB" w:rsidP="00291FDB">
      <w:pPr>
        <w:shd w:val="clear" w:color="auto" w:fill="FFFFDD"/>
        <w:spacing w:after="0" w:line="198" w:lineRule="atLeast"/>
        <w:rPr>
          <w:rFonts w:ascii="Consolas" w:eastAsia="Times New Roman" w:hAnsi="Consolas" w:cs="Consolas"/>
          <w:vanish/>
          <w:color w:val="000000"/>
          <w:sz w:val="18"/>
          <w:szCs w:val="18"/>
          <w:lang w:eastAsia="en-IN"/>
        </w:rPr>
      </w:pPr>
    </w:p>
    <w:tbl>
      <w:tblPr>
        <w:tblW w:w="0" w:type="auto"/>
        <w:tblCellSpacing w:w="15" w:type="dxa"/>
        <w:tblCellMar>
          <w:top w:w="15" w:type="dxa"/>
          <w:left w:w="15" w:type="dxa"/>
          <w:bottom w:w="15" w:type="dxa"/>
          <w:right w:w="15" w:type="dxa"/>
        </w:tblCellMar>
        <w:tblLook w:val="04A0"/>
      </w:tblPr>
      <w:tblGrid>
        <w:gridCol w:w="211"/>
      </w:tblGrid>
      <w:tr w:rsidR="00291FDB" w:rsidRPr="00291FDB" w:rsidTr="00291FDB">
        <w:trPr>
          <w:tblCellSpacing w:w="15" w:type="dxa"/>
        </w:trPr>
        <w:tc>
          <w:tcPr>
            <w:tcW w:w="0" w:type="auto"/>
            <w:vAlign w:val="center"/>
            <w:hideMark/>
          </w:tcPr>
          <w:p w:rsidR="00291FDB" w:rsidRPr="00291FDB" w:rsidRDefault="00291FDB" w:rsidP="00291FDB">
            <w:pPr>
              <w:spacing w:after="0" w:line="240" w:lineRule="auto"/>
              <w:rPr>
                <w:rFonts w:ascii="Times New Roman" w:eastAsia="Times New Roman" w:hAnsi="Times New Roman" w:cs="Times New Roman"/>
                <w:sz w:val="24"/>
                <w:szCs w:val="24"/>
                <w:lang w:eastAsia="en-IN"/>
              </w:rPr>
            </w:pPr>
            <w:r w:rsidRPr="00291FDB">
              <w:rPr>
                <w:rFonts w:ascii="Courier New" w:eastAsia="Times New Roman" w:hAnsi="Courier New" w:cs="Courier New"/>
                <w:sz w:val="20"/>
                <w:lang w:eastAsia="en-IN"/>
              </w:rPr>
              <w:t>}</w:t>
            </w:r>
          </w:p>
        </w:tc>
      </w:tr>
    </w:tbl>
    <w:p w:rsidR="00291FDB" w:rsidRPr="00A23E78" w:rsidRDefault="00291FDB" w:rsidP="00250D43">
      <w:pPr>
        <w:rPr>
          <w:rFonts w:ascii="Tahoma" w:hAnsi="Tahoma" w:cs="Tahoma"/>
          <w:color w:val="000000"/>
          <w:sz w:val="18"/>
          <w:szCs w:val="18"/>
        </w:rPr>
      </w:pPr>
      <w:r>
        <w:rPr>
          <w:rFonts w:ascii="Tahoma" w:hAnsi="Tahoma" w:cs="Tahoma"/>
          <w:color w:val="000000"/>
          <w:sz w:val="18"/>
          <w:szCs w:val="18"/>
        </w:rPr>
        <w:t xml:space="preserve">  </w:t>
      </w:r>
    </w:p>
    <w:sectPr w:rsidR="00291FDB" w:rsidRPr="00A23E78" w:rsidSect="00BB50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B1409"/>
    <w:rsid w:val="0001209C"/>
    <w:rsid w:val="000556F8"/>
    <w:rsid w:val="00250D43"/>
    <w:rsid w:val="00291FDB"/>
    <w:rsid w:val="002B1409"/>
    <w:rsid w:val="0033308D"/>
    <w:rsid w:val="00393E63"/>
    <w:rsid w:val="003D1BCE"/>
    <w:rsid w:val="00404D46"/>
    <w:rsid w:val="00495CD9"/>
    <w:rsid w:val="00496B07"/>
    <w:rsid w:val="004F1982"/>
    <w:rsid w:val="00714138"/>
    <w:rsid w:val="007B4D52"/>
    <w:rsid w:val="0080032B"/>
    <w:rsid w:val="008525D1"/>
    <w:rsid w:val="00906FFE"/>
    <w:rsid w:val="00A238B6"/>
    <w:rsid w:val="00A23E78"/>
    <w:rsid w:val="00AA0BEA"/>
    <w:rsid w:val="00B06004"/>
    <w:rsid w:val="00B77351"/>
    <w:rsid w:val="00BB50E5"/>
    <w:rsid w:val="00CA7938"/>
    <w:rsid w:val="00CB5D19"/>
    <w:rsid w:val="00D25FCA"/>
    <w:rsid w:val="00DB1C5C"/>
    <w:rsid w:val="00E258CD"/>
    <w:rsid w:val="00E3362C"/>
    <w:rsid w:val="00E9786C"/>
    <w:rsid w:val="00EC7DE0"/>
    <w:rsid w:val="00F147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0E5"/>
  </w:style>
  <w:style w:type="paragraph" w:styleId="Heading4">
    <w:name w:val="heading 4"/>
    <w:basedOn w:val="Normal"/>
    <w:next w:val="Normal"/>
    <w:link w:val="Heading4Char"/>
    <w:uiPriority w:val="9"/>
    <w:semiHidden/>
    <w:unhideWhenUsed/>
    <w:qFormat/>
    <w:rsid w:val="00404D4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DB1C5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6004"/>
  </w:style>
  <w:style w:type="character" w:styleId="HTMLTypewriter">
    <w:name w:val="HTML Typewriter"/>
    <w:basedOn w:val="DefaultParagraphFont"/>
    <w:uiPriority w:val="99"/>
    <w:semiHidden/>
    <w:unhideWhenUsed/>
    <w:rsid w:val="00B060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6004"/>
    <w:rPr>
      <w:rFonts w:ascii="Courier New" w:eastAsia="Times New Roman" w:hAnsi="Courier New" w:cs="Courier New"/>
      <w:sz w:val="20"/>
      <w:szCs w:val="20"/>
    </w:rPr>
  </w:style>
  <w:style w:type="character" w:styleId="Hyperlink">
    <w:name w:val="Hyperlink"/>
    <w:basedOn w:val="DefaultParagraphFont"/>
    <w:uiPriority w:val="99"/>
    <w:unhideWhenUsed/>
    <w:rsid w:val="00250D43"/>
    <w:rPr>
      <w:color w:val="0000FF" w:themeColor="hyperlink"/>
      <w:u w:val="single"/>
    </w:rPr>
  </w:style>
  <w:style w:type="character" w:customStyle="1" w:styleId="Heading5Char">
    <w:name w:val="Heading 5 Char"/>
    <w:basedOn w:val="DefaultParagraphFont"/>
    <w:link w:val="Heading5"/>
    <w:uiPriority w:val="9"/>
    <w:rsid w:val="00DB1C5C"/>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semiHidden/>
    <w:rsid w:val="00404D4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8034268">
      <w:bodyDiv w:val="1"/>
      <w:marLeft w:val="0"/>
      <w:marRight w:val="0"/>
      <w:marTop w:val="0"/>
      <w:marBottom w:val="0"/>
      <w:divBdr>
        <w:top w:val="none" w:sz="0" w:space="0" w:color="auto"/>
        <w:left w:val="none" w:sz="0" w:space="0" w:color="auto"/>
        <w:bottom w:val="none" w:sz="0" w:space="0" w:color="auto"/>
        <w:right w:val="none" w:sz="0" w:space="0" w:color="auto"/>
      </w:divBdr>
    </w:div>
    <w:div w:id="924996693">
      <w:bodyDiv w:val="1"/>
      <w:marLeft w:val="0"/>
      <w:marRight w:val="0"/>
      <w:marTop w:val="0"/>
      <w:marBottom w:val="0"/>
      <w:divBdr>
        <w:top w:val="none" w:sz="0" w:space="0" w:color="auto"/>
        <w:left w:val="none" w:sz="0" w:space="0" w:color="auto"/>
        <w:bottom w:val="none" w:sz="0" w:space="0" w:color="auto"/>
        <w:right w:val="none" w:sz="0" w:space="0" w:color="auto"/>
      </w:divBdr>
    </w:div>
    <w:div w:id="1097946663">
      <w:bodyDiv w:val="1"/>
      <w:marLeft w:val="0"/>
      <w:marRight w:val="0"/>
      <w:marTop w:val="0"/>
      <w:marBottom w:val="0"/>
      <w:divBdr>
        <w:top w:val="none" w:sz="0" w:space="0" w:color="auto"/>
        <w:left w:val="none" w:sz="0" w:space="0" w:color="auto"/>
        <w:bottom w:val="none" w:sz="0" w:space="0" w:color="auto"/>
        <w:right w:val="none" w:sz="0" w:space="0" w:color="auto"/>
      </w:divBdr>
    </w:div>
    <w:div w:id="1151099934">
      <w:bodyDiv w:val="1"/>
      <w:marLeft w:val="0"/>
      <w:marRight w:val="0"/>
      <w:marTop w:val="0"/>
      <w:marBottom w:val="0"/>
      <w:divBdr>
        <w:top w:val="none" w:sz="0" w:space="0" w:color="auto"/>
        <w:left w:val="none" w:sz="0" w:space="0" w:color="auto"/>
        <w:bottom w:val="none" w:sz="0" w:space="0" w:color="auto"/>
        <w:right w:val="none" w:sz="0" w:space="0" w:color="auto"/>
      </w:divBdr>
    </w:div>
    <w:div w:id="1208568138">
      <w:bodyDiv w:val="1"/>
      <w:marLeft w:val="0"/>
      <w:marRight w:val="0"/>
      <w:marTop w:val="0"/>
      <w:marBottom w:val="0"/>
      <w:divBdr>
        <w:top w:val="none" w:sz="0" w:space="0" w:color="auto"/>
        <w:left w:val="none" w:sz="0" w:space="0" w:color="auto"/>
        <w:bottom w:val="none" w:sz="0" w:space="0" w:color="auto"/>
        <w:right w:val="none" w:sz="0" w:space="0" w:color="auto"/>
      </w:divBdr>
    </w:div>
    <w:div w:id="1532961867">
      <w:bodyDiv w:val="1"/>
      <w:marLeft w:val="0"/>
      <w:marRight w:val="0"/>
      <w:marTop w:val="0"/>
      <w:marBottom w:val="0"/>
      <w:divBdr>
        <w:top w:val="none" w:sz="0" w:space="0" w:color="auto"/>
        <w:left w:val="none" w:sz="0" w:space="0" w:color="auto"/>
        <w:bottom w:val="none" w:sz="0" w:space="0" w:color="auto"/>
        <w:right w:val="none" w:sz="0" w:space="0" w:color="auto"/>
      </w:divBdr>
    </w:div>
    <w:div w:id="210764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1.@Dataprovider(name=&#8221;prasanna&#82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71C2D7-164E-4DA3-A0D8-6C100AD16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7</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dc:creator>
  <cp:lastModifiedBy>Prasanna</cp:lastModifiedBy>
  <cp:revision>21</cp:revision>
  <dcterms:created xsi:type="dcterms:W3CDTF">2015-04-03T16:29:00Z</dcterms:created>
  <dcterms:modified xsi:type="dcterms:W3CDTF">2015-06-02T17:03:00Z</dcterms:modified>
</cp:coreProperties>
</file>