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🔗 Blockchain Platform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Blockchain Name</w:t>
            </w:r>
          </w:p>
        </w:tc>
        <w:tc>
          <w:tcPr>
            <w:tcW w:type="dxa" w:w="960"/>
          </w:tcPr>
          <w:p>
            <w:r>
              <w:t>Type</w:t>
            </w:r>
          </w:p>
        </w:tc>
        <w:tc>
          <w:tcPr>
            <w:tcW w:type="dxa" w:w="960"/>
          </w:tcPr>
          <w:p>
            <w:r>
              <w:t>Consensus Mechanism Used</w:t>
            </w:r>
          </w:p>
        </w:tc>
        <w:tc>
          <w:tcPr>
            <w:tcW w:type="dxa" w:w="960"/>
          </w:tcPr>
          <w:p>
            <w:r>
              <w:t>Permission Model</w:t>
            </w:r>
          </w:p>
        </w:tc>
        <w:tc>
          <w:tcPr>
            <w:tcW w:type="dxa" w:w="960"/>
          </w:tcPr>
          <w:p>
            <w:r>
              <w:t>Speed / Throughput (TPS)</w:t>
            </w:r>
          </w:p>
        </w:tc>
        <w:tc>
          <w:tcPr>
            <w:tcW w:type="dxa" w:w="960"/>
          </w:tcPr>
          <w:p>
            <w:r>
              <w:t>Smart Contract Support</w:t>
            </w:r>
          </w:p>
        </w:tc>
        <w:tc>
          <w:tcPr>
            <w:tcW w:type="dxa" w:w="960"/>
          </w:tcPr>
          <w:p>
            <w:r>
              <w:t>Token Support</w:t>
            </w:r>
          </w:p>
        </w:tc>
        <w:tc>
          <w:tcPr>
            <w:tcW w:type="dxa" w:w="960"/>
          </w:tcPr>
          <w:p>
            <w:r>
              <w:t>Typical Use Case</w:t>
            </w:r>
          </w:p>
        </w:tc>
        <w:tc>
          <w:tcPr>
            <w:tcW w:type="dxa" w:w="960"/>
          </w:tcPr>
          <w:p>
            <w:r>
              <w:t>Notable Technical Feature</w:t>
            </w:r>
          </w:p>
        </w:tc>
      </w:tr>
      <w:tr>
        <w:tc>
          <w:tcPr>
            <w:tcW w:type="dxa" w:w="960"/>
          </w:tcPr>
          <w:p>
            <w:r>
              <w:t>Ethereum</w:t>
            </w:r>
          </w:p>
        </w:tc>
        <w:tc>
          <w:tcPr>
            <w:tcW w:type="dxa" w:w="960"/>
          </w:tcPr>
          <w:p>
            <w:r>
              <w:t>Public</w:t>
            </w:r>
          </w:p>
        </w:tc>
        <w:tc>
          <w:tcPr>
            <w:tcW w:type="dxa" w:w="960"/>
          </w:tcPr>
          <w:p>
            <w:r>
              <w:t>Proof of Stake (PoS)</w:t>
            </w:r>
          </w:p>
        </w:tc>
        <w:tc>
          <w:tcPr>
            <w:tcW w:type="dxa" w:w="960"/>
          </w:tcPr>
          <w:p>
            <w:r>
              <w:t>Open</w:t>
            </w:r>
          </w:p>
        </w:tc>
        <w:tc>
          <w:tcPr>
            <w:tcW w:type="dxa" w:w="960"/>
          </w:tcPr>
          <w:p>
            <w:r>
              <w:t>~30 TPS (can scale via L2)</w:t>
            </w:r>
          </w:p>
        </w:tc>
        <w:tc>
          <w:tcPr>
            <w:tcW w:type="dxa" w:w="960"/>
          </w:tcPr>
          <w:p>
            <w:r>
              <w:t>Yes (Solidity, Vyper)</w:t>
            </w:r>
          </w:p>
        </w:tc>
        <w:tc>
          <w:tcPr>
            <w:tcW w:type="dxa" w:w="960"/>
          </w:tcPr>
          <w:p>
            <w:r>
              <w:t>Native (ETH)</w:t>
            </w:r>
          </w:p>
        </w:tc>
        <w:tc>
          <w:tcPr>
            <w:tcW w:type="dxa" w:w="960"/>
          </w:tcPr>
          <w:p>
            <w:r>
              <w:t>Decentralized applications, NFTs, DeFi</w:t>
            </w:r>
          </w:p>
        </w:tc>
        <w:tc>
          <w:tcPr>
            <w:tcW w:type="dxa" w:w="960"/>
          </w:tcPr>
          <w:p>
            <w:r>
              <w:t>EVM compatibility, strong L2 ecosystem</w:t>
            </w:r>
          </w:p>
        </w:tc>
      </w:tr>
      <w:tr>
        <w:tc>
          <w:tcPr>
            <w:tcW w:type="dxa" w:w="960"/>
          </w:tcPr>
          <w:p>
            <w:r>
              <w:t>Hyperledger Fabric</w:t>
            </w:r>
          </w:p>
        </w:tc>
        <w:tc>
          <w:tcPr>
            <w:tcW w:type="dxa" w:w="960"/>
          </w:tcPr>
          <w:p>
            <w:r>
              <w:t>Private</w:t>
            </w:r>
          </w:p>
        </w:tc>
        <w:tc>
          <w:tcPr>
            <w:tcW w:type="dxa" w:w="960"/>
          </w:tcPr>
          <w:p>
            <w:r>
              <w:t>Pluggable (e.g., Raft, Kafka)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~3,000 TPS</w:t>
            </w:r>
          </w:p>
        </w:tc>
        <w:tc>
          <w:tcPr>
            <w:tcW w:type="dxa" w:w="960"/>
          </w:tcPr>
          <w:p>
            <w:r>
              <w:t>Yes (Chaincode - Go, Java, Node.js)</w:t>
            </w:r>
          </w:p>
        </w:tc>
        <w:tc>
          <w:tcPr>
            <w:tcW w:type="dxa" w:w="960"/>
          </w:tcPr>
          <w:p>
            <w:r>
              <w:t>No native token</w:t>
            </w:r>
          </w:p>
        </w:tc>
        <w:tc>
          <w:tcPr>
            <w:tcW w:type="dxa" w:w="960"/>
          </w:tcPr>
          <w:p>
            <w:r>
              <w:t>Enterprise workflows, supply chains</w:t>
            </w:r>
          </w:p>
        </w:tc>
        <w:tc>
          <w:tcPr>
            <w:tcW w:type="dxa" w:w="960"/>
          </w:tcPr>
          <w:p>
            <w:r>
              <w:t>Modular architecture, data privacy</w:t>
            </w:r>
          </w:p>
        </w:tc>
      </w:tr>
      <w:tr>
        <w:tc>
          <w:tcPr>
            <w:tcW w:type="dxa" w:w="960"/>
          </w:tcPr>
          <w:p>
            <w:r>
              <w:t>R3 Corda</w:t>
            </w:r>
          </w:p>
        </w:tc>
        <w:tc>
          <w:tcPr>
            <w:tcW w:type="dxa" w:w="960"/>
          </w:tcPr>
          <w:p>
            <w:r>
              <w:t>Consortium</w:t>
            </w:r>
          </w:p>
        </w:tc>
        <w:tc>
          <w:tcPr>
            <w:tcW w:type="dxa" w:w="960"/>
          </w:tcPr>
          <w:p>
            <w:r>
              <w:t>Not blockchain, uses Notary</w:t>
            </w:r>
          </w:p>
        </w:tc>
        <w:tc>
          <w:tcPr>
            <w:tcW w:type="dxa" w:w="960"/>
          </w:tcPr>
          <w:p>
            <w:r>
              <w:t>Permissioned</w:t>
            </w:r>
          </w:p>
        </w:tc>
        <w:tc>
          <w:tcPr>
            <w:tcW w:type="dxa" w:w="960"/>
          </w:tcPr>
          <w:p>
            <w:r>
              <w:t>~170 TPS (depends on setup)</w:t>
            </w:r>
          </w:p>
        </w:tc>
        <w:tc>
          <w:tcPr>
            <w:tcW w:type="dxa" w:w="960"/>
          </w:tcPr>
          <w:p>
            <w:r>
              <w:t>Yes (Kotlin, Java)</w:t>
            </w:r>
          </w:p>
        </w:tc>
        <w:tc>
          <w:tcPr>
            <w:tcW w:type="dxa" w:w="960"/>
          </w:tcPr>
          <w:p>
            <w:r>
              <w:t>No native token</w:t>
            </w:r>
          </w:p>
        </w:tc>
        <w:tc>
          <w:tcPr>
            <w:tcW w:type="dxa" w:w="960"/>
          </w:tcPr>
          <w:p>
            <w:r>
              <w:t>Inter-bank transfers, trade finance</w:t>
            </w:r>
          </w:p>
        </w:tc>
        <w:tc>
          <w:tcPr>
            <w:tcW w:type="dxa" w:w="960"/>
          </w:tcPr>
          <w:p>
            <w:r>
              <w:t>Point-to-point communication, legal contracts</w:t>
            </w:r>
          </w:p>
        </w:tc>
      </w:tr>
    </w:tbl>
    <w:p>
      <w:r>
        <w:br w:type="page"/>
      </w:r>
    </w:p>
    <w:p>
      <w:pPr>
        <w:pStyle w:val="Heading2"/>
      </w:pPr>
      <w:r>
        <w:t>🧾 Short Report</w:t>
      </w:r>
    </w:p>
    <w:p>
      <w:r>
        <w:t>The selected platforms — Ethereum, Hyperledger Fabric, and R3 Corda — cater to different blockchain needs based on openness, performance, and technical architecture.</w:t>
        <w:br/>
        <w:br/>
        <w:t>Ethereum, a public blockchain, is highly decentralized and secure, ideal for building DApps that need trustless environments. It supports smart contracts using Solidity and has a native token (ETH), but its throughput (~30 TPS) is lower unless supported by Layer 2 solutions.</w:t>
        <w:br/>
        <w:br/>
        <w:t>Hyperledger Fabric is a private, permissioned blockchain well-suited for enterprise use cases. It offers high throughput (~3,000 TPS), modular architecture, and rich privacy controls. It supports smart contracts (Chaincode) in general-purpose languages but lacks native token support.</w:t>
        <w:br/>
        <w:br/>
        <w:t>R3 Corda, while often grouped as a blockchain, is technically a distributed ledger optimized for consortiums. It provides point-to-point communication, legal contract integration, and smart contract support using Java/Kotlin. It's ideal for regulated sectors like banking, though it doesn’t use a traditional blockchain structure or native tokens.</w:t>
        <w:br/>
        <w:br/>
        <w:t>Platform Recommendations:</w:t>
        <w:br/>
        <w:t>- Decentralized App: Ethereum – open access, tokenization, and ecosystem tools.</w:t>
        <w:br/>
        <w:t>- Supply Chain Among Partners: Hyperledger Fabric – permissioned, high TPS, privacy.</w:t>
        <w:br/>
        <w:t>- Inter-Bank Financial Application: R3 Corda – legal compliance, privacy, secure messaging.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