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Agents Guide</w:t>
      </w:r>
    </w:p>
    <w:p>
      <w:pPr>
        <w:pStyle w:val="Heading1"/>
      </w:pPr>
      <w:r>
        <w:t>Introduction to AI Agents</w:t>
      </w:r>
    </w:p>
    <w:p>
      <w:pPr>
        <w:jc w:val="both"/>
      </w:pPr>
      <w:r>
        <w:t>AI agents are autonomous programs that can perceive their environment and take actions [1].</w:t>
      </w:r>
    </w:p>
    <w:p>
      <w:pPr>
        <w:pStyle w:val="Heading2"/>
      </w:pPr>
      <w:r>
        <w:t>Key Features</w:t>
      </w:r>
    </w:p>
    <w:p>
      <w:pPr>
        <w:pStyle w:val="ListBullet"/>
      </w:pPr>
      <w:r>
        <w:t>Autonomous decision making</w:t>
      </w:r>
    </w:p>
    <w:p>
      <w:pPr>
        <w:pStyle w:val="ListBullet"/>
      </w:pPr>
      <w:r>
        <w:t>Environmental perception</w:t>
      </w:r>
    </w:p>
    <w:p>
      <w:pPr>
        <w:pStyle w:val="ListBullet"/>
      </w:pPr>
      <w:r>
        <w:t>Goal-oriented behavior</w:t>
      </w:r>
    </w:p>
    <w:p>
      <w:pPr>
        <w:pStyle w:val="Heading3"/>
      </w:pPr>
      <w:r>
        <w:t>Code Example</w:t>
      </w:r>
    </w:p>
    <w:p>
      <w:r>
        <w:rPr>
          <w:rFonts w:ascii="Courier New" w:hAnsi="Courier New"/>
          <w:sz w:val="20"/>
        </w:rPr>
        <w:t>def simple_agent():</w:t>
        <w:br/>
        <w:t xml:space="preserve">    return "Hello, World!"</w:t>
      </w:r>
    </w:p>
    <w:p>
      <w:pPr>
        <w:pStyle w:val="Heading2"/>
      </w:pPr>
      <w:r>
        <w:t>Benefits</w:t>
      </w:r>
    </w:p>
    <w:p>
      <w:pPr>
        <w:pStyle w:val="ListNumber"/>
      </w:pPr>
      <w:r>
        <w:t>Increased efficiency</w:t>
      </w:r>
    </w:p>
    <w:p>
      <w:pPr>
        <w:pStyle w:val="ListNumber"/>
      </w:pPr>
      <w:r>
        <w:t>24/7 availability</w:t>
      </w:r>
    </w:p>
    <w:p>
      <w:pPr>
        <w:pStyle w:val="ListNumber"/>
      </w:pPr>
      <w:r>
        <w:t>Scalability</w:t>
      </w:r>
    </w:p>
    <w:p>
      <w:pPr>
        <w:jc w:val="both"/>
      </w:pPr>
      <w:r>
        <w:t>Bold text and italic text for emphasis.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Multi-Agent Content Pipeline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