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Serio.No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Age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555</w:t>
            </w:r>
          </w:p>
        </w:tc>
        <w:tc>
          <w:tcPr>
            <w:tcW w:type="dxa" w:w="1728"/>
          </w:tcPr>
          <w:p>
            <w:r>
              <w:t>Postman</w:t>
            </w:r>
          </w:p>
        </w:tc>
        <w:tc>
          <w:tcPr>
            <w:tcW w:type="dxa" w:w="1728"/>
          </w:tcPr>
          <w:p>
            <w:r>
              <w:t>postman@gmail.com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556</w:t>
            </w:r>
          </w:p>
        </w:tc>
        <w:tc>
          <w:tcPr>
            <w:tcW w:type="dxa" w:w="1728"/>
          </w:tcPr>
          <w:p>
            <w:r>
              <w:t>Prasanth</w:t>
            </w:r>
          </w:p>
        </w:tc>
        <w:tc>
          <w:tcPr>
            <w:tcW w:type="dxa" w:w="1728"/>
          </w:tcPr>
          <w:p>
            <w:r>
              <w:t>prasanth@gmail.com</w:t>
            </w:r>
          </w:p>
        </w:tc>
        <w:tc>
          <w:tcPr>
            <w:tcW w:type="dxa" w:w="1728"/>
          </w:tcPr>
          <w:p>
            <w:r>
              <w:t>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