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6F7FCE" w14:textId="077513E2" w:rsidR="00701532" w:rsidRDefault="00701532" w:rsidP="00701532">
      <w:pPr>
        <w:jc w:val="center"/>
        <w:rPr>
          <w:b/>
          <w:bCs/>
          <w:sz w:val="36"/>
          <w:szCs w:val="36"/>
        </w:rPr>
      </w:pPr>
      <w:bookmarkStart w:id="0" w:name="_GoBack"/>
      <w:bookmarkEnd w:id="0"/>
      <w:r w:rsidRPr="00701532">
        <w:rPr>
          <w:b/>
          <w:bCs/>
          <w:sz w:val="36"/>
          <w:szCs w:val="36"/>
        </w:rPr>
        <w:t>CUSTOMER SEGMENTATION DASHBOARD</w:t>
      </w:r>
    </w:p>
    <w:p w14:paraId="07AE16D9" w14:textId="77777777" w:rsidR="00701532" w:rsidRPr="00701532" w:rsidRDefault="00701532" w:rsidP="00701532">
      <w:pPr>
        <w:jc w:val="both"/>
        <w:rPr>
          <w:b/>
          <w:bCs/>
          <w:sz w:val="24"/>
          <w:szCs w:val="24"/>
        </w:rPr>
      </w:pPr>
    </w:p>
    <w:p w14:paraId="3786C19A" w14:textId="77777777" w:rsidR="00701532" w:rsidRPr="00701532" w:rsidRDefault="00701532" w:rsidP="00701532">
      <w:pPr>
        <w:jc w:val="both"/>
        <w:rPr>
          <w:b/>
          <w:bCs/>
          <w:sz w:val="24"/>
          <w:szCs w:val="24"/>
        </w:rPr>
      </w:pPr>
      <w:r w:rsidRPr="00701532">
        <w:rPr>
          <w:b/>
          <w:bCs/>
          <w:sz w:val="24"/>
          <w:szCs w:val="24"/>
        </w:rPr>
        <w:t>KPI Analysis Report</w:t>
      </w:r>
    </w:p>
    <w:p w14:paraId="47BDFA86" w14:textId="77777777" w:rsidR="00701532" w:rsidRPr="00701532" w:rsidRDefault="00701532" w:rsidP="00701532">
      <w:pPr>
        <w:jc w:val="both"/>
        <w:rPr>
          <w:b/>
          <w:bCs/>
          <w:sz w:val="24"/>
          <w:szCs w:val="24"/>
        </w:rPr>
      </w:pPr>
      <w:r w:rsidRPr="00701532">
        <w:rPr>
          <w:b/>
          <w:bCs/>
          <w:sz w:val="24"/>
          <w:szCs w:val="24"/>
        </w:rPr>
        <w:t>Key Performance Indicators (KPIs)</w:t>
      </w:r>
    </w:p>
    <w:p w14:paraId="5E40CEC1" w14:textId="77777777" w:rsidR="00701532" w:rsidRPr="00701532" w:rsidRDefault="00701532" w:rsidP="00701532">
      <w:pPr>
        <w:jc w:val="both"/>
      </w:pPr>
      <w:r w:rsidRPr="00701532">
        <w:t xml:space="preserve">KPIs provide a quick overview of business performance and customer purchasing </w:t>
      </w:r>
      <w:proofErr w:type="spellStart"/>
      <w:r w:rsidRPr="00701532">
        <w:t>behavior</w:t>
      </w:r>
      <w:proofErr w:type="spellEnd"/>
      <w:r w:rsidRPr="00701532">
        <w:t>. They help organizations understand sales trends, customer engagement, order performance, and revenue generation. These indicators support data-driven decision-making for marketing, inventory management, and business growth.</w:t>
      </w:r>
    </w:p>
    <w:p w14:paraId="7748A76A" w14:textId="5FDB1E24" w:rsidR="00701532" w:rsidRPr="00701532" w:rsidRDefault="00701532" w:rsidP="00701532">
      <w:pPr>
        <w:jc w:val="both"/>
      </w:pPr>
    </w:p>
    <w:p w14:paraId="394B7D87" w14:textId="77777777" w:rsidR="00701532" w:rsidRPr="00701532" w:rsidRDefault="00701532" w:rsidP="00701532">
      <w:pPr>
        <w:jc w:val="both"/>
        <w:rPr>
          <w:b/>
          <w:bCs/>
          <w:sz w:val="24"/>
          <w:szCs w:val="24"/>
        </w:rPr>
      </w:pPr>
      <w:r w:rsidRPr="00701532">
        <w:rPr>
          <w:b/>
          <w:bCs/>
          <w:sz w:val="24"/>
          <w:szCs w:val="24"/>
        </w:rPr>
        <w:t>1. Total Revenue</w:t>
      </w:r>
    </w:p>
    <w:p w14:paraId="201B6CCD" w14:textId="77777777" w:rsidR="00701532" w:rsidRPr="00701532" w:rsidRDefault="00701532" w:rsidP="00701532">
      <w:pPr>
        <w:jc w:val="both"/>
      </w:pPr>
      <w:r w:rsidRPr="00701532">
        <w:rPr>
          <w:b/>
          <w:bCs/>
        </w:rPr>
        <w:t>KPI Value:</w:t>
      </w:r>
      <w:r w:rsidRPr="00701532">
        <w:t xml:space="preserve"> 251.51M</w:t>
      </w:r>
    </w:p>
    <w:p w14:paraId="5729B642" w14:textId="77777777" w:rsidR="00701532" w:rsidRPr="00701532" w:rsidRDefault="00701532" w:rsidP="00701532">
      <w:pPr>
        <w:jc w:val="both"/>
        <w:rPr>
          <w:b/>
          <w:bCs/>
        </w:rPr>
      </w:pPr>
      <w:r w:rsidRPr="00701532">
        <w:rPr>
          <w:b/>
          <w:bCs/>
        </w:rPr>
        <w:t>Analysis:</w:t>
      </w:r>
    </w:p>
    <w:p w14:paraId="7641EE3F" w14:textId="77777777" w:rsidR="00701532" w:rsidRPr="00701532" w:rsidRDefault="00701532" w:rsidP="00701532">
      <w:pPr>
        <w:jc w:val="both"/>
      </w:pPr>
      <w:r w:rsidRPr="00701532">
        <w:t>Total Revenue represents the overall income generated from customer purchases during the analysis period. It is one of the most important indicators for measuring business performance.</w:t>
      </w:r>
    </w:p>
    <w:p w14:paraId="5A5DD2C8" w14:textId="77777777" w:rsidR="00701532" w:rsidRPr="00701532" w:rsidRDefault="00701532" w:rsidP="00701532">
      <w:pPr>
        <w:jc w:val="both"/>
      </w:pPr>
      <w:r w:rsidRPr="00701532">
        <w:t xml:space="preserve">A total revenue of </w:t>
      </w:r>
      <w:r w:rsidRPr="00701532">
        <w:rPr>
          <w:b/>
          <w:bCs/>
        </w:rPr>
        <w:t>251.51M</w:t>
      </w:r>
      <w:r w:rsidRPr="00701532">
        <w:t xml:space="preserve"> indicates strong sales performance and reflects healthy customer purchasing activity. This KPI helps businesses evaluate overall financial performance and identify opportunities for future revenue growth.</w:t>
      </w:r>
    </w:p>
    <w:p w14:paraId="5C6C3213" w14:textId="5D494B50" w:rsidR="00701532" w:rsidRPr="00701532" w:rsidRDefault="00701532" w:rsidP="00701532">
      <w:pPr>
        <w:jc w:val="both"/>
      </w:pPr>
    </w:p>
    <w:p w14:paraId="3DC9E090" w14:textId="77777777" w:rsidR="00701532" w:rsidRPr="00701532" w:rsidRDefault="00701532" w:rsidP="00701532">
      <w:pPr>
        <w:jc w:val="both"/>
        <w:rPr>
          <w:b/>
          <w:bCs/>
          <w:sz w:val="24"/>
          <w:szCs w:val="24"/>
        </w:rPr>
      </w:pPr>
      <w:r w:rsidRPr="00701532">
        <w:rPr>
          <w:b/>
          <w:bCs/>
          <w:sz w:val="24"/>
          <w:szCs w:val="24"/>
        </w:rPr>
        <w:t>2. Total Orders</w:t>
      </w:r>
    </w:p>
    <w:p w14:paraId="04B8D01B" w14:textId="77777777" w:rsidR="00701532" w:rsidRPr="00701532" w:rsidRDefault="00701532" w:rsidP="00701532">
      <w:pPr>
        <w:jc w:val="both"/>
      </w:pPr>
      <w:r w:rsidRPr="00701532">
        <w:rPr>
          <w:b/>
          <w:bCs/>
        </w:rPr>
        <w:t>KPI Value:</w:t>
      </w:r>
      <w:r w:rsidRPr="00701532">
        <w:t xml:space="preserve"> 99K Orders</w:t>
      </w:r>
    </w:p>
    <w:p w14:paraId="41143C7A" w14:textId="77777777" w:rsidR="00701532" w:rsidRPr="00701532" w:rsidRDefault="00701532" w:rsidP="00701532">
      <w:pPr>
        <w:jc w:val="both"/>
        <w:rPr>
          <w:b/>
          <w:bCs/>
        </w:rPr>
      </w:pPr>
      <w:r w:rsidRPr="00701532">
        <w:rPr>
          <w:b/>
          <w:bCs/>
        </w:rPr>
        <w:t>Analysis:</w:t>
      </w:r>
    </w:p>
    <w:p w14:paraId="4060F5A7" w14:textId="77777777" w:rsidR="00701532" w:rsidRPr="00701532" w:rsidRDefault="00701532" w:rsidP="00701532">
      <w:pPr>
        <w:jc w:val="both"/>
      </w:pPr>
      <w:r w:rsidRPr="00701532">
        <w:t>Total Orders represent the number of completed customer purchases during the analysis period.</w:t>
      </w:r>
    </w:p>
    <w:p w14:paraId="62BCDFA2" w14:textId="77777777" w:rsidR="00701532" w:rsidRPr="00701532" w:rsidRDefault="00701532" w:rsidP="00701532">
      <w:pPr>
        <w:jc w:val="both"/>
      </w:pPr>
      <w:r w:rsidRPr="00701532">
        <w:t xml:space="preserve">Approximately </w:t>
      </w:r>
      <w:r w:rsidRPr="00701532">
        <w:rPr>
          <w:b/>
          <w:bCs/>
        </w:rPr>
        <w:t>99,000 orders</w:t>
      </w:r>
      <w:r w:rsidRPr="00701532">
        <w:t xml:space="preserve"> were successfully processed, demonstrating a high level of customer engagement and consistent sales activity. This metric helps businesses monitor demand and evaluate operational performance.</w:t>
      </w:r>
    </w:p>
    <w:p w14:paraId="02DC2D23" w14:textId="79DE394D" w:rsidR="00701532" w:rsidRPr="00701532" w:rsidRDefault="00701532" w:rsidP="00701532">
      <w:pPr>
        <w:jc w:val="both"/>
      </w:pPr>
    </w:p>
    <w:p w14:paraId="53BC3EAD" w14:textId="77777777" w:rsidR="00701532" w:rsidRPr="00701532" w:rsidRDefault="00701532" w:rsidP="00701532">
      <w:pPr>
        <w:jc w:val="both"/>
        <w:rPr>
          <w:b/>
          <w:bCs/>
          <w:sz w:val="24"/>
          <w:szCs w:val="24"/>
        </w:rPr>
      </w:pPr>
      <w:r w:rsidRPr="00701532">
        <w:rPr>
          <w:b/>
          <w:bCs/>
          <w:sz w:val="24"/>
          <w:szCs w:val="24"/>
        </w:rPr>
        <w:t>3. Total Quantity Sold</w:t>
      </w:r>
    </w:p>
    <w:p w14:paraId="77BD5E12" w14:textId="77777777" w:rsidR="00701532" w:rsidRPr="00701532" w:rsidRDefault="00701532" w:rsidP="00701532">
      <w:pPr>
        <w:jc w:val="both"/>
      </w:pPr>
      <w:r w:rsidRPr="00701532">
        <w:rPr>
          <w:b/>
          <w:bCs/>
        </w:rPr>
        <w:t>KPI Value:</w:t>
      </w:r>
      <w:r w:rsidRPr="00701532">
        <w:t xml:space="preserve"> 299K Products</w:t>
      </w:r>
    </w:p>
    <w:p w14:paraId="36CEC69C" w14:textId="77777777" w:rsidR="00701532" w:rsidRPr="00701532" w:rsidRDefault="00701532" w:rsidP="00701532">
      <w:pPr>
        <w:jc w:val="both"/>
        <w:rPr>
          <w:b/>
          <w:bCs/>
        </w:rPr>
      </w:pPr>
      <w:r w:rsidRPr="00701532">
        <w:rPr>
          <w:b/>
          <w:bCs/>
        </w:rPr>
        <w:t>Analysis:</w:t>
      </w:r>
    </w:p>
    <w:p w14:paraId="35A62211" w14:textId="77777777" w:rsidR="00701532" w:rsidRPr="00701532" w:rsidRDefault="00701532" w:rsidP="00701532">
      <w:pPr>
        <w:jc w:val="both"/>
      </w:pPr>
      <w:r w:rsidRPr="00701532">
        <w:t>Total Quantity Sold represents the total number of products purchased by customers.</w:t>
      </w:r>
    </w:p>
    <w:p w14:paraId="4175C662" w14:textId="77777777" w:rsidR="00701532" w:rsidRPr="00701532" w:rsidRDefault="00701532" w:rsidP="00701532">
      <w:pPr>
        <w:jc w:val="both"/>
      </w:pPr>
      <w:r w:rsidRPr="00701532">
        <w:t xml:space="preserve">The sale of approximately </w:t>
      </w:r>
      <w:r w:rsidRPr="00701532">
        <w:rPr>
          <w:b/>
          <w:bCs/>
        </w:rPr>
        <w:t>299,000 products</w:t>
      </w:r>
      <w:r w:rsidRPr="00701532">
        <w:t xml:space="preserve"> indicates strong customer demand across different product categories. This KPI assists businesses in inventory planning and identifying high-demand products.</w:t>
      </w:r>
    </w:p>
    <w:p w14:paraId="5E488021" w14:textId="33C724DE" w:rsidR="00701532" w:rsidRPr="00701532" w:rsidRDefault="00701532" w:rsidP="00701532">
      <w:pPr>
        <w:jc w:val="both"/>
      </w:pPr>
    </w:p>
    <w:p w14:paraId="1E686CB9" w14:textId="77777777" w:rsidR="00701532" w:rsidRPr="00701532" w:rsidRDefault="00701532" w:rsidP="00701532">
      <w:pPr>
        <w:jc w:val="both"/>
        <w:rPr>
          <w:b/>
          <w:bCs/>
          <w:sz w:val="24"/>
          <w:szCs w:val="24"/>
        </w:rPr>
      </w:pPr>
      <w:r w:rsidRPr="00701532">
        <w:rPr>
          <w:b/>
          <w:bCs/>
          <w:sz w:val="24"/>
          <w:szCs w:val="24"/>
        </w:rPr>
        <w:lastRenderedPageBreak/>
        <w:t>4. Average Order Value</w:t>
      </w:r>
    </w:p>
    <w:p w14:paraId="271FBCEA" w14:textId="77777777" w:rsidR="00701532" w:rsidRPr="00701532" w:rsidRDefault="00701532" w:rsidP="00701532">
      <w:pPr>
        <w:jc w:val="both"/>
      </w:pPr>
      <w:r w:rsidRPr="00701532">
        <w:rPr>
          <w:b/>
          <w:bCs/>
        </w:rPr>
        <w:t>KPI Value:</w:t>
      </w:r>
      <w:r w:rsidRPr="00701532">
        <w:t xml:space="preserve"> 2.53K</w:t>
      </w:r>
    </w:p>
    <w:p w14:paraId="079F3055" w14:textId="77777777" w:rsidR="00701532" w:rsidRPr="00701532" w:rsidRDefault="00701532" w:rsidP="00701532">
      <w:pPr>
        <w:jc w:val="both"/>
        <w:rPr>
          <w:b/>
          <w:bCs/>
        </w:rPr>
      </w:pPr>
      <w:r w:rsidRPr="00701532">
        <w:rPr>
          <w:b/>
          <w:bCs/>
        </w:rPr>
        <w:t>Analysis:</w:t>
      </w:r>
    </w:p>
    <w:p w14:paraId="010DDFC2" w14:textId="77777777" w:rsidR="00701532" w:rsidRPr="00701532" w:rsidRDefault="00701532" w:rsidP="00701532">
      <w:pPr>
        <w:jc w:val="both"/>
      </w:pPr>
      <w:r w:rsidRPr="00701532">
        <w:t>Average Order Value (AOV) measures the average amount spent by customers in each transaction.</w:t>
      </w:r>
    </w:p>
    <w:p w14:paraId="0C4DD5C5" w14:textId="77777777" w:rsidR="00701532" w:rsidRPr="00701532" w:rsidRDefault="00701532" w:rsidP="00701532">
      <w:pPr>
        <w:jc w:val="both"/>
      </w:pPr>
      <w:r w:rsidRPr="00701532">
        <w:t xml:space="preserve">An average order value of </w:t>
      </w:r>
      <w:r w:rsidRPr="00701532">
        <w:rPr>
          <w:b/>
          <w:bCs/>
        </w:rPr>
        <w:t>2.53K</w:t>
      </w:r>
      <w:r w:rsidRPr="00701532">
        <w:t xml:space="preserve"> suggests that customers make valuable purchases during each shopping session. Increasing this metric through product bundles and promotional offers can further improve overall revenue.</w:t>
      </w:r>
    </w:p>
    <w:p w14:paraId="210E9433" w14:textId="2BFA1367" w:rsidR="00701532" w:rsidRPr="00701532" w:rsidRDefault="00701532" w:rsidP="00701532">
      <w:pPr>
        <w:jc w:val="both"/>
      </w:pPr>
    </w:p>
    <w:p w14:paraId="47583F42" w14:textId="77777777" w:rsidR="00701532" w:rsidRPr="00701532" w:rsidRDefault="00701532" w:rsidP="00701532">
      <w:pPr>
        <w:jc w:val="both"/>
        <w:rPr>
          <w:b/>
          <w:bCs/>
          <w:sz w:val="24"/>
          <w:szCs w:val="24"/>
        </w:rPr>
      </w:pPr>
      <w:r w:rsidRPr="00701532">
        <w:rPr>
          <w:b/>
          <w:bCs/>
          <w:sz w:val="24"/>
          <w:szCs w:val="24"/>
        </w:rPr>
        <w:t>5. Total Customers</w:t>
      </w:r>
    </w:p>
    <w:p w14:paraId="1F7F9731" w14:textId="77777777" w:rsidR="00701532" w:rsidRPr="00701532" w:rsidRDefault="00701532" w:rsidP="00701532">
      <w:pPr>
        <w:jc w:val="both"/>
      </w:pPr>
      <w:r w:rsidRPr="00701532">
        <w:rPr>
          <w:b/>
          <w:bCs/>
        </w:rPr>
        <w:t>KPI Value:</w:t>
      </w:r>
      <w:r w:rsidRPr="00701532">
        <w:t xml:space="preserve"> 99.46K Customers</w:t>
      </w:r>
    </w:p>
    <w:p w14:paraId="7CD7E440" w14:textId="77777777" w:rsidR="00701532" w:rsidRPr="00701532" w:rsidRDefault="00701532" w:rsidP="00701532">
      <w:pPr>
        <w:jc w:val="both"/>
        <w:rPr>
          <w:b/>
          <w:bCs/>
        </w:rPr>
      </w:pPr>
      <w:r w:rsidRPr="00701532">
        <w:rPr>
          <w:b/>
          <w:bCs/>
        </w:rPr>
        <w:t>Analysis:</w:t>
      </w:r>
    </w:p>
    <w:p w14:paraId="015C66F6" w14:textId="77777777" w:rsidR="00701532" w:rsidRPr="00701532" w:rsidRDefault="00701532" w:rsidP="00701532">
      <w:pPr>
        <w:jc w:val="both"/>
      </w:pPr>
      <w:r w:rsidRPr="00701532">
        <w:t>Total Customers represent the number of unique customers who made purchases during the analysis period.</w:t>
      </w:r>
    </w:p>
    <w:p w14:paraId="50E69AA5" w14:textId="77777777" w:rsidR="00701532" w:rsidRPr="00701532" w:rsidRDefault="00701532" w:rsidP="00701532">
      <w:pPr>
        <w:jc w:val="both"/>
      </w:pPr>
      <w:r w:rsidRPr="00701532">
        <w:t xml:space="preserve">Serving nearly </w:t>
      </w:r>
      <w:r w:rsidRPr="00701532">
        <w:rPr>
          <w:b/>
          <w:bCs/>
        </w:rPr>
        <w:t>99.5K customers</w:t>
      </w:r>
      <w:r w:rsidRPr="00701532">
        <w:t xml:space="preserve"> indicates a broad customer base and strong market reach. Understanding customer </w:t>
      </w:r>
      <w:proofErr w:type="spellStart"/>
      <w:r w:rsidRPr="00701532">
        <w:t>behavior</w:t>
      </w:r>
      <w:proofErr w:type="spellEnd"/>
      <w:r w:rsidRPr="00701532">
        <w:t xml:space="preserve"> helps businesses improve customer retention and develop targeted marketing strategies.</w:t>
      </w:r>
    </w:p>
    <w:p w14:paraId="39C79D62" w14:textId="5D3DEEAC" w:rsidR="00701532" w:rsidRPr="00701532" w:rsidRDefault="00701532" w:rsidP="00701532">
      <w:pPr>
        <w:jc w:val="both"/>
        <w:rPr>
          <w:sz w:val="24"/>
          <w:szCs w:val="24"/>
        </w:rPr>
      </w:pPr>
    </w:p>
    <w:p w14:paraId="39ED9E0E" w14:textId="77777777" w:rsidR="00701532" w:rsidRPr="00701532" w:rsidRDefault="00701532" w:rsidP="00701532">
      <w:pPr>
        <w:jc w:val="both"/>
        <w:rPr>
          <w:b/>
          <w:bCs/>
          <w:sz w:val="24"/>
          <w:szCs w:val="24"/>
        </w:rPr>
      </w:pPr>
      <w:r w:rsidRPr="00701532">
        <w:rPr>
          <w:b/>
          <w:bCs/>
          <w:sz w:val="24"/>
          <w:szCs w:val="24"/>
        </w:rPr>
        <w:t>KPI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932"/>
      </w:tblGrid>
      <w:tr w:rsidR="00701532" w:rsidRPr="00701532" w14:paraId="1090E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556AD" w14:textId="77777777" w:rsidR="00701532" w:rsidRPr="00701532" w:rsidRDefault="00701532" w:rsidP="00701532">
            <w:pPr>
              <w:jc w:val="both"/>
              <w:rPr>
                <w:b/>
                <w:bCs/>
              </w:rPr>
            </w:pPr>
            <w:r w:rsidRPr="0070153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26B11A6" w14:textId="77777777" w:rsidR="00701532" w:rsidRPr="00701532" w:rsidRDefault="00701532" w:rsidP="00701532">
            <w:pPr>
              <w:jc w:val="both"/>
              <w:rPr>
                <w:b/>
                <w:bCs/>
              </w:rPr>
            </w:pPr>
            <w:r w:rsidRPr="00701532">
              <w:rPr>
                <w:b/>
                <w:bCs/>
              </w:rPr>
              <w:t>Value</w:t>
            </w:r>
          </w:p>
        </w:tc>
      </w:tr>
      <w:tr w:rsidR="00701532" w:rsidRPr="00701532" w14:paraId="6F8DE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BA39" w14:textId="77777777" w:rsidR="00701532" w:rsidRPr="00701532" w:rsidRDefault="00701532" w:rsidP="00701532">
            <w:pPr>
              <w:jc w:val="both"/>
            </w:pPr>
            <w:r w:rsidRPr="00701532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0592E5FE" w14:textId="77777777" w:rsidR="00701532" w:rsidRPr="00701532" w:rsidRDefault="00701532" w:rsidP="00701532">
            <w:pPr>
              <w:jc w:val="both"/>
            </w:pPr>
            <w:r w:rsidRPr="00701532">
              <w:t>251.51M</w:t>
            </w:r>
          </w:p>
        </w:tc>
      </w:tr>
      <w:tr w:rsidR="00701532" w:rsidRPr="00701532" w14:paraId="4D27F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12F6" w14:textId="77777777" w:rsidR="00701532" w:rsidRPr="00701532" w:rsidRDefault="00701532" w:rsidP="00701532">
            <w:pPr>
              <w:jc w:val="both"/>
            </w:pPr>
            <w:r w:rsidRPr="00701532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2F2C2F86" w14:textId="77777777" w:rsidR="00701532" w:rsidRPr="00701532" w:rsidRDefault="00701532" w:rsidP="00701532">
            <w:pPr>
              <w:jc w:val="both"/>
            </w:pPr>
            <w:r w:rsidRPr="00701532">
              <w:t>99K</w:t>
            </w:r>
          </w:p>
        </w:tc>
      </w:tr>
      <w:tr w:rsidR="00701532" w:rsidRPr="00701532" w14:paraId="0E8B5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424B" w14:textId="77777777" w:rsidR="00701532" w:rsidRPr="00701532" w:rsidRDefault="00701532" w:rsidP="00701532">
            <w:pPr>
              <w:jc w:val="both"/>
            </w:pPr>
            <w:r w:rsidRPr="00701532">
              <w:t>Total Quantity Sold</w:t>
            </w:r>
          </w:p>
        </w:tc>
        <w:tc>
          <w:tcPr>
            <w:tcW w:w="0" w:type="auto"/>
            <w:vAlign w:val="center"/>
            <w:hideMark/>
          </w:tcPr>
          <w:p w14:paraId="0550F9C9" w14:textId="77777777" w:rsidR="00701532" w:rsidRPr="00701532" w:rsidRDefault="00701532" w:rsidP="00701532">
            <w:pPr>
              <w:jc w:val="both"/>
            </w:pPr>
            <w:r w:rsidRPr="00701532">
              <w:t>299K</w:t>
            </w:r>
          </w:p>
        </w:tc>
      </w:tr>
      <w:tr w:rsidR="00701532" w:rsidRPr="00701532" w14:paraId="45BD7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9127" w14:textId="77777777" w:rsidR="00701532" w:rsidRPr="00701532" w:rsidRDefault="00701532" w:rsidP="00701532">
            <w:pPr>
              <w:jc w:val="both"/>
            </w:pPr>
            <w:r w:rsidRPr="00701532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618851F8" w14:textId="77777777" w:rsidR="00701532" w:rsidRPr="00701532" w:rsidRDefault="00701532" w:rsidP="00701532">
            <w:pPr>
              <w:jc w:val="both"/>
            </w:pPr>
            <w:r w:rsidRPr="00701532">
              <w:t>2.53K</w:t>
            </w:r>
          </w:p>
        </w:tc>
      </w:tr>
      <w:tr w:rsidR="00701532" w:rsidRPr="00701532" w14:paraId="2ED14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A679" w14:textId="77777777" w:rsidR="00701532" w:rsidRPr="00701532" w:rsidRDefault="00701532" w:rsidP="00701532">
            <w:pPr>
              <w:jc w:val="both"/>
            </w:pPr>
            <w:r w:rsidRPr="00701532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70D8235B" w14:textId="77777777" w:rsidR="00701532" w:rsidRPr="00701532" w:rsidRDefault="00701532" w:rsidP="00701532">
            <w:pPr>
              <w:jc w:val="both"/>
            </w:pPr>
            <w:r w:rsidRPr="00701532">
              <w:t>99.46K</w:t>
            </w:r>
          </w:p>
        </w:tc>
      </w:tr>
    </w:tbl>
    <w:p w14:paraId="2E3BE836" w14:textId="33A1B232" w:rsidR="00701532" w:rsidRPr="00701532" w:rsidRDefault="00701532" w:rsidP="00701532">
      <w:pPr>
        <w:jc w:val="both"/>
        <w:rPr>
          <w:sz w:val="24"/>
          <w:szCs w:val="24"/>
        </w:rPr>
      </w:pPr>
    </w:p>
    <w:p w14:paraId="4B483470" w14:textId="77777777" w:rsidR="00701532" w:rsidRPr="00701532" w:rsidRDefault="00701532" w:rsidP="00701532">
      <w:pPr>
        <w:jc w:val="both"/>
        <w:rPr>
          <w:b/>
          <w:bCs/>
          <w:sz w:val="24"/>
          <w:szCs w:val="24"/>
        </w:rPr>
      </w:pPr>
      <w:r w:rsidRPr="00701532">
        <w:rPr>
          <w:b/>
          <w:bCs/>
          <w:sz w:val="24"/>
          <w:szCs w:val="24"/>
        </w:rPr>
        <w:t>Overall KPI Insights</w:t>
      </w:r>
    </w:p>
    <w:p w14:paraId="2C1077D8" w14:textId="77777777" w:rsidR="00701532" w:rsidRPr="00701532" w:rsidRDefault="00701532" w:rsidP="00701532">
      <w:pPr>
        <w:jc w:val="both"/>
      </w:pPr>
      <w:r w:rsidRPr="00701532">
        <w:t xml:space="preserve">The KPI analysis shows that the business generated </w:t>
      </w:r>
      <w:r w:rsidRPr="00701532">
        <w:rPr>
          <w:b/>
          <w:bCs/>
        </w:rPr>
        <w:t>251.51M</w:t>
      </w:r>
      <w:r w:rsidRPr="00701532">
        <w:t xml:space="preserve"> in revenue from approximately </w:t>
      </w:r>
      <w:r w:rsidRPr="00701532">
        <w:rPr>
          <w:b/>
          <w:bCs/>
        </w:rPr>
        <w:t>99K orders</w:t>
      </w:r>
      <w:r w:rsidRPr="00701532">
        <w:t xml:space="preserve">, with nearly </w:t>
      </w:r>
      <w:r w:rsidRPr="00701532">
        <w:rPr>
          <w:b/>
          <w:bCs/>
        </w:rPr>
        <w:t>299K products sold</w:t>
      </w:r>
      <w:r w:rsidRPr="00701532">
        <w:t xml:space="preserve"> to </w:t>
      </w:r>
      <w:r w:rsidRPr="00701532">
        <w:rPr>
          <w:b/>
          <w:bCs/>
        </w:rPr>
        <w:t>99.46K customers</w:t>
      </w:r>
      <w:r w:rsidRPr="00701532">
        <w:t xml:space="preserve">. The average order value of </w:t>
      </w:r>
      <w:r w:rsidRPr="00701532">
        <w:rPr>
          <w:b/>
          <w:bCs/>
        </w:rPr>
        <w:t>2.53K</w:t>
      </w:r>
      <w:r w:rsidRPr="00701532">
        <w:t xml:space="preserve"> indicates healthy customer spending and strong purchasing </w:t>
      </w:r>
      <w:proofErr w:type="spellStart"/>
      <w:r w:rsidRPr="00701532">
        <w:t>behavior</w:t>
      </w:r>
      <w:proofErr w:type="spellEnd"/>
      <w:r w:rsidRPr="00701532">
        <w:t>.</w:t>
      </w:r>
    </w:p>
    <w:p w14:paraId="0ED25411" w14:textId="77777777" w:rsidR="00701532" w:rsidRPr="00701532" w:rsidRDefault="00701532" w:rsidP="00701532">
      <w:pPr>
        <w:jc w:val="both"/>
      </w:pPr>
      <w:r w:rsidRPr="00701532">
        <w:t>These KPIs provide valuable insights into business performance, customer engagement, and sales trends. They help organizations monitor revenue growth, understand customer purchasing patterns, optimize inventory, and make informed business decisions.</w:t>
      </w:r>
    </w:p>
    <w:p w14:paraId="35EFC54D" w14:textId="36CB62FF" w:rsidR="00701532" w:rsidRPr="00701532" w:rsidRDefault="00701532" w:rsidP="00701532">
      <w:pPr>
        <w:jc w:val="both"/>
      </w:pPr>
    </w:p>
    <w:p w14:paraId="4A70EC7F" w14:textId="77777777" w:rsidR="00701532" w:rsidRPr="00701532" w:rsidRDefault="00701532" w:rsidP="00701532">
      <w:pPr>
        <w:jc w:val="both"/>
        <w:rPr>
          <w:b/>
          <w:bCs/>
          <w:sz w:val="24"/>
          <w:szCs w:val="24"/>
        </w:rPr>
      </w:pPr>
      <w:r w:rsidRPr="00701532">
        <w:rPr>
          <w:b/>
          <w:bCs/>
          <w:sz w:val="24"/>
          <w:szCs w:val="24"/>
        </w:rPr>
        <w:t>Dashboard Insights</w:t>
      </w:r>
    </w:p>
    <w:p w14:paraId="692D8F96" w14:textId="77777777" w:rsidR="00701532" w:rsidRPr="00701532" w:rsidRDefault="00701532" w:rsidP="00701532">
      <w:pPr>
        <w:jc w:val="both"/>
        <w:rPr>
          <w:b/>
          <w:bCs/>
        </w:rPr>
      </w:pPr>
      <w:r w:rsidRPr="00701532">
        <w:rPr>
          <w:b/>
          <w:bCs/>
        </w:rPr>
        <w:lastRenderedPageBreak/>
        <w:t>1. Customer Demographics</w:t>
      </w:r>
    </w:p>
    <w:p w14:paraId="13EA6A53" w14:textId="77777777" w:rsidR="00701532" w:rsidRPr="00701532" w:rsidRDefault="00701532" w:rsidP="00701532">
      <w:pPr>
        <w:jc w:val="both"/>
      </w:pPr>
      <w:r w:rsidRPr="00701532">
        <w:t xml:space="preserve">Female customers contribute the highest share of revenue and purchases, making them the primary customer segment. Customers aged </w:t>
      </w:r>
      <w:r w:rsidRPr="00701532">
        <w:rPr>
          <w:b/>
          <w:bCs/>
        </w:rPr>
        <w:t>26–65 years</w:t>
      </w:r>
      <w:r w:rsidRPr="00701532">
        <w:t xml:space="preserve"> account for the majority of shopping activity, while the Under 18 and 65+ age groups contribute the least.</w:t>
      </w:r>
    </w:p>
    <w:p w14:paraId="22FDBD28" w14:textId="77777777" w:rsidR="00701532" w:rsidRPr="00701532" w:rsidRDefault="00701532" w:rsidP="00701532">
      <w:pPr>
        <w:jc w:val="both"/>
        <w:rPr>
          <w:b/>
          <w:bCs/>
        </w:rPr>
      </w:pPr>
      <w:r w:rsidRPr="00701532">
        <w:rPr>
          <w:b/>
          <w:bCs/>
        </w:rPr>
        <w:t>2. Product Category Performance</w:t>
      </w:r>
    </w:p>
    <w:p w14:paraId="7B4E7A8C" w14:textId="77777777" w:rsidR="00701532" w:rsidRPr="00701532" w:rsidRDefault="00701532" w:rsidP="00701532">
      <w:pPr>
        <w:jc w:val="both"/>
      </w:pPr>
      <w:r w:rsidRPr="00701532">
        <w:rPr>
          <w:b/>
          <w:bCs/>
        </w:rPr>
        <w:t>Clothing</w:t>
      </w:r>
      <w:r w:rsidRPr="00701532">
        <w:t xml:space="preserve"> is the highest revenue-generating category, followed by </w:t>
      </w:r>
      <w:r w:rsidRPr="00701532">
        <w:rPr>
          <w:b/>
          <w:bCs/>
        </w:rPr>
        <w:t>Shoes</w:t>
      </w:r>
      <w:r w:rsidRPr="00701532">
        <w:t xml:space="preserve"> and </w:t>
      </w:r>
      <w:r w:rsidRPr="00701532">
        <w:rPr>
          <w:b/>
          <w:bCs/>
        </w:rPr>
        <w:t>Technology</w:t>
      </w:r>
      <w:r w:rsidRPr="00701532">
        <w:t xml:space="preserve">. In contrast, </w:t>
      </w:r>
      <w:r w:rsidRPr="00701532">
        <w:rPr>
          <w:b/>
          <w:bCs/>
        </w:rPr>
        <w:t>Books</w:t>
      </w:r>
      <w:r w:rsidRPr="00701532">
        <w:t xml:space="preserve"> and </w:t>
      </w:r>
      <w:r w:rsidRPr="00701532">
        <w:rPr>
          <w:b/>
          <w:bCs/>
        </w:rPr>
        <w:t>Souvenirs</w:t>
      </w:r>
      <w:r w:rsidRPr="00701532">
        <w:t xml:space="preserve"> generate the lowest revenue, indicating comparatively lower customer demand.</w:t>
      </w:r>
    </w:p>
    <w:p w14:paraId="0CC056F5" w14:textId="77777777" w:rsidR="00701532" w:rsidRPr="00701532" w:rsidRDefault="00701532" w:rsidP="00701532">
      <w:pPr>
        <w:jc w:val="both"/>
        <w:rPr>
          <w:b/>
          <w:bCs/>
        </w:rPr>
      </w:pPr>
      <w:r w:rsidRPr="00701532">
        <w:rPr>
          <w:b/>
          <w:bCs/>
        </w:rPr>
        <w:t>3. Payment Method Analysis</w:t>
      </w:r>
    </w:p>
    <w:p w14:paraId="49D49F7D" w14:textId="77777777" w:rsidR="00701532" w:rsidRPr="00701532" w:rsidRDefault="00701532" w:rsidP="00701532">
      <w:pPr>
        <w:jc w:val="both"/>
      </w:pPr>
      <w:r w:rsidRPr="00701532">
        <w:rPr>
          <w:b/>
          <w:bCs/>
        </w:rPr>
        <w:t>Cash</w:t>
      </w:r>
      <w:r w:rsidRPr="00701532">
        <w:t xml:space="preserve"> is the most preferred payment method, followed by </w:t>
      </w:r>
      <w:r w:rsidRPr="00701532">
        <w:rPr>
          <w:b/>
          <w:bCs/>
        </w:rPr>
        <w:t>Credit Card</w:t>
      </w:r>
      <w:r w:rsidRPr="00701532">
        <w:t xml:space="preserve">, while </w:t>
      </w:r>
      <w:r w:rsidRPr="00701532">
        <w:rPr>
          <w:b/>
          <w:bCs/>
        </w:rPr>
        <w:t>Debit Card</w:t>
      </w:r>
      <w:r w:rsidRPr="00701532">
        <w:t xml:space="preserve"> has the lowest usage. This highlights customer preference for cash transactions and suggests opportunities to encourage digital payments through promotional offers.</w:t>
      </w:r>
    </w:p>
    <w:p w14:paraId="7CF757DF" w14:textId="77777777" w:rsidR="00701532" w:rsidRPr="00701532" w:rsidRDefault="00701532" w:rsidP="00701532">
      <w:pPr>
        <w:jc w:val="both"/>
        <w:rPr>
          <w:b/>
          <w:bCs/>
        </w:rPr>
      </w:pPr>
      <w:r w:rsidRPr="00701532">
        <w:rPr>
          <w:b/>
          <w:bCs/>
        </w:rPr>
        <w:t>4. Shopping Mall Performance</w:t>
      </w:r>
    </w:p>
    <w:p w14:paraId="37F30192" w14:textId="77777777" w:rsidR="00701532" w:rsidRPr="00701532" w:rsidRDefault="00701532" w:rsidP="00701532">
      <w:pPr>
        <w:jc w:val="both"/>
      </w:pPr>
      <w:r w:rsidRPr="00701532">
        <w:rPr>
          <w:b/>
          <w:bCs/>
        </w:rPr>
        <w:t>Mall of Istanbul</w:t>
      </w:r>
      <w:r w:rsidRPr="00701532">
        <w:t xml:space="preserve"> generates the highest revenue among all shopping malls, while </w:t>
      </w:r>
      <w:r w:rsidRPr="00701532">
        <w:rPr>
          <w:b/>
          <w:bCs/>
        </w:rPr>
        <w:t>Emaar Square Mall</w:t>
      </w:r>
      <w:r w:rsidRPr="00701532">
        <w:t xml:space="preserve"> and </w:t>
      </w:r>
      <w:r w:rsidRPr="00701532">
        <w:rPr>
          <w:b/>
          <w:bCs/>
        </w:rPr>
        <w:t>Forum Istanbul</w:t>
      </w:r>
      <w:r w:rsidRPr="00701532">
        <w:t xml:space="preserve"> contribute comparatively lower sales. This information can help businesses prioritize marketing and inventory distribution across locations.</w:t>
      </w:r>
    </w:p>
    <w:p w14:paraId="009005C0" w14:textId="77777777" w:rsidR="00701532" w:rsidRPr="00701532" w:rsidRDefault="00701532" w:rsidP="00701532">
      <w:pPr>
        <w:jc w:val="both"/>
        <w:rPr>
          <w:b/>
          <w:bCs/>
        </w:rPr>
      </w:pPr>
      <w:r w:rsidRPr="00701532">
        <w:rPr>
          <w:b/>
          <w:bCs/>
        </w:rPr>
        <w:t>5. Monthly Revenue Trend</w:t>
      </w:r>
    </w:p>
    <w:p w14:paraId="303943B5" w14:textId="77777777" w:rsidR="00701532" w:rsidRPr="00701532" w:rsidRDefault="00701532" w:rsidP="00701532">
      <w:pPr>
        <w:jc w:val="both"/>
      </w:pPr>
      <w:r w:rsidRPr="00701532">
        <w:t xml:space="preserve">Revenue reaches its highest level in </w:t>
      </w:r>
      <w:r w:rsidRPr="00701532">
        <w:rPr>
          <w:b/>
          <w:bCs/>
        </w:rPr>
        <w:t>January</w:t>
      </w:r>
      <w:r w:rsidRPr="00701532">
        <w:t xml:space="preserve"> and gradually declines during the following months with minor fluctuations. This pattern indicates seasonal purchasing </w:t>
      </w:r>
      <w:proofErr w:type="spellStart"/>
      <w:r w:rsidRPr="00701532">
        <w:t>behavior</w:t>
      </w:r>
      <w:proofErr w:type="spellEnd"/>
      <w:r w:rsidRPr="00701532">
        <w:t xml:space="preserve"> and can help businesses plan promotional campaigns during lower-performing months.</w:t>
      </w:r>
    </w:p>
    <w:p w14:paraId="1FE74FFF" w14:textId="2CA45130" w:rsidR="00701532" w:rsidRPr="00701532" w:rsidRDefault="00701532" w:rsidP="00701532">
      <w:pPr>
        <w:jc w:val="both"/>
      </w:pPr>
    </w:p>
    <w:p w14:paraId="07F4B56E" w14:textId="77777777" w:rsidR="00701532" w:rsidRPr="00701532" w:rsidRDefault="00701532" w:rsidP="00701532">
      <w:pPr>
        <w:jc w:val="both"/>
        <w:rPr>
          <w:b/>
          <w:bCs/>
          <w:sz w:val="24"/>
          <w:szCs w:val="24"/>
        </w:rPr>
      </w:pPr>
      <w:r w:rsidRPr="00701532">
        <w:rPr>
          <w:b/>
          <w:bCs/>
          <w:sz w:val="24"/>
          <w:szCs w:val="24"/>
        </w:rPr>
        <w:t>Conclusion</w:t>
      </w:r>
    </w:p>
    <w:p w14:paraId="51E0F93D" w14:textId="77777777" w:rsidR="00701532" w:rsidRPr="00701532" w:rsidRDefault="00701532" w:rsidP="00701532">
      <w:pPr>
        <w:jc w:val="both"/>
      </w:pPr>
      <w:r w:rsidRPr="00701532">
        <w:t xml:space="preserve">The customer segmentation analysis provides valuable insights into customer purchasing </w:t>
      </w:r>
      <w:proofErr w:type="spellStart"/>
      <w:r w:rsidRPr="00701532">
        <w:t>behavior</w:t>
      </w:r>
      <w:proofErr w:type="spellEnd"/>
      <w:r w:rsidRPr="00701532">
        <w:t xml:space="preserve">, revenue trends, and shopping preferences. Female customers and the </w:t>
      </w:r>
      <w:r w:rsidRPr="00701532">
        <w:rPr>
          <w:b/>
          <w:bCs/>
        </w:rPr>
        <w:t>26–65</w:t>
      </w:r>
      <w:r w:rsidRPr="00701532">
        <w:t xml:space="preserve"> age group are the primary contributors to business revenue, while </w:t>
      </w:r>
      <w:r w:rsidRPr="00701532">
        <w:rPr>
          <w:b/>
          <w:bCs/>
        </w:rPr>
        <w:t>Clothing, Shoes, and Technology</w:t>
      </w:r>
      <w:r w:rsidRPr="00701532">
        <w:t xml:space="preserve"> are the top-performing product categories.</w:t>
      </w:r>
    </w:p>
    <w:p w14:paraId="3EC68B2A" w14:textId="77777777" w:rsidR="00701532" w:rsidRPr="00701532" w:rsidRDefault="00701532" w:rsidP="00701532">
      <w:pPr>
        <w:jc w:val="both"/>
      </w:pPr>
      <w:r w:rsidRPr="00701532">
        <w:t>These insights support data-driven decision-making by helping businesses improve marketing strategies, optimize inventory management, enhance customer engagement, and increase overall sales performance.</w:t>
      </w:r>
    </w:p>
    <w:p w14:paraId="5B3ECDAD" w14:textId="4E8A59D0" w:rsidR="00701532" w:rsidRPr="00701532" w:rsidRDefault="00701532" w:rsidP="00701532"/>
    <w:p w14:paraId="45891486" w14:textId="77777777" w:rsidR="005E3C8E" w:rsidRDefault="005E3C8E"/>
    <w:sectPr w:rsidR="005E3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532"/>
    <w:rsid w:val="00034CA7"/>
    <w:rsid w:val="00424C78"/>
    <w:rsid w:val="005E3C8E"/>
    <w:rsid w:val="00701532"/>
    <w:rsid w:val="00751FF1"/>
    <w:rsid w:val="0096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3A9E4"/>
  <w15:chartTrackingRefBased/>
  <w15:docId w15:val="{39AEB511-1B3B-46B7-9FEB-076DE0221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Barinela Mahendra</dc:creator>
  <cp:keywords/>
  <dc:description/>
  <cp:lastModifiedBy>Admin</cp:lastModifiedBy>
  <cp:revision>2</cp:revision>
  <dcterms:created xsi:type="dcterms:W3CDTF">2026-07-11T06:22:00Z</dcterms:created>
  <dcterms:modified xsi:type="dcterms:W3CDTF">2026-07-11T06:22:00Z</dcterms:modified>
</cp:coreProperties>
</file>