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3113D1" w14:textId="77777777" w:rsidR="000A214D" w:rsidRDefault="000A214D" w:rsidP="005B0495">
      <w:pPr>
        <w:jc w:val="center"/>
        <w:rPr>
          <w:rFonts w:ascii="Times New Roman" w:hAnsi="Times New Roman" w:cs="Times New Roman"/>
          <w:sz w:val="96"/>
          <w:szCs w:val="96"/>
        </w:rPr>
      </w:pPr>
    </w:p>
    <w:p w14:paraId="1332E867" w14:textId="77777777" w:rsidR="000A214D" w:rsidRDefault="000A214D" w:rsidP="000E7A96">
      <w:pPr>
        <w:rPr>
          <w:rFonts w:ascii="Times New Roman" w:hAnsi="Times New Roman" w:cs="Times New Roman"/>
          <w:sz w:val="96"/>
          <w:szCs w:val="96"/>
        </w:rPr>
      </w:pPr>
    </w:p>
    <w:p w14:paraId="129A4A8C" w14:textId="0FD0EDBF" w:rsidR="005B0495" w:rsidRDefault="005B0495" w:rsidP="005B0495">
      <w:pPr>
        <w:jc w:val="center"/>
        <w:rPr>
          <w:rFonts w:ascii="Times New Roman" w:hAnsi="Times New Roman" w:cs="Times New Roman"/>
          <w:sz w:val="96"/>
          <w:szCs w:val="96"/>
        </w:rPr>
      </w:pPr>
      <w:r>
        <w:rPr>
          <w:rFonts w:ascii="Times New Roman" w:hAnsi="Times New Roman" w:cs="Times New Roman"/>
          <w:sz w:val="96"/>
          <w:szCs w:val="96"/>
        </w:rPr>
        <w:t>Conagra Brands Report</w:t>
      </w:r>
    </w:p>
    <w:p w14:paraId="423777D8" w14:textId="77777777" w:rsidR="000A214D" w:rsidRDefault="000A214D" w:rsidP="000A214D">
      <w:pPr>
        <w:jc w:val="center"/>
        <w:rPr>
          <w:rFonts w:ascii="Times New Roman" w:hAnsi="Times New Roman" w:cs="Times New Roman"/>
          <w:sz w:val="96"/>
          <w:szCs w:val="96"/>
        </w:rPr>
      </w:pPr>
      <w:r>
        <w:rPr>
          <w:rFonts w:ascii="Times New Roman" w:hAnsi="Times New Roman" w:cs="Times New Roman"/>
          <w:sz w:val="96"/>
          <w:szCs w:val="96"/>
        </w:rPr>
        <w:t>BUAN 6337.003</w:t>
      </w:r>
    </w:p>
    <w:p w14:paraId="69B0E469" w14:textId="6C1753F1" w:rsidR="000A214D" w:rsidRPr="000A214D" w:rsidRDefault="000A214D" w:rsidP="000A214D">
      <w:pPr>
        <w:jc w:val="center"/>
        <w:rPr>
          <w:rFonts w:ascii="Times New Roman" w:hAnsi="Times New Roman" w:cs="Times New Roman"/>
          <w:sz w:val="48"/>
          <w:szCs w:val="48"/>
        </w:rPr>
      </w:pPr>
      <w:r w:rsidRPr="000A214D">
        <w:rPr>
          <w:rFonts w:ascii="Times New Roman" w:hAnsi="Times New Roman" w:cs="Times New Roman"/>
          <w:sz w:val="48"/>
          <w:szCs w:val="48"/>
        </w:rPr>
        <w:t>Group 6</w:t>
      </w:r>
    </w:p>
    <w:p w14:paraId="19C15F0D" w14:textId="65258789" w:rsidR="005B0495" w:rsidRPr="000A214D" w:rsidRDefault="00C13ADC" w:rsidP="005B0495">
      <w:pPr>
        <w:jc w:val="center"/>
        <w:rPr>
          <w:rFonts w:ascii="Times New Roman" w:hAnsi="Times New Roman" w:cs="Times New Roman"/>
          <w:sz w:val="32"/>
          <w:szCs w:val="32"/>
        </w:rPr>
      </w:pPr>
      <w:r w:rsidRPr="000A214D">
        <w:rPr>
          <w:rFonts w:ascii="Times New Roman" w:hAnsi="Times New Roman" w:cs="Times New Roman"/>
          <w:sz w:val="32"/>
          <w:szCs w:val="32"/>
        </w:rPr>
        <w:t>Tin Diep</w:t>
      </w:r>
    </w:p>
    <w:p w14:paraId="47B495D4" w14:textId="04251D01" w:rsidR="00C13ADC" w:rsidRPr="000A214D" w:rsidRDefault="003655C6" w:rsidP="005B0495">
      <w:pPr>
        <w:jc w:val="center"/>
        <w:rPr>
          <w:rFonts w:ascii="Times New Roman" w:hAnsi="Times New Roman" w:cs="Times New Roman"/>
          <w:sz w:val="32"/>
          <w:szCs w:val="32"/>
        </w:rPr>
      </w:pPr>
      <w:r w:rsidRPr="000A214D">
        <w:rPr>
          <w:rFonts w:ascii="Times New Roman" w:hAnsi="Times New Roman" w:cs="Times New Roman"/>
          <w:sz w:val="32"/>
          <w:szCs w:val="32"/>
        </w:rPr>
        <w:t>Krishna Chaithanya Reddy Kapu Ramakrishna</w:t>
      </w:r>
    </w:p>
    <w:p w14:paraId="23E50966" w14:textId="1246961D" w:rsidR="003655C6" w:rsidRPr="000A214D" w:rsidRDefault="000A214D" w:rsidP="005B0495">
      <w:pPr>
        <w:jc w:val="center"/>
        <w:rPr>
          <w:rFonts w:ascii="Times New Roman" w:hAnsi="Times New Roman" w:cs="Times New Roman"/>
          <w:sz w:val="32"/>
          <w:szCs w:val="32"/>
        </w:rPr>
      </w:pPr>
      <w:r w:rsidRPr="000A214D">
        <w:rPr>
          <w:rFonts w:ascii="Times New Roman" w:hAnsi="Times New Roman" w:cs="Times New Roman"/>
          <w:sz w:val="32"/>
          <w:szCs w:val="32"/>
        </w:rPr>
        <w:t>Santhosh Sekar</w:t>
      </w:r>
    </w:p>
    <w:p w14:paraId="5B919FD5" w14:textId="03E3EF99" w:rsidR="000A214D" w:rsidRPr="000A214D" w:rsidRDefault="000A214D" w:rsidP="005B0495">
      <w:pPr>
        <w:jc w:val="center"/>
        <w:rPr>
          <w:rFonts w:ascii="Times New Roman" w:hAnsi="Times New Roman" w:cs="Times New Roman"/>
          <w:sz w:val="32"/>
          <w:szCs w:val="32"/>
        </w:rPr>
      </w:pPr>
      <w:r w:rsidRPr="000A214D">
        <w:rPr>
          <w:rFonts w:ascii="Times New Roman" w:hAnsi="Times New Roman" w:cs="Times New Roman"/>
          <w:sz w:val="32"/>
          <w:szCs w:val="32"/>
        </w:rPr>
        <w:t>Niral Devang Shah</w:t>
      </w:r>
    </w:p>
    <w:p w14:paraId="65FFE440" w14:textId="48340C22" w:rsidR="000A214D" w:rsidRDefault="000A214D" w:rsidP="005B0495">
      <w:pPr>
        <w:jc w:val="center"/>
        <w:rPr>
          <w:rFonts w:ascii="Times New Roman" w:hAnsi="Times New Roman" w:cs="Times New Roman"/>
          <w:sz w:val="32"/>
          <w:szCs w:val="32"/>
        </w:rPr>
      </w:pPr>
      <w:r w:rsidRPr="000A214D">
        <w:rPr>
          <w:rFonts w:ascii="Times New Roman" w:hAnsi="Times New Roman" w:cs="Times New Roman"/>
          <w:sz w:val="32"/>
          <w:szCs w:val="32"/>
        </w:rPr>
        <w:t>Prasanth Chowdary Yanamandala</w:t>
      </w:r>
    </w:p>
    <w:p w14:paraId="0FC25D54" w14:textId="77777777" w:rsidR="000A214D" w:rsidRDefault="000A214D">
      <w:pPr>
        <w:rPr>
          <w:rFonts w:ascii="Times New Roman" w:hAnsi="Times New Roman" w:cs="Times New Roman"/>
          <w:sz w:val="32"/>
          <w:szCs w:val="32"/>
        </w:rPr>
      </w:pPr>
      <w:r>
        <w:rPr>
          <w:rFonts w:ascii="Times New Roman" w:hAnsi="Times New Roman" w:cs="Times New Roman"/>
          <w:sz w:val="32"/>
          <w:szCs w:val="32"/>
        </w:rPr>
        <w:br w:type="page"/>
      </w:r>
    </w:p>
    <w:p w14:paraId="49CC9319" w14:textId="3B076A63" w:rsidR="000A214D" w:rsidRPr="00310A3D" w:rsidRDefault="000A214D" w:rsidP="00781991">
      <w:pPr>
        <w:spacing w:after="120" w:line="240" w:lineRule="auto"/>
        <w:rPr>
          <w:rFonts w:ascii="Times New Roman" w:eastAsia="Times New Roman" w:hAnsi="Times New Roman" w:cs="Times New Roman"/>
          <w:b/>
          <w:sz w:val="24"/>
          <w:szCs w:val="24"/>
          <w:u w:val="single"/>
        </w:rPr>
      </w:pPr>
      <w:r w:rsidRPr="696B28DC">
        <w:rPr>
          <w:rFonts w:ascii="Times New Roman" w:eastAsia="Times New Roman" w:hAnsi="Times New Roman" w:cs="Times New Roman"/>
          <w:b/>
          <w:sz w:val="24"/>
          <w:szCs w:val="24"/>
          <w:u w:val="single"/>
        </w:rPr>
        <w:lastRenderedPageBreak/>
        <w:t>Introduction</w:t>
      </w:r>
    </w:p>
    <w:p w14:paraId="6A5648CF" w14:textId="1ED10E20" w:rsidR="002F7956" w:rsidRDefault="002F7956" w:rsidP="00781991">
      <w:pPr>
        <w:spacing w:after="120" w:line="240" w:lineRule="auto"/>
        <w:rPr>
          <w:rFonts w:ascii="Times New Roman" w:eastAsia="Times New Roman" w:hAnsi="Times New Roman" w:cs="Times New Roman"/>
          <w:sz w:val="24"/>
          <w:szCs w:val="24"/>
        </w:rPr>
      </w:pPr>
      <w:r>
        <w:rPr>
          <w:rFonts w:ascii="Times New Roman" w:hAnsi="Times New Roman" w:cs="Times New Roman"/>
          <w:sz w:val="24"/>
          <w:szCs w:val="24"/>
        </w:rPr>
        <w:tab/>
      </w:r>
      <w:r w:rsidR="006A5509" w:rsidRPr="696B28DC">
        <w:rPr>
          <w:rFonts w:ascii="Times New Roman" w:eastAsia="Times New Roman" w:hAnsi="Times New Roman" w:cs="Times New Roman"/>
          <w:sz w:val="24"/>
          <w:szCs w:val="24"/>
        </w:rPr>
        <w:t xml:space="preserve">The market for </w:t>
      </w:r>
      <w:r w:rsidR="00001537" w:rsidRPr="696B28DC">
        <w:rPr>
          <w:rFonts w:ascii="Times New Roman" w:eastAsia="Times New Roman" w:hAnsi="Times New Roman" w:cs="Times New Roman"/>
          <w:sz w:val="24"/>
          <w:szCs w:val="24"/>
        </w:rPr>
        <w:t xml:space="preserve">frozen meat substitutes is a </w:t>
      </w:r>
      <w:r w:rsidR="00076BD0" w:rsidRPr="696B28DC">
        <w:rPr>
          <w:rFonts w:ascii="Times New Roman" w:eastAsia="Times New Roman" w:hAnsi="Times New Roman" w:cs="Times New Roman"/>
          <w:sz w:val="24"/>
          <w:szCs w:val="24"/>
        </w:rPr>
        <w:t>billion-dollar</w:t>
      </w:r>
      <w:r w:rsidR="00AC6820" w:rsidRPr="696B28DC">
        <w:rPr>
          <w:rFonts w:ascii="Times New Roman" w:eastAsia="Times New Roman" w:hAnsi="Times New Roman" w:cs="Times New Roman"/>
          <w:sz w:val="24"/>
          <w:szCs w:val="24"/>
        </w:rPr>
        <w:t xml:space="preserve"> industry in the United States, and Conagra Brands’</w:t>
      </w:r>
      <w:r w:rsidR="006372B0" w:rsidRPr="696B28DC">
        <w:rPr>
          <w:rFonts w:ascii="Times New Roman" w:eastAsia="Times New Roman" w:hAnsi="Times New Roman" w:cs="Times New Roman"/>
          <w:sz w:val="24"/>
          <w:szCs w:val="24"/>
        </w:rPr>
        <w:t xml:space="preserve"> </w:t>
      </w:r>
      <w:r w:rsidR="006372B0" w:rsidRPr="696B28DC">
        <w:rPr>
          <w:rFonts w:ascii="Times New Roman" w:eastAsia="Times New Roman" w:hAnsi="Times New Roman" w:cs="Times New Roman"/>
          <w:i/>
          <w:sz w:val="24"/>
          <w:szCs w:val="24"/>
        </w:rPr>
        <w:t>Gardein</w:t>
      </w:r>
      <w:r w:rsidR="006372B0" w:rsidRPr="696B28DC">
        <w:rPr>
          <w:rFonts w:ascii="Times New Roman" w:eastAsia="Times New Roman" w:hAnsi="Times New Roman" w:cs="Times New Roman"/>
          <w:sz w:val="24"/>
          <w:szCs w:val="24"/>
        </w:rPr>
        <w:t xml:space="preserve"> is </w:t>
      </w:r>
      <w:r w:rsidR="005978E5" w:rsidRPr="696B28DC">
        <w:rPr>
          <w:rFonts w:ascii="Times New Roman" w:eastAsia="Times New Roman" w:hAnsi="Times New Roman" w:cs="Times New Roman"/>
          <w:sz w:val="24"/>
          <w:szCs w:val="24"/>
        </w:rPr>
        <w:t xml:space="preserve">among </w:t>
      </w:r>
      <w:r w:rsidR="006372B0" w:rsidRPr="696B28DC">
        <w:rPr>
          <w:rFonts w:ascii="Times New Roman" w:eastAsia="Times New Roman" w:hAnsi="Times New Roman" w:cs="Times New Roman"/>
          <w:sz w:val="24"/>
          <w:szCs w:val="24"/>
        </w:rPr>
        <w:t xml:space="preserve">the </w:t>
      </w:r>
      <w:r w:rsidR="005978E5" w:rsidRPr="696B28DC">
        <w:rPr>
          <w:rFonts w:ascii="Times New Roman" w:eastAsia="Times New Roman" w:hAnsi="Times New Roman" w:cs="Times New Roman"/>
          <w:sz w:val="24"/>
          <w:szCs w:val="24"/>
        </w:rPr>
        <w:t xml:space="preserve">top 5 </w:t>
      </w:r>
      <w:r w:rsidR="006372B0" w:rsidRPr="696B28DC">
        <w:rPr>
          <w:rFonts w:ascii="Times New Roman" w:eastAsia="Times New Roman" w:hAnsi="Times New Roman" w:cs="Times New Roman"/>
          <w:sz w:val="24"/>
          <w:szCs w:val="24"/>
        </w:rPr>
        <w:t>leading brands</w:t>
      </w:r>
      <w:r w:rsidR="002D599A" w:rsidRPr="696B28DC">
        <w:rPr>
          <w:rFonts w:ascii="Times New Roman" w:eastAsia="Times New Roman" w:hAnsi="Times New Roman" w:cs="Times New Roman"/>
          <w:sz w:val="24"/>
          <w:szCs w:val="24"/>
        </w:rPr>
        <w:t>.</w:t>
      </w:r>
      <w:r w:rsidR="006D485C" w:rsidRPr="696B28DC">
        <w:rPr>
          <w:rFonts w:ascii="Times New Roman" w:eastAsia="Times New Roman" w:hAnsi="Times New Roman" w:cs="Times New Roman"/>
          <w:sz w:val="24"/>
          <w:szCs w:val="24"/>
        </w:rPr>
        <w:t xml:space="preserve"> However, it is not enough to simply</w:t>
      </w:r>
      <w:r w:rsidR="00400837" w:rsidRPr="696B28DC">
        <w:rPr>
          <w:rFonts w:ascii="Times New Roman" w:eastAsia="Times New Roman" w:hAnsi="Times New Roman" w:cs="Times New Roman"/>
          <w:sz w:val="24"/>
          <w:szCs w:val="24"/>
        </w:rPr>
        <w:t xml:space="preserve"> coast on current momentum to </w:t>
      </w:r>
      <w:r w:rsidR="004D2D8E" w:rsidRPr="696B28DC">
        <w:rPr>
          <w:rFonts w:ascii="Times New Roman" w:eastAsia="Times New Roman" w:hAnsi="Times New Roman" w:cs="Times New Roman"/>
          <w:sz w:val="24"/>
          <w:szCs w:val="24"/>
        </w:rPr>
        <w:t>achieve the status of market share leader, regardless of how strong</w:t>
      </w:r>
      <w:r w:rsidR="000A2DC9" w:rsidRPr="696B28DC">
        <w:rPr>
          <w:rFonts w:ascii="Times New Roman" w:eastAsia="Times New Roman" w:hAnsi="Times New Roman" w:cs="Times New Roman"/>
          <w:sz w:val="24"/>
          <w:szCs w:val="24"/>
        </w:rPr>
        <w:t xml:space="preserve"> the momentum might be:</w:t>
      </w:r>
      <w:r w:rsidR="00A343B0" w:rsidRPr="696B28DC">
        <w:rPr>
          <w:rFonts w:ascii="Times New Roman" w:eastAsia="Times New Roman" w:hAnsi="Times New Roman" w:cs="Times New Roman"/>
          <w:sz w:val="24"/>
          <w:szCs w:val="24"/>
        </w:rPr>
        <w:t xml:space="preserve"> competitors </w:t>
      </w:r>
      <w:r w:rsidR="007B5863" w:rsidRPr="696B28DC">
        <w:rPr>
          <w:rFonts w:ascii="Times New Roman" w:eastAsia="Times New Roman" w:hAnsi="Times New Roman" w:cs="Times New Roman"/>
          <w:sz w:val="24"/>
          <w:szCs w:val="24"/>
        </w:rPr>
        <w:t xml:space="preserve">of all shapes and sizes will </w:t>
      </w:r>
      <w:r w:rsidR="00E20FFB" w:rsidRPr="696B28DC">
        <w:rPr>
          <w:rFonts w:ascii="Times New Roman" w:eastAsia="Times New Roman" w:hAnsi="Times New Roman" w:cs="Times New Roman"/>
          <w:sz w:val="24"/>
          <w:szCs w:val="24"/>
        </w:rPr>
        <w:t xml:space="preserve">find new ways of </w:t>
      </w:r>
      <w:r w:rsidR="00357A94" w:rsidRPr="696B28DC">
        <w:rPr>
          <w:rFonts w:ascii="Times New Roman" w:eastAsia="Times New Roman" w:hAnsi="Times New Roman" w:cs="Times New Roman"/>
          <w:sz w:val="24"/>
          <w:szCs w:val="24"/>
        </w:rPr>
        <w:t>seizing</w:t>
      </w:r>
      <w:r w:rsidR="00AB4369" w:rsidRPr="696B28DC">
        <w:rPr>
          <w:rFonts w:ascii="Times New Roman" w:eastAsia="Times New Roman" w:hAnsi="Times New Roman" w:cs="Times New Roman"/>
          <w:sz w:val="24"/>
          <w:szCs w:val="24"/>
        </w:rPr>
        <w:t xml:space="preserve"> market share</w:t>
      </w:r>
      <w:r w:rsidR="00CE5A2A" w:rsidRPr="696B28DC">
        <w:rPr>
          <w:rFonts w:ascii="Times New Roman" w:eastAsia="Times New Roman" w:hAnsi="Times New Roman" w:cs="Times New Roman"/>
          <w:sz w:val="24"/>
          <w:szCs w:val="24"/>
        </w:rPr>
        <w:t>.</w:t>
      </w:r>
    </w:p>
    <w:p w14:paraId="08CD896F" w14:textId="77D2C4B6" w:rsidR="008E562F" w:rsidRDefault="008E562F" w:rsidP="00781991">
      <w:pPr>
        <w:spacing w:after="120" w:line="240" w:lineRule="auto"/>
        <w:rPr>
          <w:rFonts w:ascii="Times New Roman" w:eastAsia="Times New Roman" w:hAnsi="Times New Roman" w:cs="Times New Roman"/>
          <w:sz w:val="24"/>
          <w:szCs w:val="24"/>
        </w:rPr>
      </w:pPr>
      <w:r>
        <w:rPr>
          <w:rFonts w:ascii="Times New Roman" w:hAnsi="Times New Roman" w:cs="Times New Roman"/>
          <w:sz w:val="24"/>
          <w:szCs w:val="24"/>
        </w:rPr>
        <w:tab/>
      </w:r>
      <w:r w:rsidRPr="696B28DC">
        <w:rPr>
          <w:rFonts w:ascii="Times New Roman" w:eastAsia="Times New Roman" w:hAnsi="Times New Roman" w:cs="Times New Roman"/>
          <w:sz w:val="24"/>
          <w:szCs w:val="24"/>
        </w:rPr>
        <w:t xml:space="preserve">Thus, </w:t>
      </w:r>
      <w:r w:rsidR="003421E8" w:rsidRPr="696B28DC">
        <w:rPr>
          <w:rFonts w:ascii="Times New Roman" w:eastAsia="Times New Roman" w:hAnsi="Times New Roman" w:cs="Times New Roman"/>
          <w:sz w:val="24"/>
          <w:szCs w:val="24"/>
        </w:rPr>
        <w:t xml:space="preserve">Conagra must take </w:t>
      </w:r>
      <w:r w:rsidR="009D2C57" w:rsidRPr="696B28DC">
        <w:rPr>
          <w:rFonts w:ascii="Times New Roman" w:eastAsia="Times New Roman" w:hAnsi="Times New Roman" w:cs="Times New Roman"/>
          <w:sz w:val="24"/>
          <w:szCs w:val="24"/>
        </w:rPr>
        <w:t xml:space="preserve">active measures to both guard and expand their market share. </w:t>
      </w:r>
      <w:r w:rsidR="00A31D45" w:rsidRPr="696B28DC">
        <w:rPr>
          <w:rFonts w:ascii="Times New Roman" w:eastAsia="Times New Roman" w:hAnsi="Times New Roman" w:cs="Times New Roman"/>
          <w:sz w:val="24"/>
          <w:szCs w:val="24"/>
        </w:rPr>
        <w:t xml:space="preserve">Such measures, if effective, require </w:t>
      </w:r>
      <w:r w:rsidR="00F31F44" w:rsidRPr="696B28DC">
        <w:rPr>
          <w:rFonts w:ascii="Times New Roman" w:eastAsia="Times New Roman" w:hAnsi="Times New Roman" w:cs="Times New Roman"/>
          <w:sz w:val="24"/>
          <w:szCs w:val="24"/>
        </w:rPr>
        <w:t>insight into the market to g</w:t>
      </w:r>
      <w:r w:rsidR="007E0FA9" w:rsidRPr="696B28DC">
        <w:rPr>
          <w:rFonts w:ascii="Times New Roman" w:eastAsia="Times New Roman" w:hAnsi="Times New Roman" w:cs="Times New Roman"/>
          <w:sz w:val="24"/>
          <w:szCs w:val="24"/>
        </w:rPr>
        <w:t xml:space="preserve">uide their usage. </w:t>
      </w:r>
      <w:r w:rsidR="00B63607" w:rsidRPr="696B28DC">
        <w:rPr>
          <w:rFonts w:ascii="Times New Roman" w:eastAsia="Times New Roman" w:hAnsi="Times New Roman" w:cs="Times New Roman"/>
          <w:sz w:val="24"/>
          <w:szCs w:val="24"/>
        </w:rPr>
        <w:t>After all, r</w:t>
      </w:r>
      <w:r w:rsidR="00FD428B" w:rsidRPr="696B28DC">
        <w:rPr>
          <w:rFonts w:ascii="Times New Roman" w:eastAsia="Times New Roman" w:hAnsi="Times New Roman" w:cs="Times New Roman"/>
          <w:sz w:val="24"/>
          <w:szCs w:val="24"/>
        </w:rPr>
        <w:t>esources</w:t>
      </w:r>
      <w:r w:rsidR="00611934" w:rsidRPr="696B28DC">
        <w:rPr>
          <w:rFonts w:ascii="Times New Roman" w:eastAsia="Times New Roman" w:hAnsi="Times New Roman" w:cs="Times New Roman"/>
          <w:sz w:val="24"/>
          <w:szCs w:val="24"/>
        </w:rPr>
        <w:t xml:space="preserve"> </w:t>
      </w:r>
      <w:r w:rsidR="00B63607" w:rsidRPr="696B28DC">
        <w:rPr>
          <w:rFonts w:ascii="Times New Roman" w:eastAsia="Times New Roman" w:hAnsi="Times New Roman" w:cs="Times New Roman"/>
          <w:sz w:val="24"/>
          <w:szCs w:val="24"/>
        </w:rPr>
        <w:t xml:space="preserve">earmarked for </w:t>
      </w:r>
      <w:r w:rsidR="005410B6" w:rsidRPr="696B28DC">
        <w:rPr>
          <w:rFonts w:ascii="Times New Roman" w:eastAsia="Times New Roman" w:hAnsi="Times New Roman" w:cs="Times New Roman"/>
          <w:sz w:val="24"/>
          <w:szCs w:val="24"/>
        </w:rPr>
        <w:t xml:space="preserve">strategic use </w:t>
      </w:r>
      <w:r w:rsidR="00611934" w:rsidRPr="696B28DC">
        <w:rPr>
          <w:rFonts w:ascii="Times New Roman" w:eastAsia="Times New Roman" w:hAnsi="Times New Roman" w:cs="Times New Roman"/>
          <w:sz w:val="24"/>
          <w:szCs w:val="24"/>
        </w:rPr>
        <w:t xml:space="preserve">are of no use </w:t>
      </w:r>
      <w:r w:rsidR="005410B6" w:rsidRPr="696B28DC">
        <w:rPr>
          <w:rFonts w:ascii="Times New Roman" w:eastAsia="Times New Roman" w:hAnsi="Times New Roman" w:cs="Times New Roman"/>
          <w:sz w:val="24"/>
          <w:szCs w:val="24"/>
        </w:rPr>
        <w:t xml:space="preserve">at all </w:t>
      </w:r>
      <w:r w:rsidR="00611934" w:rsidRPr="696B28DC">
        <w:rPr>
          <w:rFonts w:ascii="Times New Roman" w:eastAsia="Times New Roman" w:hAnsi="Times New Roman" w:cs="Times New Roman"/>
          <w:sz w:val="24"/>
          <w:szCs w:val="24"/>
        </w:rPr>
        <w:t xml:space="preserve">if they are </w:t>
      </w:r>
      <w:r w:rsidR="00B63607" w:rsidRPr="696B28DC">
        <w:rPr>
          <w:rFonts w:ascii="Times New Roman" w:eastAsia="Times New Roman" w:hAnsi="Times New Roman" w:cs="Times New Roman"/>
          <w:sz w:val="24"/>
          <w:szCs w:val="24"/>
        </w:rPr>
        <w:t>spent wantonly.</w:t>
      </w:r>
    </w:p>
    <w:p w14:paraId="2B9EF808" w14:textId="43CB4872" w:rsidR="008C4C93" w:rsidRPr="006372B0" w:rsidRDefault="008C4C93" w:rsidP="00781991">
      <w:pPr>
        <w:spacing w:after="120" w:line="240" w:lineRule="auto"/>
        <w:rPr>
          <w:rFonts w:ascii="Times New Roman" w:eastAsia="Times New Roman" w:hAnsi="Times New Roman" w:cs="Times New Roman"/>
          <w:sz w:val="24"/>
          <w:szCs w:val="24"/>
        </w:rPr>
      </w:pPr>
      <w:r>
        <w:rPr>
          <w:rFonts w:ascii="Times New Roman" w:hAnsi="Times New Roman" w:cs="Times New Roman"/>
          <w:sz w:val="24"/>
          <w:szCs w:val="24"/>
        </w:rPr>
        <w:tab/>
      </w:r>
      <w:r w:rsidR="00DC1B16" w:rsidRPr="696B28DC">
        <w:rPr>
          <w:rFonts w:ascii="Times New Roman" w:eastAsia="Times New Roman" w:hAnsi="Times New Roman" w:cs="Times New Roman"/>
          <w:sz w:val="24"/>
          <w:szCs w:val="24"/>
        </w:rPr>
        <w:t xml:space="preserve">The purpose of this report is to </w:t>
      </w:r>
      <w:r w:rsidR="007653A2" w:rsidRPr="696B28DC">
        <w:rPr>
          <w:rFonts w:ascii="Times New Roman" w:eastAsia="Times New Roman" w:hAnsi="Times New Roman" w:cs="Times New Roman"/>
          <w:sz w:val="24"/>
          <w:szCs w:val="24"/>
        </w:rPr>
        <w:t xml:space="preserve">aid Conagra in </w:t>
      </w:r>
      <w:r w:rsidR="00DB7C75" w:rsidRPr="696B28DC">
        <w:rPr>
          <w:rFonts w:ascii="Times New Roman" w:eastAsia="Times New Roman" w:hAnsi="Times New Roman" w:cs="Times New Roman"/>
          <w:sz w:val="24"/>
          <w:szCs w:val="24"/>
        </w:rPr>
        <w:t xml:space="preserve">allocating their </w:t>
      </w:r>
      <w:r w:rsidR="00FA6899" w:rsidRPr="696B28DC">
        <w:rPr>
          <w:rFonts w:ascii="Times New Roman" w:eastAsia="Times New Roman" w:hAnsi="Times New Roman" w:cs="Times New Roman"/>
          <w:sz w:val="24"/>
          <w:szCs w:val="24"/>
        </w:rPr>
        <w:t xml:space="preserve">resources into </w:t>
      </w:r>
      <w:r w:rsidR="004547F8" w:rsidRPr="696B28DC">
        <w:rPr>
          <w:rFonts w:ascii="Times New Roman" w:eastAsia="Times New Roman" w:hAnsi="Times New Roman" w:cs="Times New Roman"/>
          <w:sz w:val="24"/>
          <w:szCs w:val="24"/>
        </w:rPr>
        <w:t xml:space="preserve">strategically </w:t>
      </w:r>
      <w:r w:rsidR="00B37692" w:rsidRPr="696B28DC">
        <w:rPr>
          <w:rFonts w:ascii="Times New Roman" w:eastAsia="Times New Roman" w:hAnsi="Times New Roman" w:cs="Times New Roman"/>
          <w:sz w:val="24"/>
          <w:szCs w:val="24"/>
        </w:rPr>
        <w:t xml:space="preserve">meaningful </w:t>
      </w:r>
      <w:r w:rsidR="00FC3C17" w:rsidRPr="696B28DC">
        <w:rPr>
          <w:rFonts w:ascii="Times New Roman" w:eastAsia="Times New Roman" w:hAnsi="Times New Roman" w:cs="Times New Roman"/>
          <w:sz w:val="24"/>
          <w:szCs w:val="24"/>
        </w:rPr>
        <w:t>ventures</w:t>
      </w:r>
      <w:r w:rsidR="00A36D44" w:rsidRPr="696B28DC">
        <w:rPr>
          <w:rFonts w:ascii="Times New Roman" w:eastAsia="Times New Roman" w:hAnsi="Times New Roman" w:cs="Times New Roman"/>
          <w:sz w:val="24"/>
          <w:szCs w:val="24"/>
        </w:rPr>
        <w:t xml:space="preserve"> by </w:t>
      </w:r>
      <w:r w:rsidR="000E4049" w:rsidRPr="696B28DC">
        <w:rPr>
          <w:rFonts w:ascii="Times New Roman" w:eastAsia="Times New Roman" w:hAnsi="Times New Roman" w:cs="Times New Roman"/>
          <w:sz w:val="24"/>
          <w:szCs w:val="24"/>
        </w:rPr>
        <w:t xml:space="preserve">deriving insights from </w:t>
      </w:r>
      <w:r w:rsidR="00431130" w:rsidRPr="696B28DC">
        <w:rPr>
          <w:rFonts w:ascii="Times New Roman" w:eastAsia="Times New Roman" w:hAnsi="Times New Roman" w:cs="Times New Roman"/>
          <w:sz w:val="24"/>
          <w:szCs w:val="24"/>
        </w:rPr>
        <w:t>nationwide point-of-sales data</w:t>
      </w:r>
      <w:r w:rsidR="00310A3D" w:rsidRPr="696B28DC">
        <w:rPr>
          <w:rFonts w:ascii="Times New Roman" w:eastAsia="Times New Roman" w:hAnsi="Times New Roman" w:cs="Times New Roman"/>
          <w:sz w:val="24"/>
          <w:szCs w:val="24"/>
        </w:rPr>
        <w:t>.</w:t>
      </w:r>
      <w:r w:rsidR="00A07B67" w:rsidRPr="696B28DC">
        <w:rPr>
          <w:rFonts w:ascii="Times New Roman" w:eastAsia="Times New Roman" w:hAnsi="Times New Roman" w:cs="Times New Roman"/>
          <w:sz w:val="24"/>
          <w:szCs w:val="24"/>
        </w:rPr>
        <w:t xml:space="preserve"> The following sections all describe </w:t>
      </w:r>
      <w:r w:rsidR="00855C74" w:rsidRPr="696B28DC">
        <w:rPr>
          <w:rFonts w:ascii="Times New Roman" w:eastAsia="Times New Roman" w:hAnsi="Times New Roman" w:cs="Times New Roman"/>
          <w:sz w:val="24"/>
          <w:szCs w:val="24"/>
        </w:rPr>
        <w:t xml:space="preserve">insight into a particular dimension of the </w:t>
      </w:r>
      <w:r w:rsidR="00D77114" w:rsidRPr="696B28DC">
        <w:rPr>
          <w:rFonts w:ascii="Times New Roman" w:eastAsia="Times New Roman" w:hAnsi="Times New Roman" w:cs="Times New Roman"/>
          <w:sz w:val="24"/>
          <w:szCs w:val="24"/>
        </w:rPr>
        <w:t>provided data.</w:t>
      </w:r>
    </w:p>
    <w:p w14:paraId="60F9AF8F" w14:textId="39185EC3" w:rsidR="004D7DBD" w:rsidRPr="00310A3D" w:rsidRDefault="006C6B76" w:rsidP="00781991">
      <w:pPr>
        <w:spacing w:after="120" w:line="240" w:lineRule="auto"/>
        <w:rPr>
          <w:rFonts w:ascii="Times New Roman" w:eastAsia="Times New Roman" w:hAnsi="Times New Roman" w:cs="Times New Roman"/>
          <w:b/>
          <w:sz w:val="24"/>
          <w:szCs w:val="24"/>
          <w:u w:val="single"/>
        </w:rPr>
      </w:pPr>
      <w:r w:rsidRPr="696B28DC">
        <w:rPr>
          <w:rFonts w:ascii="Times New Roman" w:eastAsia="Times New Roman" w:hAnsi="Times New Roman" w:cs="Times New Roman"/>
          <w:b/>
          <w:sz w:val="24"/>
          <w:szCs w:val="24"/>
          <w:u w:val="single"/>
        </w:rPr>
        <w:t>Brand-level Market Triag</w:t>
      </w:r>
      <w:r w:rsidR="0073151C" w:rsidRPr="696B28DC">
        <w:rPr>
          <w:rFonts w:ascii="Times New Roman" w:eastAsia="Times New Roman" w:hAnsi="Times New Roman" w:cs="Times New Roman"/>
          <w:b/>
          <w:sz w:val="24"/>
          <w:szCs w:val="24"/>
          <w:u w:val="single"/>
        </w:rPr>
        <w:t>ing</w:t>
      </w:r>
      <w:r w:rsidR="00782374" w:rsidRPr="696B28DC">
        <w:rPr>
          <w:rFonts w:ascii="Times New Roman" w:eastAsia="Times New Roman" w:hAnsi="Times New Roman" w:cs="Times New Roman"/>
          <w:b/>
          <w:sz w:val="24"/>
          <w:szCs w:val="24"/>
          <w:u w:val="single"/>
        </w:rPr>
        <w:t xml:space="preserve"> (See Appendix I</w:t>
      </w:r>
      <w:r w:rsidR="00CA148C" w:rsidRPr="696B28DC">
        <w:rPr>
          <w:rFonts w:ascii="Times New Roman" w:eastAsia="Times New Roman" w:hAnsi="Times New Roman" w:cs="Times New Roman"/>
          <w:b/>
          <w:sz w:val="24"/>
          <w:szCs w:val="24"/>
          <w:u w:val="single"/>
        </w:rPr>
        <w:t xml:space="preserve"> </w:t>
      </w:r>
      <w:r w:rsidR="00703175" w:rsidRPr="696B28DC">
        <w:rPr>
          <w:rFonts w:ascii="Times New Roman" w:eastAsia="Times New Roman" w:hAnsi="Times New Roman" w:cs="Times New Roman"/>
          <w:b/>
          <w:sz w:val="24"/>
          <w:szCs w:val="24"/>
          <w:u w:val="single"/>
        </w:rPr>
        <w:t>for</w:t>
      </w:r>
      <w:r w:rsidR="00226857" w:rsidRPr="696B28DC">
        <w:rPr>
          <w:rFonts w:ascii="Times New Roman" w:eastAsia="Times New Roman" w:hAnsi="Times New Roman" w:cs="Times New Roman"/>
          <w:b/>
          <w:sz w:val="24"/>
          <w:szCs w:val="24"/>
          <w:u w:val="single"/>
        </w:rPr>
        <w:t xml:space="preserve"> clearer plots</w:t>
      </w:r>
      <w:r w:rsidR="00782374" w:rsidRPr="696B28DC">
        <w:rPr>
          <w:rFonts w:ascii="Times New Roman" w:eastAsia="Times New Roman" w:hAnsi="Times New Roman" w:cs="Times New Roman"/>
          <w:b/>
          <w:sz w:val="24"/>
          <w:szCs w:val="24"/>
          <w:u w:val="single"/>
        </w:rPr>
        <w:t>)</w:t>
      </w:r>
      <w:r w:rsidR="0073151C" w:rsidRPr="696B28DC">
        <w:rPr>
          <w:rFonts w:ascii="Times New Roman" w:eastAsia="Times New Roman" w:hAnsi="Times New Roman" w:cs="Times New Roman"/>
          <w:b/>
          <w:sz w:val="24"/>
          <w:szCs w:val="24"/>
          <w:u w:val="single"/>
        </w:rPr>
        <w:t>:</w:t>
      </w:r>
    </w:p>
    <w:p w14:paraId="57CAA32C" w14:textId="261AC1A3" w:rsidR="0073151C" w:rsidRDefault="0073151C" w:rsidP="00781991">
      <w:pPr>
        <w:spacing w:after="120" w:line="240" w:lineRule="auto"/>
        <w:rPr>
          <w:rFonts w:ascii="Times New Roman" w:eastAsia="Times New Roman" w:hAnsi="Times New Roman" w:cs="Times New Roman"/>
          <w:sz w:val="24"/>
          <w:szCs w:val="24"/>
        </w:rPr>
      </w:pPr>
      <w:r>
        <w:rPr>
          <w:rFonts w:ascii="Times New Roman" w:hAnsi="Times New Roman" w:cs="Times New Roman"/>
          <w:sz w:val="24"/>
          <w:szCs w:val="24"/>
        </w:rPr>
        <w:tab/>
      </w:r>
      <w:r w:rsidRPr="696B28DC">
        <w:rPr>
          <w:rFonts w:ascii="Times New Roman" w:eastAsia="Times New Roman" w:hAnsi="Times New Roman" w:cs="Times New Roman"/>
          <w:sz w:val="24"/>
          <w:szCs w:val="24"/>
        </w:rPr>
        <w:t xml:space="preserve">In analyzing the competitive </w:t>
      </w:r>
      <w:r w:rsidR="00DA6243" w:rsidRPr="696B28DC">
        <w:rPr>
          <w:rFonts w:ascii="Times New Roman" w:eastAsia="Times New Roman" w:hAnsi="Times New Roman" w:cs="Times New Roman"/>
          <w:sz w:val="24"/>
          <w:szCs w:val="24"/>
        </w:rPr>
        <w:t xml:space="preserve">landscape of frozen and refrigerated meat substitutes, </w:t>
      </w:r>
      <w:r w:rsidR="006A78F8" w:rsidRPr="696B28DC">
        <w:rPr>
          <w:rFonts w:ascii="Times New Roman" w:eastAsia="Times New Roman" w:hAnsi="Times New Roman" w:cs="Times New Roman"/>
          <w:sz w:val="24"/>
          <w:szCs w:val="24"/>
        </w:rPr>
        <w:t xml:space="preserve">we began with a </w:t>
      </w:r>
      <w:r w:rsidR="007A5A7F" w:rsidRPr="696B28DC">
        <w:rPr>
          <w:rFonts w:ascii="Times New Roman" w:eastAsia="Times New Roman" w:hAnsi="Times New Roman" w:cs="Times New Roman"/>
          <w:sz w:val="24"/>
          <w:szCs w:val="24"/>
        </w:rPr>
        <w:t xml:space="preserve">market share analysis </w:t>
      </w:r>
      <w:r w:rsidR="002D1B93" w:rsidRPr="696B28DC">
        <w:rPr>
          <w:rFonts w:ascii="Times New Roman" w:eastAsia="Times New Roman" w:hAnsi="Times New Roman" w:cs="Times New Roman"/>
          <w:sz w:val="24"/>
          <w:szCs w:val="24"/>
        </w:rPr>
        <w:t>at the weekly level over the last four years</w:t>
      </w:r>
      <w:r w:rsidR="000A4F90" w:rsidRPr="696B28DC">
        <w:rPr>
          <w:rFonts w:ascii="Times New Roman" w:eastAsia="Times New Roman" w:hAnsi="Times New Roman" w:cs="Times New Roman"/>
          <w:sz w:val="24"/>
          <w:szCs w:val="24"/>
        </w:rPr>
        <w:t xml:space="preserve">. In doing so, we can </w:t>
      </w:r>
      <w:r w:rsidR="002505B2" w:rsidRPr="696B28DC">
        <w:rPr>
          <w:rFonts w:ascii="Times New Roman" w:eastAsia="Times New Roman" w:hAnsi="Times New Roman" w:cs="Times New Roman"/>
          <w:sz w:val="24"/>
          <w:szCs w:val="24"/>
        </w:rPr>
        <w:t xml:space="preserve">ascertain </w:t>
      </w:r>
      <w:r w:rsidR="00836B56" w:rsidRPr="696B28DC">
        <w:rPr>
          <w:rFonts w:ascii="Times New Roman" w:eastAsia="Times New Roman" w:hAnsi="Times New Roman" w:cs="Times New Roman"/>
          <w:sz w:val="24"/>
          <w:szCs w:val="24"/>
        </w:rPr>
        <w:t xml:space="preserve">the </w:t>
      </w:r>
      <w:r w:rsidR="0066292B" w:rsidRPr="696B28DC">
        <w:rPr>
          <w:rFonts w:ascii="Times New Roman" w:eastAsia="Times New Roman" w:hAnsi="Times New Roman" w:cs="Times New Roman"/>
          <w:sz w:val="24"/>
          <w:szCs w:val="24"/>
        </w:rPr>
        <w:t xml:space="preserve">trend of </w:t>
      </w:r>
      <w:r w:rsidR="00490230" w:rsidRPr="696B28DC">
        <w:rPr>
          <w:rFonts w:ascii="Times New Roman" w:eastAsia="Times New Roman" w:hAnsi="Times New Roman" w:cs="Times New Roman"/>
          <w:sz w:val="24"/>
          <w:szCs w:val="24"/>
        </w:rPr>
        <w:t>brands</w:t>
      </w:r>
      <w:r w:rsidR="0066292B" w:rsidRPr="696B28DC">
        <w:rPr>
          <w:rFonts w:ascii="Times New Roman" w:eastAsia="Times New Roman" w:hAnsi="Times New Roman" w:cs="Times New Roman"/>
          <w:sz w:val="24"/>
          <w:szCs w:val="24"/>
        </w:rPr>
        <w:t xml:space="preserve"> </w:t>
      </w:r>
      <w:r w:rsidR="00F105A0" w:rsidRPr="696B28DC">
        <w:rPr>
          <w:rFonts w:ascii="Times New Roman" w:eastAsia="Times New Roman" w:hAnsi="Times New Roman" w:cs="Times New Roman"/>
          <w:sz w:val="24"/>
          <w:szCs w:val="24"/>
        </w:rPr>
        <w:t xml:space="preserve">relative to each other and determine who’s winning, who’s losing, who’s </w:t>
      </w:r>
      <w:r w:rsidR="0026315D" w:rsidRPr="696B28DC">
        <w:rPr>
          <w:rFonts w:ascii="Times New Roman" w:eastAsia="Times New Roman" w:hAnsi="Times New Roman" w:cs="Times New Roman"/>
          <w:sz w:val="24"/>
          <w:szCs w:val="24"/>
        </w:rPr>
        <w:t xml:space="preserve">our closest competitor, and who </w:t>
      </w:r>
      <w:r w:rsidR="00781991" w:rsidRPr="696B28DC">
        <w:rPr>
          <w:rFonts w:ascii="Times New Roman" w:eastAsia="Times New Roman" w:hAnsi="Times New Roman" w:cs="Times New Roman"/>
          <w:sz w:val="24"/>
          <w:szCs w:val="24"/>
        </w:rPr>
        <w:t>we can</w:t>
      </w:r>
      <w:r w:rsidR="0026315D" w:rsidRPr="696B28DC">
        <w:rPr>
          <w:rFonts w:ascii="Times New Roman" w:eastAsia="Times New Roman" w:hAnsi="Times New Roman" w:cs="Times New Roman"/>
          <w:sz w:val="24"/>
          <w:szCs w:val="24"/>
        </w:rPr>
        <w:t xml:space="preserve"> </w:t>
      </w:r>
      <w:r w:rsidR="002F3D7B" w:rsidRPr="696B28DC">
        <w:rPr>
          <w:rFonts w:ascii="Times New Roman" w:eastAsia="Times New Roman" w:hAnsi="Times New Roman" w:cs="Times New Roman"/>
          <w:sz w:val="24"/>
          <w:szCs w:val="24"/>
        </w:rPr>
        <w:t>put on the backburner.</w:t>
      </w:r>
    </w:p>
    <w:p w14:paraId="3752E731" w14:textId="13815DDA" w:rsidR="002F3D7B" w:rsidRDefault="002F3D7B" w:rsidP="00913200">
      <w:pPr>
        <w:spacing w:after="120" w:line="240" w:lineRule="auto"/>
        <w:rPr>
          <w:rFonts w:ascii="Times New Roman" w:eastAsia="Times New Roman" w:hAnsi="Times New Roman" w:cs="Times New Roman"/>
          <w:sz w:val="24"/>
          <w:szCs w:val="24"/>
        </w:rPr>
      </w:pPr>
      <w:r w:rsidRPr="696B28DC">
        <w:rPr>
          <w:rFonts w:ascii="Times New Roman" w:eastAsia="Times New Roman" w:hAnsi="Times New Roman" w:cs="Times New Roman"/>
          <w:sz w:val="24"/>
          <w:szCs w:val="24"/>
        </w:rPr>
        <w:t>FIGURE A: WEEKLY MARKET SHARE OF BRANDS</w:t>
      </w:r>
    </w:p>
    <w:p w14:paraId="3795ADA9" w14:textId="4E60B459" w:rsidR="008D5923" w:rsidRDefault="00191E87" w:rsidP="00D77114">
      <w:pPr>
        <w:pStyle w:val="NormalWeb"/>
      </w:pPr>
      <w:r>
        <w:rPr>
          <w:noProof/>
        </w:rPr>
        <w:drawing>
          <wp:inline distT="0" distB="0" distL="0" distR="0" wp14:anchorId="11F6FF56" wp14:editId="4C04FACF">
            <wp:extent cx="5796238" cy="3249295"/>
            <wp:effectExtent l="0" t="0" r="0" b="8255"/>
            <wp:docPr id="158903738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7" cstate="print">
                      <a:extLst>
                        <a:ext uri="{28A0092B-C50C-407E-A947-70E740481C1C}">
                          <a14:useLocalDpi xmlns:a14="http://schemas.microsoft.com/office/drawing/2010/main" val="0"/>
                        </a:ext>
                      </a:extLst>
                    </a:blip>
                    <a:srcRect t="1445"/>
                    <a:stretch/>
                  </pic:blipFill>
                  <pic:spPr bwMode="auto">
                    <a:xfrm>
                      <a:off x="0" y="0"/>
                      <a:ext cx="5796583" cy="3249488"/>
                    </a:xfrm>
                    <a:prstGeom prst="rect">
                      <a:avLst/>
                    </a:prstGeom>
                    <a:ln>
                      <a:noFill/>
                    </a:ln>
                    <a:extLst>
                      <a:ext uri="{53640926-AAD7-44D8-BBD7-CCE9431645EC}">
                        <a14:shadowObscured xmlns:a14="http://schemas.microsoft.com/office/drawing/2010/main"/>
                      </a:ext>
                    </a:extLst>
                  </pic:spPr>
                </pic:pic>
              </a:graphicData>
            </a:graphic>
          </wp:inline>
        </w:drawing>
      </w:r>
    </w:p>
    <w:p w14:paraId="3EC5EE7D" w14:textId="335246EB" w:rsidR="002F3D7B" w:rsidRDefault="002F3D7B" w:rsidP="00781991">
      <w:pPr>
        <w:spacing w:after="120" w:line="240" w:lineRule="auto"/>
        <w:rPr>
          <w:rFonts w:ascii="Times New Roman" w:eastAsia="Times New Roman" w:hAnsi="Times New Roman" w:cs="Times New Roman"/>
          <w:sz w:val="24"/>
          <w:szCs w:val="24"/>
        </w:rPr>
      </w:pPr>
      <w:r>
        <w:rPr>
          <w:rFonts w:ascii="Times New Roman" w:hAnsi="Times New Roman" w:cs="Times New Roman"/>
          <w:sz w:val="24"/>
          <w:szCs w:val="24"/>
        </w:rPr>
        <w:tab/>
      </w:r>
      <w:r w:rsidR="00490230" w:rsidRPr="696B28DC">
        <w:rPr>
          <w:rFonts w:ascii="Times New Roman" w:eastAsia="Times New Roman" w:hAnsi="Times New Roman" w:cs="Times New Roman"/>
          <w:sz w:val="24"/>
          <w:szCs w:val="24"/>
        </w:rPr>
        <w:t xml:space="preserve">Combined with a linear trendline, we can see that </w:t>
      </w:r>
      <w:r w:rsidR="001B3727" w:rsidRPr="696B28DC">
        <w:rPr>
          <w:rFonts w:ascii="Times New Roman" w:eastAsia="Times New Roman" w:hAnsi="Times New Roman" w:cs="Times New Roman"/>
          <w:sz w:val="24"/>
          <w:szCs w:val="24"/>
        </w:rPr>
        <w:t xml:space="preserve">there is a clear rising star in </w:t>
      </w:r>
      <w:r w:rsidR="0006788F" w:rsidRPr="696B28DC">
        <w:rPr>
          <w:rFonts w:ascii="Times New Roman" w:eastAsia="Times New Roman" w:hAnsi="Times New Roman" w:cs="Times New Roman"/>
          <w:i/>
          <w:sz w:val="24"/>
          <w:szCs w:val="24"/>
        </w:rPr>
        <w:t>Impossible</w:t>
      </w:r>
      <w:r w:rsidR="0006788F" w:rsidRPr="696B28DC">
        <w:rPr>
          <w:rFonts w:ascii="Times New Roman" w:eastAsia="Times New Roman" w:hAnsi="Times New Roman" w:cs="Times New Roman"/>
          <w:sz w:val="24"/>
          <w:szCs w:val="24"/>
        </w:rPr>
        <w:t xml:space="preserve">, with the steepest positive trendline among the major players. </w:t>
      </w:r>
      <w:r w:rsidR="00A42BAA" w:rsidRPr="696B28DC">
        <w:rPr>
          <w:rFonts w:ascii="Times New Roman" w:eastAsia="Times New Roman" w:hAnsi="Times New Roman" w:cs="Times New Roman"/>
          <w:sz w:val="24"/>
          <w:szCs w:val="24"/>
        </w:rPr>
        <w:t>At a glance</w:t>
      </w:r>
      <w:r w:rsidR="00DA48AA" w:rsidRPr="696B28DC">
        <w:rPr>
          <w:rFonts w:ascii="Times New Roman" w:eastAsia="Times New Roman" w:hAnsi="Times New Roman" w:cs="Times New Roman"/>
          <w:sz w:val="24"/>
          <w:szCs w:val="24"/>
        </w:rPr>
        <w:t xml:space="preserve">, it seems </w:t>
      </w:r>
      <w:r w:rsidR="00BF583F" w:rsidRPr="696B28DC">
        <w:rPr>
          <w:rFonts w:ascii="Times New Roman" w:eastAsia="Times New Roman" w:hAnsi="Times New Roman" w:cs="Times New Roman"/>
          <w:sz w:val="24"/>
          <w:szCs w:val="24"/>
        </w:rPr>
        <w:t>they are</w:t>
      </w:r>
      <w:r w:rsidR="00DA48AA" w:rsidRPr="696B28DC">
        <w:rPr>
          <w:rFonts w:ascii="Times New Roman" w:eastAsia="Times New Roman" w:hAnsi="Times New Roman" w:cs="Times New Roman"/>
          <w:sz w:val="24"/>
          <w:szCs w:val="24"/>
        </w:rPr>
        <w:t xml:space="preserve"> poised to eventually overtake </w:t>
      </w:r>
      <w:r w:rsidR="008F60BE" w:rsidRPr="696B28DC">
        <w:rPr>
          <w:rFonts w:ascii="Times New Roman" w:eastAsia="Times New Roman" w:hAnsi="Times New Roman" w:cs="Times New Roman"/>
          <w:i/>
          <w:sz w:val="24"/>
          <w:szCs w:val="24"/>
        </w:rPr>
        <w:t>MorningStar</w:t>
      </w:r>
      <w:r w:rsidR="00FE6043" w:rsidRPr="696B28DC">
        <w:rPr>
          <w:rFonts w:ascii="Times New Roman" w:eastAsia="Times New Roman" w:hAnsi="Times New Roman" w:cs="Times New Roman"/>
          <w:i/>
          <w:sz w:val="24"/>
          <w:szCs w:val="24"/>
        </w:rPr>
        <w:t xml:space="preserve"> </w:t>
      </w:r>
      <w:r w:rsidR="001616B3" w:rsidRPr="696B28DC">
        <w:rPr>
          <w:rFonts w:ascii="Times New Roman" w:eastAsia="Times New Roman" w:hAnsi="Times New Roman" w:cs="Times New Roman"/>
          <w:i/>
          <w:sz w:val="24"/>
          <w:szCs w:val="24"/>
        </w:rPr>
        <w:t>Farms</w:t>
      </w:r>
      <w:r w:rsidR="000F5BD8" w:rsidRPr="696B28DC">
        <w:rPr>
          <w:rFonts w:ascii="Times New Roman" w:eastAsia="Times New Roman" w:hAnsi="Times New Roman" w:cs="Times New Roman"/>
          <w:i/>
          <w:sz w:val="24"/>
          <w:szCs w:val="24"/>
        </w:rPr>
        <w:t xml:space="preserve"> </w:t>
      </w:r>
      <w:r w:rsidR="001616B3" w:rsidRPr="696B28DC">
        <w:rPr>
          <w:rFonts w:ascii="Times New Roman" w:eastAsia="Times New Roman" w:hAnsi="Times New Roman" w:cs="Times New Roman"/>
          <w:sz w:val="24"/>
          <w:szCs w:val="24"/>
        </w:rPr>
        <w:t>as the market leader</w:t>
      </w:r>
      <w:r w:rsidR="0038180F" w:rsidRPr="696B28DC">
        <w:rPr>
          <w:rFonts w:ascii="Times New Roman" w:eastAsia="Times New Roman" w:hAnsi="Times New Roman" w:cs="Times New Roman"/>
          <w:sz w:val="24"/>
          <w:szCs w:val="24"/>
        </w:rPr>
        <w:t xml:space="preserve">. </w:t>
      </w:r>
      <w:r w:rsidR="00E803D7" w:rsidRPr="696B28DC">
        <w:rPr>
          <w:rFonts w:ascii="Times New Roman" w:eastAsia="Times New Roman" w:hAnsi="Times New Roman" w:cs="Times New Roman"/>
          <w:sz w:val="24"/>
          <w:szCs w:val="24"/>
        </w:rPr>
        <w:t xml:space="preserve">It seems every player </w:t>
      </w:r>
      <w:r w:rsidR="00AB6868" w:rsidRPr="696B28DC">
        <w:rPr>
          <w:rFonts w:ascii="Times New Roman" w:eastAsia="Times New Roman" w:hAnsi="Times New Roman" w:cs="Times New Roman"/>
          <w:sz w:val="24"/>
          <w:szCs w:val="24"/>
        </w:rPr>
        <w:t xml:space="preserve">bar Conagra’s own </w:t>
      </w:r>
      <w:r w:rsidR="00AB6868" w:rsidRPr="696B28DC">
        <w:rPr>
          <w:rFonts w:ascii="Times New Roman" w:eastAsia="Times New Roman" w:hAnsi="Times New Roman" w:cs="Times New Roman"/>
          <w:i/>
          <w:sz w:val="24"/>
          <w:szCs w:val="24"/>
        </w:rPr>
        <w:t>Gardein</w:t>
      </w:r>
      <w:r w:rsidR="00BF583F" w:rsidRPr="696B28DC">
        <w:rPr>
          <w:rFonts w:ascii="Times New Roman" w:eastAsia="Times New Roman" w:hAnsi="Times New Roman" w:cs="Times New Roman"/>
          <w:sz w:val="24"/>
          <w:szCs w:val="24"/>
        </w:rPr>
        <w:t xml:space="preserve"> is </w:t>
      </w:r>
      <w:r w:rsidR="00200303" w:rsidRPr="696B28DC">
        <w:rPr>
          <w:rFonts w:ascii="Times New Roman" w:eastAsia="Times New Roman" w:hAnsi="Times New Roman" w:cs="Times New Roman"/>
          <w:sz w:val="24"/>
          <w:szCs w:val="24"/>
        </w:rPr>
        <w:t xml:space="preserve">having their market share </w:t>
      </w:r>
      <w:r w:rsidR="00556163" w:rsidRPr="696B28DC">
        <w:rPr>
          <w:rFonts w:ascii="Times New Roman" w:eastAsia="Times New Roman" w:hAnsi="Times New Roman" w:cs="Times New Roman"/>
          <w:sz w:val="24"/>
          <w:szCs w:val="24"/>
        </w:rPr>
        <w:t xml:space="preserve">directly taken from </w:t>
      </w:r>
      <w:r w:rsidR="00024F1C" w:rsidRPr="696B28DC">
        <w:rPr>
          <w:rFonts w:ascii="Times New Roman" w:eastAsia="Times New Roman" w:hAnsi="Times New Roman" w:cs="Times New Roman"/>
          <w:sz w:val="24"/>
          <w:szCs w:val="24"/>
        </w:rPr>
        <w:t>them</w:t>
      </w:r>
      <w:r w:rsidR="009F507B" w:rsidRPr="696B28DC">
        <w:rPr>
          <w:rFonts w:ascii="Times New Roman" w:eastAsia="Times New Roman" w:hAnsi="Times New Roman" w:cs="Times New Roman"/>
          <w:sz w:val="24"/>
          <w:szCs w:val="24"/>
        </w:rPr>
        <w:t xml:space="preserve">. On another note, the decline of the ‘Other’ brands </w:t>
      </w:r>
      <w:r w:rsidR="00BA4AB8" w:rsidRPr="696B28DC">
        <w:rPr>
          <w:rFonts w:ascii="Times New Roman" w:eastAsia="Times New Roman" w:hAnsi="Times New Roman" w:cs="Times New Roman"/>
          <w:sz w:val="24"/>
          <w:szCs w:val="24"/>
        </w:rPr>
        <w:t>indicates</w:t>
      </w:r>
      <w:r w:rsidR="009F507B" w:rsidRPr="696B28DC">
        <w:rPr>
          <w:rFonts w:ascii="Times New Roman" w:eastAsia="Times New Roman" w:hAnsi="Times New Roman" w:cs="Times New Roman"/>
          <w:sz w:val="24"/>
          <w:szCs w:val="24"/>
        </w:rPr>
        <w:t xml:space="preserve"> that the market </w:t>
      </w:r>
      <w:r w:rsidR="00065298" w:rsidRPr="696B28DC">
        <w:rPr>
          <w:rFonts w:ascii="Times New Roman" w:eastAsia="Times New Roman" w:hAnsi="Times New Roman" w:cs="Times New Roman"/>
          <w:sz w:val="24"/>
          <w:szCs w:val="24"/>
        </w:rPr>
        <w:t>is becoming increasingly concentrated.</w:t>
      </w:r>
    </w:p>
    <w:p w14:paraId="6A1D103B" w14:textId="35F8592A" w:rsidR="00E35658" w:rsidRDefault="00206200" w:rsidP="00D77114">
      <w:pPr>
        <w:spacing w:after="120" w:line="240" w:lineRule="auto"/>
        <w:rPr>
          <w:rFonts w:ascii="Times New Roman" w:eastAsia="Times New Roman" w:hAnsi="Times New Roman" w:cs="Times New Roman"/>
          <w:sz w:val="24"/>
          <w:szCs w:val="24"/>
        </w:rPr>
      </w:pPr>
      <w:r>
        <w:rPr>
          <w:rFonts w:ascii="Times New Roman" w:hAnsi="Times New Roman" w:cs="Times New Roman"/>
          <w:sz w:val="24"/>
          <w:szCs w:val="24"/>
        </w:rPr>
        <w:tab/>
      </w:r>
      <w:r w:rsidR="00310BE6" w:rsidRPr="696B28DC">
        <w:rPr>
          <w:rFonts w:ascii="Times New Roman" w:eastAsia="Times New Roman" w:hAnsi="Times New Roman" w:cs="Times New Roman"/>
          <w:sz w:val="24"/>
          <w:szCs w:val="24"/>
        </w:rPr>
        <w:t xml:space="preserve">However, </w:t>
      </w:r>
      <w:r w:rsidR="003112EB" w:rsidRPr="696B28DC">
        <w:rPr>
          <w:rFonts w:ascii="Times New Roman" w:eastAsia="Times New Roman" w:hAnsi="Times New Roman" w:cs="Times New Roman"/>
          <w:sz w:val="24"/>
          <w:szCs w:val="24"/>
        </w:rPr>
        <w:t>knowing the competition is only half the battle</w:t>
      </w:r>
      <w:r w:rsidR="006652DB" w:rsidRPr="696B28DC">
        <w:rPr>
          <w:rFonts w:ascii="Times New Roman" w:eastAsia="Times New Roman" w:hAnsi="Times New Roman" w:cs="Times New Roman"/>
          <w:sz w:val="24"/>
          <w:szCs w:val="24"/>
        </w:rPr>
        <w:t>:</w:t>
      </w:r>
      <w:r w:rsidR="003112EB" w:rsidRPr="696B28DC">
        <w:rPr>
          <w:rFonts w:ascii="Times New Roman" w:eastAsia="Times New Roman" w:hAnsi="Times New Roman" w:cs="Times New Roman"/>
          <w:sz w:val="24"/>
          <w:szCs w:val="24"/>
        </w:rPr>
        <w:t xml:space="preserve"> consider the weekly market share plot of </w:t>
      </w:r>
      <w:proofErr w:type="spellStart"/>
      <w:r w:rsidR="003112EB" w:rsidRPr="696B28DC">
        <w:rPr>
          <w:rFonts w:ascii="Times New Roman" w:eastAsia="Times New Roman" w:hAnsi="Times New Roman" w:cs="Times New Roman"/>
          <w:sz w:val="24"/>
          <w:szCs w:val="24"/>
        </w:rPr>
        <w:t>Gardein</w:t>
      </w:r>
      <w:proofErr w:type="spellEnd"/>
      <w:r w:rsidR="004B4D4E" w:rsidRPr="696B28DC">
        <w:rPr>
          <w:rFonts w:ascii="Times New Roman" w:eastAsia="Times New Roman" w:hAnsi="Times New Roman" w:cs="Times New Roman"/>
          <w:sz w:val="24"/>
          <w:szCs w:val="24"/>
        </w:rPr>
        <w:t xml:space="preserve"> in isolation.</w:t>
      </w:r>
    </w:p>
    <w:p w14:paraId="0B5C5AE7" w14:textId="0584A3FC" w:rsidR="004845C1" w:rsidRDefault="00761933" w:rsidP="00781991">
      <w:pPr>
        <w:spacing w:after="120" w:line="240" w:lineRule="auto"/>
        <w:rPr>
          <w:rFonts w:ascii="Times New Roman" w:eastAsia="Times New Roman" w:hAnsi="Times New Roman" w:cs="Times New Roman"/>
          <w:sz w:val="24"/>
          <w:szCs w:val="24"/>
        </w:rPr>
      </w:pPr>
      <w:r w:rsidRPr="696B28DC">
        <w:rPr>
          <w:rFonts w:ascii="Times New Roman" w:eastAsia="Times New Roman" w:hAnsi="Times New Roman" w:cs="Times New Roman"/>
          <w:sz w:val="24"/>
          <w:szCs w:val="24"/>
        </w:rPr>
        <w:t>FIGURE</w:t>
      </w:r>
      <w:r w:rsidR="00E9034C" w:rsidRPr="696B28DC">
        <w:rPr>
          <w:rFonts w:ascii="Times New Roman" w:eastAsia="Times New Roman" w:hAnsi="Times New Roman" w:cs="Times New Roman"/>
          <w:sz w:val="24"/>
          <w:szCs w:val="24"/>
        </w:rPr>
        <w:t xml:space="preserve"> B: WEEKLY MARKET SHARE OF GARDEIN</w:t>
      </w:r>
    </w:p>
    <w:p w14:paraId="5DA9ED0D" w14:textId="25328163" w:rsidR="0037125B" w:rsidRDefault="0037125B" w:rsidP="0037125B">
      <w:pPr>
        <w:pStyle w:val="NormalWeb"/>
      </w:pPr>
      <w:r>
        <w:rPr>
          <w:noProof/>
        </w:rPr>
        <w:drawing>
          <wp:inline distT="0" distB="0" distL="0" distR="0" wp14:anchorId="0A40DF51" wp14:editId="6F6E9804">
            <wp:extent cx="5941859" cy="2445489"/>
            <wp:effectExtent l="0" t="0" r="1905" b="0"/>
            <wp:docPr id="624893899" name="Picture 6"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93899" name="Picture 6" descr="A graph showing a graph of a graph&#10;&#10;Description automatically generated with medium confidenc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776"/>
                    <a:stretch/>
                  </pic:blipFill>
                  <pic:spPr bwMode="auto">
                    <a:xfrm>
                      <a:off x="0" y="0"/>
                      <a:ext cx="5956948" cy="2451699"/>
                    </a:xfrm>
                    <a:prstGeom prst="rect">
                      <a:avLst/>
                    </a:prstGeom>
                    <a:noFill/>
                    <a:ln>
                      <a:noFill/>
                    </a:ln>
                    <a:extLst>
                      <a:ext uri="{53640926-AAD7-44D8-BBD7-CCE9431645EC}">
                        <a14:shadowObscured xmlns:a14="http://schemas.microsoft.com/office/drawing/2010/main"/>
                      </a:ext>
                    </a:extLst>
                  </pic:spPr>
                </pic:pic>
              </a:graphicData>
            </a:graphic>
          </wp:inline>
        </w:drawing>
      </w:r>
    </w:p>
    <w:p w14:paraId="191D4254" w14:textId="24054FD9" w:rsidR="005A0BDE" w:rsidRDefault="002E5CB0" w:rsidP="004845C1">
      <w:pPr>
        <w:spacing w:after="120" w:line="240" w:lineRule="auto"/>
        <w:ind w:firstLine="720"/>
        <w:rPr>
          <w:rFonts w:ascii="Times New Roman" w:eastAsia="Times New Roman" w:hAnsi="Times New Roman" w:cs="Times New Roman"/>
          <w:sz w:val="24"/>
          <w:szCs w:val="24"/>
        </w:rPr>
      </w:pPr>
      <w:r w:rsidRPr="696B28DC">
        <w:rPr>
          <w:rFonts w:ascii="Times New Roman" w:eastAsia="Times New Roman" w:hAnsi="Times New Roman" w:cs="Times New Roman"/>
          <w:sz w:val="24"/>
          <w:szCs w:val="24"/>
        </w:rPr>
        <w:t xml:space="preserve">Despite eking out the only other positive trend, we can see very large dips in weekly market share. </w:t>
      </w:r>
      <w:r w:rsidR="00444C40" w:rsidRPr="696B28DC">
        <w:rPr>
          <w:rFonts w:ascii="Times New Roman" w:eastAsia="Times New Roman" w:hAnsi="Times New Roman" w:cs="Times New Roman"/>
          <w:sz w:val="24"/>
          <w:szCs w:val="24"/>
        </w:rPr>
        <w:t>Of interest is the apparently seasonal variation of market share; it seems</w:t>
      </w:r>
      <w:r w:rsidR="000F5BD8" w:rsidRPr="696B28DC">
        <w:rPr>
          <w:rFonts w:ascii="Times New Roman" w:eastAsia="Times New Roman" w:hAnsi="Times New Roman" w:cs="Times New Roman"/>
          <w:sz w:val="24"/>
          <w:szCs w:val="24"/>
        </w:rPr>
        <w:t xml:space="preserve"> </w:t>
      </w:r>
      <w:r w:rsidR="00444C40" w:rsidRPr="696B28DC">
        <w:rPr>
          <w:rFonts w:ascii="Times New Roman" w:eastAsia="Times New Roman" w:hAnsi="Times New Roman" w:cs="Times New Roman"/>
          <w:sz w:val="24"/>
          <w:szCs w:val="24"/>
        </w:rPr>
        <w:t>Gardein</w:t>
      </w:r>
      <w:r w:rsidR="000F5BD8" w:rsidRPr="696B28DC">
        <w:rPr>
          <w:rFonts w:ascii="Times New Roman" w:eastAsia="Times New Roman" w:hAnsi="Times New Roman" w:cs="Times New Roman"/>
          <w:sz w:val="24"/>
          <w:szCs w:val="24"/>
        </w:rPr>
        <w:t xml:space="preserve"> </w:t>
      </w:r>
      <w:r w:rsidR="00444C40" w:rsidRPr="696B28DC">
        <w:rPr>
          <w:rFonts w:ascii="Times New Roman" w:eastAsia="Times New Roman" w:hAnsi="Times New Roman" w:cs="Times New Roman"/>
          <w:sz w:val="24"/>
          <w:szCs w:val="24"/>
        </w:rPr>
        <w:t>sells the best in the winter season and worst in the summer season. The highlighted sections</w:t>
      </w:r>
      <w:r w:rsidR="000259F0" w:rsidRPr="696B28DC">
        <w:rPr>
          <w:rFonts w:ascii="Times New Roman" w:eastAsia="Times New Roman" w:hAnsi="Times New Roman" w:cs="Times New Roman"/>
          <w:sz w:val="24"/>
          <w:szCs w:val="24"/>
        </w:rPr>
        <w:t xml:space="preserve"> are </w:t>
      </w:r>
      <w:r w:rsidR="007A2223" w:rsidRPr="696B28DC">
        <w:rPr>
          <w:rFonts w:ascii="Times New Roman" w:eastAsia="Times New Roman" w:hAnsi="Times New Roman" w:cs="Times New Roman"/>
          <w:sz w:val="24"/>
          <w:szCs w:val="24"/>
        </w:rPr>
        <w:t xml:space="preserve">approximately </w:t>
      </w:r>
      <w:r w:rsidR="009B3653" w:rsidRPr="696B28DC">
        <w:rPr>
          <w:rFonts w:ascii="Times New Roman" w:eastAsia="Times New Roman" w:hAnsi="Times New Roman" w:cs="Times New Roman"/>
          <w:sz w:val="24"/>
          <w:szCs w:val="24"/>
        </w:rPr>
        <w:t>3-month</w:t>
      </w:r>
      <w:r w:rsidR="007A2223" w:rsidRPr="696B28DC">
        <w:rPr>
          <w:rFonts w:ascii="Times New Roman" w:eastAsia="Times New Roman" w:hAnsi="Times New Roman" w:cs="Times New Roman"/>
          <w:sz w:val="24"/>
          <w:szCs w:val="24"/>
        </w:rPr>
        <w:t xml:space="preserve"> spans centered</w:t>
      </w:r>
      <w:r w:rsidR="006010BC" w:rsidRPr="696B28DC">
        <w:rPr>
          <w:rFonts w:ascii="Times New Roman" w:eastAsia="Times New Roman" w:hAnsi="Times New Roman" w:cs="Times New Roman"/>
          <w:sz w:val="24"/>
          <w:szCs w:val="24"/>
        </w:rPr>
        <w:t xml:space="preserve"> on </w:t>
      </w:r>
      <w:r w:rsidR="00A40F66" w:rsidRPr="696B28DC">
        <w:rPr>
          <w:rFonts w:ascii="Times New Roman" w:eastAsia="Times New Roman" w:hAnsi="Times New Roman" w:cs="Times New Roman"/>
          <w:sz w:val="24"/>
          <w:szCs w:val="24"/>
        </w:rPr>
        <w:t>July</w:t>
      </w:r>
      <w:r w:rsidR="00444C40" w:rsidRPr="696B28DC">
        <w:rPr>
          <w:rFonts w:ascii="Times New Roman" w:eastAsia="Times New Roman" w:hAnsi="Times New Roman" w:cs="Times New Roman"/>
          <w:sz w:val="24"/>
          <w:szCs w:val="24"/>
        </w:rPr>
        <w:t>, which encapsulate the troughs in market share.</w:t>
      </w:r>
      <w:r w:rsidR="009B3653" w:rsidRPr="696B28DC">
        <w:rPr>
          <w:rFonts w:ascii="Times New Roman" w:eastAsia="Times New Roman" w:hAnsi="Times New Roman" w:cs="Times New Roman"/>
          <w:sz w:val="24"/>
          <w:szCs w:val="24"/>
        </w:rPr>
        <w:t xml:space="preserve"> Naturally, </w:t>
      </w:r>
      <w:r w:rsidR="00BF0EF5" w:rsidRPr="696B28DC">
        <w:rPr>
          <w:rFonts w:ascii="Times New Roman" w:eastAsia="Times New Roman" w:hAnsi="Times New Roman" w:cs="Times New Roman"/>
          <w:sz w:val="24"/>
          <w:szCs w:val="24"/>
        </w:rPr>
        <w:t>the next line of inquiry was the</w:t>
      </w:r>
      <w:r w:rsidR="002D299C" w:rsidRPr="696B28DC">
        <w:rPr>
          <w:rFonts w:ascii="Times New Roman" w:eastAsia="Times New Roman" w:hAnsi="Times New Roman" w:cs="Times New Roman"/>
          <w:sz w:val="24"/>
          <w:szCs w:val="24"/>
        </w:rPr>
        <w:t xml:space="preserve"> identity of </w:t>
      </w:r>
      <w:r w:rsidR="00884DBF" w:rsidRPr="696B28DC">
        <w:rPr>
          <w:rFonts w:ascii="Times New Roman" w:eastAsia="Times New Roman" w:hAnsi="Times New Roman" w:cs="Times New Roman"/>
          <w:sz w:val="24"/>
          <w:szCs w:val="24"/>
        </w:rPr>
        <w:t>the</w:t>
      </w:r>
      <w:r w:rsidR="00BF0EF5" w:rsidRPr="696B28DC">
        <w:rPr>
          <w:rFonts w:ascii="Times New Roman" w:eastAsia="Times New Roman" w:hAnsi="Times New Roman" w:cs="Times New Roman"/>
          <w:sz w:val="24"/>
          <w:szCs w:val="24"/>
        </w:rPr>
        <w:t xml:space="preserve"> </w:t>
      </w:r>
      <w:r w:rsidR="00FE67B3" w:rsidRPr="696B28DC">
        <w:rPr>
          <w:rFonts w:ascii="Times New Roman" w:eastAsia="Times New Roman" w:hAnsi="Times New Roman" w:cs="Times New Roman"/>
          <w:sz w:val="24"/>
          <w:szCs w:val="24"/>
        </w:rPr>
        <w:t>recipient of our summer m</w:t>
      </w:r>
      <w:r w:rsidR="00D95674" w:rsidRPr="696B28DC">
        <w:rPr>
          <w:rFonts w:ascii="Times New Roman" w:eastAsia="Times New Roman" w:hAnsi="Times New Roman" w:cs="Times New Roman"/>
          <w:sz w:val="24"/>
          <w:szCs w:val="24"/>
        </w:rPr>
        <w:t>arket share</w:t>
      </w:r>
      <w:r w:rsidR="000D5D44" w:rsidRPr="696B28DC">
        <w:rPr>
          <w:rFonts w:ascii="Times New Roman" w:eastAsia="Times New Roman" w:hAnsi="Times New Roman" w:cs="Times New Roman"/>
          <w:sz w:val="24"/>
          <w:szCs w:val="24"/>
        </w:rPr>
        <w:t>.</w:t>
      </w:r>
    </w:p>
    <w:p w14:paraId="52B0923C" w14:textId="1C6F3A80" w:rsidR="00884DBF" w:rsidRDefault="00884DBF" w:rsidP="00781991">
      <w:pPr>
        <w:spacing w:after="120" w:line="240" w:lineRule="auto"/>
        <w:rPr>
          <w:rFonts w:ascii="Times New Roman" w:eastAsia="Times New Roman" w:hAnsi="Times New Roman" w:cs="Times New Roman"/>
          <w:sz w:val="24"/>
          <w:szCs w:val="24"/>
        </w:rPr>
      </w:pPr>
      <w:r>
        <w:rPr>
          <w:rFonts w:ascii="Times New Roman" w:hAnsi="Times New Roman" w:cs="Times New Roman"/>
          <w:sz w:val="24"/>
          <w:szCs w:val="24"/>
        </w:rPr>
        <w:tab/>
      </w:r>
      <w:r w:rsidR="00D1303F" w:rsidRPr="696B28DC">
        <w:rPr>
          <w:rFonts w:ascii="Times New Roman" w:eastAsia="Times New Roman" w:hAnsi="Times New Roman" w:cs="Times New Roman"/>
          <w:sz w:val="24"/>
          <w:szCs w:val="24"/>
        </w:rPr>
        <w:t xml:space="preserve">We are most interested in </w:t>
      </w:r>
      <w:r w:rsidR="009F23AC" w:rsidRPr="696B28DC">
        <w:rPr>
          <w:rFonts w:ascii="Times New Roman" w:eastAsia="Times New Roman" w:hAnsi="Times New Roman" w:cs="Times New Roman"/>
          <w:sz w:val="24"/>
          <w:szCs w:val="24"/>
        </w:rPr>
        <w:t xml:space="preserve">large, easily observable swings </w:t>
      </w:r>
      <w:r w:rsidR="00786D07" w:rsidRPr="696B28DC">
        <w:rPr>
          <w:rFonts w:ascii="Times New Roman" w:eastAsia="Times New Roman" w:hAnsi="Times New Roman" w:cs="Times New Roman"/>
          <w:sz w:val="24"/>
          <w:szCs w:val="24"/>
        </w:rPr>
        <w:t>that would bring the most relative improvement from addressing.</w:t>
      </w:r>
      <w:r w:rsidR="00887A51" w:rsidRPr="696B28DC">
        <w:rPr>
          <w:rFonts w:ascii="Times New Roman" w:eastAsia="Times New Roman" w:hAnsi="Times New Roman" w:cs="Times New Roman"/>
          <w:sz w:val="24"/>
          <w:szCs w:val="24"/>
        </w:rPr>
        <w:t xml:space="preserve"> As such, we exclude </w:t>
      </w:r>
      <w:r w:rsidR="00887A51" w:rsidRPr="696B28DC">
        <w:rPr>
          <w:rFonts w:ascii="Times New Roman" w:eastAsia="Times New Roman" w:hAnsi="Times New Roman" w:cs="Times New Roman"/>
          <w:i/>
          <w:sz w:val="24"/>
          <w:szCs w:val="24"/>
        </w:rPr>
        <w:t>Lightlife</w:t>
      </w:r>
      <w:r w:rsidR="00887A51" w:rsidRPr="696B28DC">
        <w:rPr>
          <w:rFonts w:ascii="Times New Roman" w:eastAsia="Times New Roman" w:hAnsi="Times New Roman" w:cs="Times New Roman"/>
          <w:sz w:val="24"/>
          <w:szCs w:val="24"/>
        </w:rPr>
        <w:t xml:space="preserve"> from our inquiry due to their low market share and low level of fluctuation</w:t>
      </w:r>
      <w:r w:rsidR="00961675" w:rsidRPr="696B28DC">
        <w:rPr>
          <w:rFonts w:ascii="Times New Roman" w:eastAsia="Times New Roman" w:hAnsi="Times New Roman" w:cs="Times New Roman"/>
          <w:sz w:val="24"/>
          <w:szCs w:val="24"/>
        </w:rPr>
        <w:t xml:space="preserve"> (see Figure A, brown </w:t>
      </w:r>
      <w:r w:rsidR="005C3DC1" w:rsidRPr="696B28DC">
        <w:rPr>
          <w:rFonts w:ascii="Times New Roman" w:eastAsia="Times New Roman" w:hAnsi="Times New Roman" w:cs="Times New Roman"/>
          <w:sz w:val="24"/>
          <w:szCs w:val="24"/>
        </w:rPr>
        <w:t>line).</w:t>
      </w:r>
      <w:r w:rsidR="00AA4A95" w:rsidRPr="696B28DC">
        <w:rPr>
          <w:rFonts w:ascii="Times New Roman" w:eastAsia="Times New Roman" w:hAnsi="Times New Roman" w:cs="Times New Roman"/>
          <w:sz w:val="24"/>
          <w:szCs w:val="24"/>
        </w:rPr>
        <w:t xml:space="preserve"> </w:t>
      </w:r>
    </w:p>
    <w:p w14:paraId="29AFB475" w14:textId="25B71799" w:rsidR="00490A27" w:rsidRDefault="00EC5C25" w:rsidP="00781991">
      <w:pPr>
        <w:spacing w:after="120" w:line="240" w:lineRule="auto"/>
        <w:rPr>
          <w:rFonts w:ascii="Times New Roman" w:eastAsia="Times New Roman" w:hAnsi="Times New Roman" w:cs="Times New Roman"/>
          <w:sz w:val="24"/>
          <w:szCs w:val="24"/>
        </w:rPr>
      </w:pPr>
      <w:r w:rsidRPr="696B28DC">
        <w:rPr>
          <w:rFonts w:ascii="Times New Roman" w:eastAsia="Times New Roman" w:hAnsi="Times New Roman" w:cs="Times New Roman"/>
          <w:sz w:val="24"/>
          <w:szCs w:val="24"/>
        </w:rPr>
        <w:t>FIGURE C1: WEEKLY MARKET SHARE OF GARDEIN VS. MORNINGSTAR</w:t>
      </w:r>
    </w:p>
    <w:p w14:paraId="6601A57D" w14:textId="4E47A988" w:rsidR="00E35658" w:rsidRDefault="007574A7" w:rsidP="002F7956">
      <w:pPr>
        <w:pStyle w:val="NormalWeb"/>
      </w:pPr>
      <w:r>
        <w:rPr>
          <w:noProof/>
        </w:rPr>
        <w:drawing>
          <wp:inline distT="0" distB="0" distL="0" distR="0" wp14:anchorId="6A9BEEEB" wp14:editId="0BF2252C">
            <wp:extent cx="5942132" cy="2309495"/>
            <wp:effectExtent l="0" t="0" r="1905" b="0"/>
            <wp:docPr id="839680925" name="Picture 8" descr="A graph showing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80925" name="Picture 8" descr="A graph showing a number of different colored lines&#10;&#10;Description automatically generated with medium confidenc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068"/>
                    <a:stretch/>
                  </pic:blipFill>
                  <pic:spPr bwMode="auto">
                    <a:xfrm>
                      <a:off x="0" y="0"/>
                      <a:ext cx="5954999" cy="2314496"/>
                    </a:xfrm>
                    <a:prstGeom prst="rect">
                      <a:avLst/>
                    </a:prstGeom>
                    <a:noFill/>
                    <a:ln>
                      <a:noFill/>
                    </a:ln>
                    <a:extLst>
                      <a:ext uri="{53640926-AAD7-44D8-BBD7-CCE9431645EC}">
                        <a14:shadowObscured xmlns:a14="http://schemas.microsoft.com/office/drawing/2010/main"/>
                      </a:ext>
                    </a:extLst>
                  </pic:spPr>
                </pic:pic>
              </a:graphicData>
            </a:graphic>
          </wp:inline>
        </w:drawing>
      </w:r>
    </w:p>
    <w:p w14:paraId="334A937F" w14:textId="708E856C" w:rsidR="00EC5C25" w:rsidRDefault="00EC5C25" w:rsidP="00781991">
      <w:pPr>
        <w:spacing w:after="120" w:line="240" w:lineRule="auto"/>
        <w:rPr>
          <w:rFonts w:ascii="Times New Roman" w:eastAsia="Times New Roman" w:hAnsi="Times New Roman" w:cs="Times New Roman"/>
          <w:sz w:val="24"/>
          <w:szCs w:val="24"/>
        </w:rPr>
      </w:pPr>
      <w:r>
        <w:rPr>
          <w:rFonts w:ascii="Times New Roman" w:hAnsi="Times New Roman" w:cs="Times New Roman"/>
          <w:sz w:val="24"/>
          <w:szCs w:val="24"/>
        </w:rPr>
        <w:tab/>
      </w:r>
      <w:r w:rsidR="00E9159F" w:rsidRPr="696B28DC">
        <w:rPr>
          <w:rFonts w:ascii="Times New Roman" w:eastAsia="Times New Roman" w:hAnsi="Times New Roman" w:cs="Times New Roman"/>
          <w:sz w:val="24"/>
          <w:szCs w:val="24"/>
        </w:rPr>
        <w:t xml:space="preserve">A cursory analysis of the plot shows that </w:t>
      </w:r>
      <w:r w:rsidR="00313ED4" w:rsidRPr="696B28DC">
        <w:rPr>
          <w:rFonts w:ascii="Times New Roman" w:eastAsia="Times New Roman" w:hAnsi="Times New Roman" w:cs="Times New Roman"/>
          <w:i/>
          <w:sz w:val="24"/>
          <w:szCs w:val="24"/>
        </w:rPr>
        <w:t>MorningStar</w:t>
      </w:r>
      <w:r w:rsidR="00313ED4" w:rsidRPr="696B28DC">
        <w:rPr>
          <w:rFonts w:ascii="Times New Roman" w:eastAsia="Times New Roman" w:hAnsi="Times New Roman" w:cs="Times New Roman"/>
          <w:sz w:val="24"/>
          <w:szCs w:val="24"/>
        </w:rPr>
        <w:t xml:space="preserve"> appears to also be subject to </w:t>
      </w:r>
      <w:r w:rsidR="0030354C" w:rsidRPr="696B28DC">
        <w:rPr>
          <w:rFonts w:ascii="Times New Roman" w:eastAsia="Times New Roman" w:hAnsi="Times New Roman" w:cs="Times New Roman"/>
          <w:sz w:val="24"/>
          <w:szCs w:val="24"/>
        </w:rPr>
        <w:t>drops of market share in the summertime</w:t>
      </w:r>
      <w:r w:rsidR="00771215" w:rsidRPr="696B28DC">
        <w:rPr>
          <w:rFonts w:ascii="Times New Roman" w:eastAsia="Times New Roman" w:hAnsi="Times New Roman" w:cs="Times New Roman"/>
          <w:sz w:val="24"/>
          <w:szCs w:val="24"/>
        </w:rPr>
        <w:t>.</w:t>
      </w:r>
      <w:r w:rsidR="00FD7321" w:rsidRPr="696B28DC">
        <w:rPr>
          <w:rFonts w:ascii="Times New Roman" w:eastAsia="Times New Roman" w:hAnsi="Times New Roman" w:cs="Times New Roman"/>
          <w:sz w:val="24"/>
          <w:szCs w:val="24"/>
        </w:rPr>
        <w:t xml:space="preserve"> Despite this </w:t>
      </w:r>
      <w:r w:rsidR="000F5BD8" w:rsidRPr="696B28DC">
        <w:rPr>
          <w:rFonts w:ascii="Times New Roman" w:eastAsia="Times New Roman" w:hAnsi="Times New Roman" w:cs="Times New Roman"/>
          <w:sz w:val="24"/>
          <w:szCs w:val="24"/>
        </w:rPr>
        <w:t xml:space="preserve">indicating that </w:t>
      </w:r>
      <w:r w:rsidR="000F5BD8" w:rsidRPr="696B28DC">
        <w:rPr>
          <w:rFonts w:ascii="Times New Roman" w:eastAsia="Times New Roman" w:hAnsi="Times New Roman" w:cs="Times New Roman"/>
          <w:i/>
          <w:sz w:val="24"/>
          <w:szCs w:val="24"/>
        </w:rPr>
        <w:t>MorningStar</w:t>
      </w:r>
      <w:r w:rsidR="000F5BD8" w:rsidRPr="696B28DC">
        <w:rPr>
          <w:rFonts w:ascii="Times New Roman" w:eastAsia="Times New Roman" w:hAnsi="Times New Roman" w:cs="Times New Roman"/>
          <w:sz w:val="24"/>
          <w:szCs w:val="24"/>
        </w:rPr>
        <w:t xml:space="preserve"> is not </w:t>
      </w:r>
      <w:r w:rsidR="00E74424" w:rsidRPr="696B28DC">
        <w:rPr>
          <w:rFonts w:ascii="Times New Roman" w:eastAsia="Times New Roman" w:hAnsi="Times New Roman" w:cs="Times New Roman"/>
          <w:sz w:val="24"/>
          <w:szCs w:val="24"/>
        </w:rPr>
        <w:t xml:space="preserve">our opportunist, we should remember this similarity when it comes time to analyze the nature of our summertime weakness; </w:t>
      </w:r>
      <w:r w:rsidR="00584233" w:rsidRPr="696B28DC">
        <w:rPr>
          <w:rFonts w:ascii="Times New Roman" w:eastAsia="Times New Roman" w:hAnsi="Times New Roman" w:cs="Times New Roman"/>
          <w:sz w:val="24"/>
          <w:szCs w:val="24"/>
        </w:rPr>
        <w:t>there may be a common link.</w:t>
      </w:r>
    </w:p>
    <w:p w14:paraId="11DD1F31" w14:textId="63B8F4D5" w:rsidR="00A674D4" w:rsidRDefault="00584233" w:rsidP="00781991">
      <w:pPr>
        <w:spacing w:after="120" w:line="240" w:lineRule="auto"/>
        <w:rPr>
          <w:rFonts w:ascii="Times New Roman" w:eastAsia="Times New Roman" w:hAnsi="Times New Roman" w:cs="Times New Roman"/>
          <w:sz w:val="24"/>
          <w:szCs w:val="24"/>
        </w:rPr>
      </w:pPr>
      <w:r w:rsidRPr="696B28DC">
        <w:rPr>
          <w:rFonts w:ascii="Times New Roman" w:eastAsia="Times New Roman" w:hAnsi="Times New Roman" w:cs="Times New Roman"/>
          <w:sz w:val="24"/>
          <w:szCs w:val="24"/>
        </w:rPr>
        <w:t>FIGURE C2: WEEKLY MARKET SHARE OF GARDEIN VS. IMPOSSIBLE</w:t>
      </w:r>
    </w:p>
    <w:p w14:paraId="57919866" w14:textId="20B4C489" w:rsidR="00402615" w:rsidRDefault="00402615" w:rsidP="00402615">
      <w:pPr>
        <w:pStyle w:val="NormalWeb"/>
      </w:pPr>
      <w:r>
        <w:rPr>
          <w:noProof/>
        </w:rPr>
        <w:drawing>
          <wp:inline distT="0" distB="0" distL="0" distR="0" wp14:anchorId="53C24D0C" wp14:editId="7E5CAB4F">
            <wp:extent cx="5943600" cy="2727435"/>
            <wp:effectExtent l="0" t="0" r="0" b="0"/>
            <wp:docPr id="2009411292" name="Picture 9"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943600" cy="2727435"/>
                    </a:xfrm>
                    <a:prstGeom prst="rect">
                      <a:avLst/>
                    </a:prstGeom>
                  </pic:spPr>
                </pic:pic>
              </a:graphicData>
            </a:graphic>
          </wp:inline>
        </w:drawing>
      </w:r>
    </w:p>
    <w:p w14:paraId="22F02DAE" w14:textId="1CA32C29" w:rsidR="00C734FE" w:rsidRDefault="007D1915" w:rsidP="00F40FAB">
      <w:pPr>
        <w:spacing w:after="120" w:line="240" w:lineRule="auto"/>
        <w:rPr>
          <w:rFonts w:ascii="Times New Roman" w:eastAsia="Times New Roman" w:hAnsi="Times New Roman" w:cs="Times New Roman"/>
          <w:sz w:val="24"/>
          <w:szCs w:val="24"/>
        </w:rPr>
      </w:pPr>
      <w:r>
        <w:rPr>
          <w:rFonts w:ascii="Times New Roman" w:hAnsi="Times New Roman" w:cs="Times New Roman"/>
          <w:sz w:val="24"/>
          <w:szCs w:val="24"/>
        </w:rPr>
        <w:tab/>
      </w:r>
      <w:r w:rsidR="00CF12F6" w:rsidRPr="696B28DC">
        <w:rPr>
          <w:rFonts w:ascii="Times New Roman" w:eastAsia="Times New Roman" w:hAnsi="Times New Roman" w:cs="Times New Roman"/>
          <w:i/>
          <w:sz w:val="24"/>
          <w:szCs w:val="24"/>
        </w:rPr>
        <w:t>Impossible</w:t>
      </w:r>
      <w:r w:rsidR="00CF12F6" w:rsidRPr="696B28DC">
        <w:rPr>
          <w:rFonts w:ascii="Times New Roman" w:eastAsia="Times New Roman" w:hAnsi="Times New Roman" w:cs="Times New Roman"/>
          <w:sz w:val="24"/>
          <w:szCs w:val="24"/>
        </w:rPr>
        <w:t xml:space="preserve"> appears to </w:t>
      </w:r>
      <w:r w:rsidR="00077D41" w:rsidRPr="696B28DC">
        <w:rPr>
          <w:rFonts w:ascii="Times New Roman" w:eastAsia="Times New Roman" w:hAnsi="Times New Roman" w:cs="Times New Roman"/>
          <w:sz w:val="24"/>
          <w:szCs w:val="24"/>
        </w:rPr>
        <w:t xml:space="preserve">have some </w:t>
      </w:r>
      <w:r w:rsidR="00683561" w:rsidRPr="696B28DC">
        <w:rPr>
          <w:rFonts w:ascii="Times New Roman" w:eastAsia="Times New Roman" w:hAnsi="Times New Roman" w:cs="Times New Roman"/>
          <w:sz w:val="24"/>
          <w:szCs w:val="24"/>
        </w:rPr>
        <w:t xml:space="preserve">seasonal spike in the </w:t>
      </w:r>
      <w:r w:rsidR="00A674D4" w:rsidRPr="696B28DC">
        <w:rPr>
          <w:rFonts w:ascii="Times New Roman" w:eastAsia="Times New Roman" w:hAnsi="Times New Roman" w:cs="Times New Roman"/>
          <w:sz w:val="24"/>
          <w:szCs w:val="24"/>
        </w:rPr>
        <w:t>summertime</w:t>
      </w:r>
      <w:r w:rsidR="007F14FA" w:rsidRPr="696B28DC">
        <w:rPr>
          <w:rFonts w:ascii="Times New Roman" w:eastAsia="Times New Roman" w:hAnsi="Times New Roman" w:cs="Times New Roman"/>
          <w:sz w:val="24"/>
          <w:szCs w:val="24"/>
        </w:rPr>
        <w:t>, albeit only for the last two years of data.</w:t>
      </w:r>
      <w:r w:rsidR="00223AE1" w:rsidRPr="696B28DC">
        <w:rPr>
          <w:rFonts w:ascii="Times New Roman" w:eastAsia="Times New Roman" w:hAnsi="Times New Roman" w:cs="Times New Roman"/>
          <w:sz w:val="24"/>
          <w:szCs w:val="24"/>
        </w:rPr>
        <w:t xml:space="preserve"> Coupled with their relatively recent status as a major </w:t>
      </w:r>
      <w:r w:rsidR="00F9327C" w:rsidRPr="696B28DC">
        <w:rPr>
          <w:rFonts w:ascii="Times New Roman" w:eastAsia="Times New Roman" w:hAnsi="Times New Roman" w:cs="Times New Roman"/>
          <w:sz w:val="24"/>
          <w:szCs w:val="24"/>
        </w:rPr>
        <w:t>player</w:t>
      </w:r>
      <w:r w:rsidR="008D3726" w:rsidRPr="696B28DC">
        <w:rPr>
          <w:rFonts w:ascii="Times New Roman" w:eastAsia="Times New Roman" w:hAnsi="Times New Roman" w:cs="Times New Roman"/>
          <w:sz w:val="24"/>
          <w:szCs w:val="24"/>
        </w:rPr>
        <w:t>,</w:t>
      </w:r>
      <w:r w:rsidR="00F9327C" w:rsidRPr="696B28DC">
        <w:rPr>
          <w:rFonts w:ascii="Times New Roman" w:eastAsia="Times New Roman" w:hAnsi="Times New Roman" w:cs="Times New Roman"/>
          <w:sz w:val="24"/>
          <w:szCs w:val="24"/>
        </w:rPr>
        <w:t xml:space="preserve"> (they broke thr</w:t>
      </w:r>
      <w:r w:rsidR="008D3726" w:rsidRPr="696B28DC">
        <w:rPr>
          <w:rFonts w:ascii="Times New Roman" w:eastAsia="Times New Roman" w:hAnsi="Times New Roman" w:cs="Times New Roman"/>
          <w:sz w:val="24"/>
          <w:szCs w:val="24"/>
        </w:rPr>
        <w:t>ough 1% market share at the beginning) it is</w:t>
      </w:r>
      <w:r w:rsidR="00A64D2A" w:rsidRPr="696B28DC">
        <w:rPr>
          <w:rFonts w:ascii="Times New Roman" w:eastAsia="Times New Roman" w:hAnsi="Times New Roman" w:cs="Times New Roman"/>
          <w:sz w:val="24"/>
          <w:szCs w:val="24"/>
        </w:rPr>
        <w:t xml:space="preserve"> </w:t>
      </w:r>
      <w:r w:rsidR="00780E54" w:rsidRPr="696B28DC">
        <w:rPr>
          <w:rFonts w:ascii="Times New Roman" w:eastAsia="Times New Roman" w:hAnsi="Times New Roman" w:cs="Times New Roman"/>
          <w:sz w:val="24"/>
          <w:szCs w:val="24"/>
        </w:rPr>
        <w:t xml:space="preserve">a somewhat larger stretch </w:t>
      </w:r>
      <w:r w:rsidR="00CF16BC" w:rsidRPr="696B28DC">
        <w:rPr>
          <w:rFonts w:ascii="Times New Roman" w:eastAsia="Times New Roman" w:hAnsi="Times New Roman" w:cs="Times New Roman"/>
          <w:sz w:val="24"/>
          <w:szCs w:val="24"/>
        </w:rPr>
        <w:t>to</w:t>
      </w:r>
      <w:r w:rsidR="009A4078" w:rsidRPr="696B28DC">
        <w:rPr>
          <w:rFonts w:ascii="Times New Roman" w:eastAsia="Times New Roman" w:hAnsi="Times New Roman" w:cs="Times New Roman"/>
          <w:sz w:val="24"/>
          <w:szCs w:val="24"/>
        </w:rPr>
        <w:t xml:space="preserve"> attribute the lost market share to them.</w:t>
      </w:r>
    </w:p>
    <w:p w14:paraId="6F4D144B" w14:textId="1374E6B0" w:rsidR="00584233" w:rsidRDefault="00A35591" w:rsidP="00781991">
      <w:pPr>
        <w:spacing w:after="120" w:line="240" w:lineRule="auto"/>
        <w:rPr>
          <w:rFonts w:ascii="Times New Roman" w:eastAsia="Times New Roman" w:hAnsi="Times New Roman" w:cs="Times New Roman"/>
          <w:sz w:val="24"/>
          <w:szCs w:val="24"/>
        </w:rPr>
      </w:pPr>
      <w:r w:rsidRPr="696B28DC">
        <w:rPr>
          <w:rFonts w:ascii="Times New Roman" w:eastAsia="Times New Roman" w:hAnsi="Times New Roman" w:cs="Times New Roman"/>
          <w:sz w:val="24"/>
          <w:szCs w:val="24"/>
        </w:rPr>
        <w:t>FIGURE C3: WEEKLY MARKET SHARE OF GARDEIN VS. BEYOND</w:t>
      </w:r>
    </w:p>
    <w:p w14:paraId="6422BB37" w14:textId="29A51EE4" w:rsidR="00402615" w:rsidRPr="00080FBC" w:rsidRDefault="003E21AD" w:rsidP="002A3882">
      <w:pPr>
        <w:pStyle w:val="NormalWeb"/>
      </w:pPr>
      <w:r>
        <w:rPr>
          <w:noProof/>
        </w:rPr>
        <w:drawing>
          <wp:inline distT="0" distB="0" distL="0" distR="0" wp14:anchorId="2AB9FDFA" wp14:editId="7D62A29A">
            <wp:extent cx="5942914" cy="3011213"/>
            <wp:effectExtent l="0" t="0" r="1270" b="0"/>
            <wp:docPr id="1392522137" name="Picture 10" descr="A graph showing a number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2914" cy="3011213"/>
                    </a:xfrm>
                    <a:prstGeom prst="rect">
                      <a:avLst/>
                    </a:prstGeom>
                  </pic:spPr>
                </pic:pic>
              </a:graphicData>
            </a:graphic>
          </wp:inline>
        </w:drawing>
      </w:r>
    </w:p>
    <w:p w14:paraId="6236D11E" w14:textId="77777777" w:rsidR="00B42E88" w:rsidRDefault="005B343F" w:rsidP="00796045">
      <w:pPr>
        <w:spacing w:after="120" w:line="240" w:lineRule="auto"/>
        <w:ind w:firstLine="720"/>
        <w:rPr>
          <w:rFonts w:ascii="Times New Roman" w:eastAsia="Times New Roman" w:hAnsi="Times New Roman" w:cs="Times New Roman"/>
          <w:sz w:val="24"/>
          <w:szCs w:val="24"/>
        </w:rPr>
      </w:pPr>
      <w:r w:rsidRPr="696B28DC">
        <w:rPr>
          <w:rFonts w:ascii="Times New Roman" w:eastAsia="Times New Roman" w:hAnsi="Times New Roman" w:cs="Times New Roman"/>
          <w:i/>
          <w:sz w:val="24"/>
          <w:szCs w:val="24"/>
        </w:rPr>
        <w:t>Beyond</w:t>
      </w:r>
      <w:r w:rsidR="00D836E4" w:rsidRPr="696B28DC">
        <w:rPr>
          <w:rFonts w:ascii="Times New Roman" w:eastAsia="Times New Roman" w:hAnsi="Times New Roman" w:cs="Times New Roman"/>
          <w:sz w:val="24"/>
          <w:szCs w:val="24"/>
        </w:rPr>
        <w:t xml:space="preserve"> </w:t>
      </w:r>
      <w:r w:rsidR="00D703FB" w:rsidRPr="696B28DC">
        <w:rPr>
          <w:rFonts w:ascii="Times New Roman" w:eastAsia="Times New Roman" w:hAnsi="Times New Roman" w:cs="Times New Roman"/>
          <w:sz w:val="24"/>
          <w:szCs w:val="24"/>
        </w:rPr>
        <w:t xml:space="preserve">seems to be </w:t>
      </w:r>
      <w:r w:rsidR="00F45105" w:rsidRPr="696B28DC">
        <w:rPr>
          <w:rFonts w:ascii="Times New Roman" w:eastAsia="Times New Roman" w:hAnsi="Times New Roman" w:cs="Times New Roman"/>
          <w:sz w:val="24"/>
          <w:szCs w:val="24"/>
        </w:rPr>
        <w:t>our strongest single case as the summertime opportunist</w:t>
      </w:r>
      <w:r w:rsidR="00182536" w:rsidRPr="696B28DC">
        <w:rPr>
          <w:rFonts w:ascii="Times New Roman" w:eastAsia="Times New Roman" w:hAnsi="Times New Roman" w:cs="Times New Roman"/>
          <w:sz w:val="24"/>
          <w:szCs w:val="24"/>
        </w:rPr>
        <w:t xml:space="preserve"> </w:t>
      </w:r>
      <w:r w:rsidR="00852105" w:rsidRPr="696B28DC">
        <w:rPr>
          <w:rFonts w:ascii="Times New Roman" w:eastAsia="Times New Roman" w:hAnsi="Times New Roman" w:cs="Times New Roman"/>
          <w:sz w:val="24"/>
          <w:szCs w:val="24"/>
        </w:rPr>
        <w:t xml:space="preserve">taking </w:t>
      </w:r>
      <w:r w:rsidR="00852105" w:rsidRPr="696B28DC">
        <w:rPr>
          <w:rFonts w:ascii="Times New Roman" w:eastAsia="Times New Roman" w:hAnsi="Times New Roman" w:cs="Times New Roman"/>
          <w:i/>
          <w:sz w:val="24"/>
          <w:szCs w:val="24"/>
        </w:rPr>
        <w:t>Gardein’s</w:t>
      </w:r>
      <w:r w:rsidR="000568FA" w:rsidRPr="696B28DC">
        <w:rPr>
          <w:rFonts w:ascii="Times New Roman" w:eastAsia="Times New Roman" w:hAnsi="Times New Roman" w:cs="Times New Roman"/>
          <w:sz w:val="24"/>
          <w:szCs w:val="24"/>
        </w:rPr>
        <w:t xml:space="preserve"> market share; </w:t>
      </w:r>
      <w:r w:rsidR="007C0089" w:rsidRPr="696B28DC">
        <w:rPr>
          <w:rFonts w:ascii="Times New Roman" w:eastAsia="Times New Roman" w:hAnsi="Times New Roman" w:cs="Times New Roman"/>
          <w:sz w:val="24"/>
          <w:szCs w:val="24"/>
        </w:rPr>
        <w:t xml:space="preserve">they’ve consistently spiked </w:t>
      </w:r>
      <w:r w:rsidR="007B187C" w:rsidRPr="696B28DC">
        <w:rPr>
          <w:rFonts w:ascii="Times New Roman" w:eastAsia="Times New Roman" w:hAnsi="Times New Roman" w:cs="Times New Roman"/>
          <w:sz w:val="24"/>
          <w:szCs w:val="24"/>
        </w:rPr>
        <w:t>every summer season</w:t>
      </w:r>
      <w:r w:rsidR="00B72001" w:rsidRPr="696B28DC">
        <w:rPr>
          <w:rFonts w:ascii="Times New Roman" w:eastAsia="Times New Roman" w:hAnsi="Times New Roman" w:cs="Times New Roman"/>
          <w:sz w:val="24"/>
          <w:szCs w:val="24"/>
        </w:rPr>
        <w:t>.</w:t>
      </w:r>
    </w:p>
    <w:p w14:paraId="4AD379E2" w14:textId="4BA5C654" w:rsidR="00CC68AC" w:rsidRDefault="00B42E88" w:rsidP="00796045">
      <w:pPr>
        <w:spacing w:after="120" w:line="240" w:lineRule="auto"/>
        <w:ind w:firstLine="720"/>
        <w:rPr>
          <w:rFonts w:ascii="Times New Roman" w:eastAsia="Times New Roman" w:hAnsi="Times New Roman" w:cs="Times New Roman"/>
          <w:sz w:val="24"/>
          <w:szCs w:val="24"/>
        </w:rPr>
      </w:pPr>
      <w:r w:rsidRPr="696B28DC">
        <w:rPr>
          <w:rFonts w:ascii="Times New Roman" w:eastAsia="Times New Roman" w:hAnsi="Times New Roman" w:cs="Times New Roman"/>
          <w:sz w:val="24"/>
          <w:szCs w:val="24"/>
        </w:rPr>
        <w:t xml:space="preserve">Given the previous plots, it seems that </w:t>
      </w:r>
      <w:r w:rsidRPr="696B28DC">
        <w:rPr>
          <w:rFonts w:ascii="Times New Roman" w:eastAsia="Times New Roman" w:hAnsi="Times New Roman" w:cs="Times New Roman"/>
          <w:i/>
          <w:sz w:val="24"/>
          <w:szCs w:val="24"/>
        </w:rPr>
        <w:t>Beyond</w:t>
      </w:r>
      <w:r w:rsidRPr="696B28DC">
        <w:rPr>
          <w:rFonts w:ascii="Times New Roman" w:eastAsia="Times New Roman" w:hAnsi="Times New Roman" w:cs="Times New Roman"/>
          <w:sz w:val="24"/>
          <w:szCs w:val="24"/>
        </w:rPr>
        <w:t xml:space="preserve"> is most culpable for our loss </w:t>
      </w:r>
      <w:r w:rsidR="00853753" w:rsidRPr="696B28DC">
        <w:rPr>
          <w:rFonts w:ascii="Times New Roman" w:eastAsia="Times New Roman" w:hAnsi="Times New Roman" w:cs="Times New Roman"/>
          <w:sz w:val="24"/>
          <w:szCs w:val="24"/>
        </w:rPr>
        <w:t>of</w:t>
      </w:r>
      <w:r w:rsidRPr="696B28DC">
        <w:rPr>
          <w:rFonts w:ascii="Times New Roman" w:eastAsia="Times New Roman" w:hAnsi="Times New Roman" w:cs="Times New Roman"/>
          <w:sz w:val="24"/>
          <w:szCs w:val="24"/>
        </w:rPr>
        <w:t xml:space="preserve"> market share. However, we are still left asking </w:t>
      </w:r>
      <w:r w:rsidR="00853753" w:rsidRPr="696B28DC">
        <w:rPr>
          <w:rFonts w:ascii="Times New Roman" w:eastAsia="Times New Roman" w:hAnsi="Times New Roman" w:cs="Times New Roman"/>
          <w:sz w:val="24"/>
          <w:szCs w:val="24"/>
        </w:rPr>
        <w:t>‘why</w:t>
      </w:r>
      <w:r w:rsidR="00775505" w:rsidRPr="696B28DC">
        <w:rPr>
          <w:rFonts w:ascii="Times New Roman" w:eastAsia="Times New Roman" w:hAnsi="Times New Roman" w:cs="Times New Roman"/>
          <w:sz w:val="24"/>
          <w:szCs w:val="24"/>
        </w:rPr>
        <w:t xml:space="preserve"> the summertime</w:t>
      </w:r>
      <w:r w:rsidR="00592E6B" w:rsidRPr="696B28DC">
        <w:rPr>
          <w:rFonts w:ascii="Times New Roman" w:eastAsia="Times New Roman" w:hAnsi="Times New Roman" w:cs="Times New Roman"/>
          <w:sz w:val="24"/>
          <w:szCs w:val="24"/>
        </w:rPr>
        <w:t>?</w:t>
      </w:r>
      <w:r w:rsidR="00D979DD" w:rsidRPr="696B28DC">
        <w:rPr>
          <w:rFonts w:ascii="Times New Roman" w:eastAsia="Times New Roman" w:hAnsi="Times New Roman" w:cs="Times New Roman"/>
          <w:sz w:val="24"/>
          <w:szCs w:val="24"/>
        </w:rPr>
        <w:t>’ We considered two perspectives</w:t>
      </w:r>
      <w:r w:rsidR="009F6CF5" w:rsidRPr="696B28DC">
        <w:rPr>
          <w:rFonts w:ascii="Times New Roman" w:eastAsia="Times New Roman" w:hAnsi="Times New Roman" w:cs="Times New Roman"/>
          <w:sz w:val="24"/>
          <w:szCs w:val="24"/>
        </w:rPr>
        <w:t xml:space="preserve">: </w:t>
      </w:r>
      <w:r w:rsidR="009039D0" w:rsidRPr="696B28DC">
        <w:rPr>
          <w:rFonts w:ascii="Times New Roman" w:eastAsia="Times New Roman" w:hAnsi="Times New Roman" w:cs="Times New Roman"/>
          <w:sz w:val="24"/>
          <w:szCs w:val="24"/>
        </w:rPr>
        <w:t xml:space="preserve">the </w:t>
      </w:r>
      <w:r w:rsidR="00CE4B50" w:rsidRPr="696B28DC">
        <w:rPr>
          <w:rFonts w:ascii="Times New Roman" w:eastAsia="Times New Roman" w:hAnsi="Times New Roman" w:cs="Times New Roman"/>
          <w:sz w:val="24"/>
          <w:szCs w:val="24"/>
        </w:rPr>
        <w:t>physical season</w:t>
      </w:r>
      <w:r w:rsidR="008E10B2" w:rsidRPr="696B28DC">
        <w:rPr>
          <w:rFonts w:ascii="Times New Roman" w:eastAsia="Times New Roman" w:hAnsi="Times New Roman" w:cs="Times New Roman"/>
          <w:sz w:val="24"/>
          <w:szCs w:val="24"/>
        </w:rPr>
        <w:t xml:space="preserve"> (temperature, weather, etc.)</w:t>
      </w:r>
      <w:r w:rsidR="009F6CF5" w:rsidRPr="696B28DC">
        <w:rPr>
          <w:rFonts w:ascii="Times New Roman" w:eastAsia="Times New Roman" w:hAnsi="Times New Roman" w:cs="Times New Roman"/>
          <w:sz w:val="24"/>
          <w:szCs w:val="24"/>
        </w:rPr>
        <w:t xml:space="preserve"> and the calendar </w:t>
      </w:r>
      <w:r w:rsidR="00192CD2" w:rsidRPr="696B28DC">
        <w:rPr>
          <w:rFonts w:ascii="Times New Roman" w:eastAsia="Times New Roman" w:hAnsi="Times New Roman" w:cs="Times New Roman"/>
          <w:sz w:val="24"/>
          <w:szCs w:val="24"/>
        </w:rPr>
        <w:t>(holidays, traditions, etc.)</w:t>
      </w:r>
    </w:p>
    <w:p w14:paraId="0E36800D" w14:textId="7FEF43CC" w:rsidR="00C734FE" w:rsidRDefault="00437AFC" w:rsidP="003726B6">
      <w:pPr>
        <w:spacing w:after="120" w:line="240" w:lineRule="auto"/>
        <w:ind w:firstLine="720"/>
        <w:rPr>
          <w:rFonts w:ascii="Times New Roman" w:eastAsia="Times New Roman" w:hAnsi="Times New Roman" w:cs="Times New Roman"/>
          <w:sz w:val="24"/>
          <w:szCs w:val="24"/>
        </w:rPr>
      </w:pPr>
      <w:r w:rsidRPr="696B28DC">
        <w:rPr>
          <w:rFonts w:ascii="Times New Roman" w:eastAsia="Times New Roman" w:hAnsi="Times New Roman" w:cs="Times New Roman"/>
          <w:sz w:val="24"/>
          <w:szCs w:val="24"/>
        </w:rPr>
        <w:t xml:space="preserve">Since the calendar is more generalizable, as the physical conditions vary considerably across the United States even during the same </w:t>
      </w:r>
      <w:proofErr w:type="gramStart"/>
      <w:r w:rsidRPr="696B28DC">
        <w:rPr>
          <w:rFonts w:ascii="Times New Roman" w:eastAsia="Times New Roman" w:hAnsi="Times New Roman" w:cs="Times New Roman"/>
          <w:sz w:val="24"/>
          <w:szCs w:val="24"/>
        </w:rPr>
        <w:t>period of time</w:t>
      </w:r>
      <w:proofErr w:type="gramEnd"/>
      <w:r w:rsidRPr="696B28DC">
        <w:rPr>
          <w:rFonts w:ascii="Times New Roman" w:eastAsia="Times New Roman" w:hAnsi="Times New Roman" w:cs="Times New Roman"/>
          <w:sz w:val="24"/>
          <w:szCs w:val="24"/>
        </w:rPr>
        <w:t xml:space="preserve">, </w:t>
      </w:r>
      <w:r w:rsidR="00C15D26" w:rsidRPr="696B28DC">
        <w:rPr>
          <w:rFonts w:ascii="Times New Roman" w:eastAsia="Times New Roman" w:hAnsi="Times New Roman" w:cs="Times New Roman"/>
          <w:sz w:val="24"/>
          <w:szCs w:val="24"/>
        </w:rPr>
        <w:t>we investigated that perspective first.</w:t>
      </w:r>
      <w:r w:rsidR="00AB6518" w:rsidRPr="696B28DC">
        <w:rPr>
          <w:rFonts w:ascii="Times New Roman" w:eastAsia="Times New Roman" w:hAnsi="Times New Roman" w:cs="Times New Roman"/>
          <w:sz w:val="24"/>
          <w:szCs w:val="24"/>
        </w:rPr>
        <w:t xml:space="preserve"> More specifically, the </w:t>
      </w:r>
      <w:r w:rsidR="00D502AB" w:rsidRPr="696B28DC">
        <w:rPr>
          <w:rFonts w:ascii="Times New Roman" w:eastAsia="Times New Roman" w:hAnsi="Times New Roman" w:cs="Times New Roman"/>
          <w:sz w:val="24"/>
          <w:szCs w:val="24"/>
        </w:rPr>
        <w:t>months of June and July</w:t>
      </w:r>
      <w:r w:rsidR="008C64E7" w:rsidRPr="696B28DC">
        <w:rPr>
          <w:rFonts w:ascii="Times New Roman" w:eastAsia="Times New Roman" w:hAnsi="Times New Roman" w:cs="Times New Roman"/>
          <w:sz w:val="24"/>
          <w:szCs w:val="24"/>
        </w:rPr>
        <w:t xml:space="preserve"> in isolation</w:t>
      </w:r>
      <w:r w:rsidR="00EE5955" w:rsidRPr="696B28DC">
        <w:rPr>
          <w:rFonts w:ascii="Times New Roman" w:eastAsia="Times New Roman" w:hAnsi="Times New Roman" w:cs="Times New Roman"/>
          <w:sz w:val="24"/>
          <w:szCs w:val="24"/>
        </w:rPr>
        <w:t>.</w:t>
      </w:r>
      <w:r w:rsidR="00134A3D" w:rsidRPr="696B28DC">
        <w:rPr>
          <w:rFonts w:ascii="Times New Roman" w:eastAsia="Times New Roman" w:hAnsi="Times New Roman" w:cs="Times New Roman"/>
          <w:sz w:val="24"/>
          <w:szCs w:val="24"/>
        </w:rPr>
        <w:t xml:space="preserve"> </w:t>
      </w:r>
    </w:p>
    <w:p w14:paraId="483E26CA" w14:textId="598D8460" w:rsidR="00134A3D" w:rsidRDefault="00C15D26" w:rsidP="00074A78">
      <w:pPr>
        <w:spacing w:after="120" w:line="240" w:lineRule="auto"/>
        <w:rPr>
          <w:rFonts w:ascii="Times New Roman" w:eastAsia="Times New Roman" w:hAnsi="Times New Roman" w:cs="Times New Roman"/>
          <w:sz w:val="24"/>
          <w:szCs w:val="24"/>
        </w:rPr>
      </w:pPr>
      <w:r w:rsidRPr="696B28DC">
        <w:rPr>
          <w:rFonts w:ascii="Times New Roman" w:eastAsia="Times New Roman" w:hAnsi="Times New Roman" w:cs="Times New Roman"/>
          <w:sz w:val="24"/>
          <w:szCs w:val="24"/>
        </w:rPr>
        <w:t xml:space="preserve">FIGURE D1: </w:t>
      </w:r>
      <w:r w:rsidR="00EE5955" w:rsidRPr="696B28DC">
        <w:rPr>
          <w:rFonts w:ascii="Times New Roman" w:eastAsia="Times New Roman" w:hAnsi="Times New Roman" w:cs="Times New Roman"/>
          <w:sz w:val="24"/>
          <w:szCs w:val="24"/>
        </w:rPr>
        <w:t>MARKET SHARES OF GARDEIN IN THE SUMMER</w:t>
      </w:r>
    </w:p>
    <w:p w14:paraId="00D10A27" w14:textId="22B696C4" w:rsidR="00C734FE" w:rsidRDefault="00936C17" w:rsidP="00936C17">
      <w:pPr>
        <w:pStyle w:val="NormalWeb"/>
      </w:pPr>
      <w:r>
        <w:rPr>
          <w:noProof/>
        </w:rPr>
        <w:drawing>
          <wp:inline distT="0" distB="0" distL="0" distR="0" wp14:anchorId="047EBB17" wp14:editId="27E74C0C">
            <wp:extent cx="5943600" cy="2811714"/>
            <wp:effectExtent l="0" t="0" r="0" b="8255"/>
            <wp:docPr id="760910185" name="Picture 11" descr="A white paper with a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rotWithShape="1">
                    <a:blip r:embed="rId12">
                      <a:extLst>
                        <a:ext uri="{28A0092B-C50C-407E-A947-70E740481C1C}">
                          <a14:useLocalDpi xmlns:a14="http://schemas.microsoft.com/office/drawing/2010/main" val="0"/>
                        </a:ext>
                      </a:extLst>
                    </a:blip>
                    <a:srcRect t="8647"/>
                    <a:stretch/>
                  </pic:blipFill>
                  <pic:spPr bwMode="auto">
                    <a:xfrm>
                      <a:off x="0" y="0"/>
                      <a:ext cx="5943600" cy="2811714"/>
                    </a:xfrm>
                    <a:prstGeom prst="rect">
                      <a:avLst/>
                    </a:prstGeom>
                    <a:ln>
                      <a:noFill/>
                    </a:ln>
                    <a:extLst>
                      <a:ext uri="{53640926-AAD7-44D8-BBD7-CCE9431645EC}">
                        <a14:shadowObscured xmlns:a14="http://schemas.microsoft.com/office/drawing/2010/main"/>
                      </a:ext>
                    </a:extLst>
                  </pic:spPr>
                </pic:pic>
              </a:graphicData>
            </a:graphic>
          </wp:inline>
        </w:drawing>
      </w:r>
    </w:p>
    <w:p w14:paraId="566CC748" w14:textId="69E996DA" w:rsidR="00134A3D" w:rsidRDefault="003D773F" w:rsidP="00796045">
      <w:pPr>
        <w:spacing w:after="120" w:line="240" w:lineRule="auto"/>
        <w:ind w:firstLine="720"/>
        <w:rPr>
          <w:rFonts w:ascii="Times New Roman" w:eastAsia="Times New Roman" w:hAnsi="Times New Roman" w:cs="Times New Roman"/>
          <w:sz w:val="24"/>
          <w:szCs w:val="24"/>
        </w:rPr>
      </w:pPr>
      <w:r w:rsidRPr="696B28DC">
        <w:rPr>
          <w:rFonts w:ascii="Times New Roman" w:eastAsia="Times New Roman" w:hAnsi="Times New Roman" w:cs="Times New Roman"/>
          <w:sz w:val="24"/>
          <w:szCs w:val="24"/>
        </w:rPr>
        <w:t xml:space="preserve">Isolating out </w:t>
      </w:r>
      <w:r w:rsidR="00BD59E0" w:rsidRPr="696B28DC">
        <w:rPr>
          <w:rFonts w:ascii="Times New Roman" w:eastAsia="Times New Roman" w:hAnsi="Times New Roman" w:cs="Times New Roman"/>
          <w:sz w:val="24"/>
          <w:szCs w:val="24"/>
        </w:rPr>
        <w:t xml:space="preserve">both </w:t>
      </w:r>
      <w:proofErr w:type="spellStart"/>
      <w:r w:rsidR="00BD59E0" w:rsidRPr="696B28DC">
        <w:rPr>
          <w:rFonts w:ascii="Times New Roman" w:eastAsia="Times New Roman" w:hAnsi="Times New Roman" w:cs="Times New Roman"/>
          <w:i/>
          <w:sz w:val="24"/>
          <w:szCs w:val="24"/>
        </w:rPr>
        <w:t>Gardein</w:t>
      </w:r>
      <w:proofErr w:type="spellEnd"/>
      <w:r w:rsidR="00BD59E0" w:rsidRPr="696B28DC">
        <w:rPr>
          <w:rFonts w:ascii="Times New Roman" w:eastAsia="Times New Roman" w:hAnsi="Times New Roman" w:cs="Times New Roman"/>
          <w:i/>
          <w:sz w:val="24"/>
          <w:szCs w:val="24"/>
        </w:rPr>
        <w:t xml:space="preserve"> </w:t>
      </w:r>
      <w:r w:rsidR="00BD59E0" w:rsidRPr="696B28DC">
        <w:rPr>
          <w:rFonts w:ascii="Times New Roman" w:eastAsia="Times New Roman" w:hAnsi="Times New Roman" w:cs="Times New Roman"/>
          <w:sz w:val="24"/>
          <w:szCs w:val="24"/>
        </w:rPr>
        <w:t xml:space="preserve">and the summer weeks, we can see that </w:t>
      </w:r>
      <w:r w:rsidR="009142E9" w:rsidRPr="696B28DC">
        <w:rPr>
          <w:rFonts w:ascii="Times New Roman" w:eastAsia="Times New Roman" w:hAnsi="Times New Roman" w:cs="Times New Roman"/>
          <w:sz w:val="24"/>
          <w:szCs w:val="24"/>
        </w:rPr>
        <w:t xml:space="preserve">there is a consistent </w:t>
      </w:r>
      <w:r w:rsidR="00243ACA" w:rsidRPr="696B28DC">
        <w:rPr>
          <w:rFonts w:ascii="Times New Roman" w:eastAsia="Times New Roman" w:hAnsi="Times New Roman" w:cs="Times New Roman"/>
          <w:sz w:val="24"/>
          <w:szCs w:val="24"/>
        </w:rPr>
        <w:t xml:space="preserve">two whole percent market share swing </w:t>
      </w:r>
      <w:r w:rsidR="0009007B" w:rsidRPr="696B28DC">
        <w:rPr>
          <w:rFonts w:ascii="Times New Roman" w:eastAsia="Times New Roman" w:hAnsi="Times New Roman" w:cs="Times New Roman"/>
          <w:sz w:val="24"/>
          <w:szCs w:val="24"/>
        </w:rPr>
        <w:t>on the very first end-of-week in July</w:t>
      </w:r>
      <w:r w:rsidR="006C218B" w:rsidRPr="696B28DC">
        <w:rPr>
          <w:rFonts w:ascii="Times New Roman" w:eastAsia="Times New Roman" w:hAnsi="Times New Roman" w:cs="Times New Roman"/>
          <w:sz w:val="24"/>
          <w:szCs w:val="24"/>
        </w:rPr>
        <w:t xml:space="preserve"> (the 5</w:t>
      </w:r>
      <w:r w:rsidR="006C218B" w:rsidRPr="696B28DC">
        <w:rPr>
          <w:rFonts w:ascii="Times New Roman" w:eastAsia="Times New Roman" w:hAnsi="Times New Roman" w:cs="Times New Roman"/>
          <w:sz w:val="24"/>
          <w:szCs w:val="24"/>
          <w:vertAlign w:val="superscript"/>
        </w:rPr>
        <w:t>th</w:t>
      </w:r>
      <w:r w:rsidR="006C218B" w:rsidRPr="696B28DC">
        <w:rPr>
          <w:rFonts w:ascii="Times New Roman" w:eastAsia="Times New Roman" w:hAnsi="Times New Roman" w:cs="Times New Roman"/>
          <w:sz w:val="24"/>
          <w:szCs w:val="24"/>
        </w:rPr>
        <w:t xml:space="preserve"> datapoint in every sequence).</w:t>
      </w:r>
      <w:r w:rsidR="003726B6" w:rsidRPr="696B28DC">
        <w:rPr>
          <w:rFonts w:ascii="Times New Roman" w:eastAsia="Times New Roman" w:hAnsi="Times New Roman" w:cs="Times New Roman"/>
          <w:sz w:val="24"/>
          <w:szCs w:val="24"/>
        </w:rPr>
        <w:t xml:space="preserve"> </w:t>
      </w:r>
    </w:p>
    <w:p w14:paraId="2D2B1C4E" w14:textId="61EE7C32" w:rsidR="00134A3D" w:rsidRPr="00BD59E0" w:rsidRDefault="003726B6" w:rsidP="003726B6">
      <w:pPr>
        <w:rPr>
          <w:rFonts w:ascii="Times New Roman" w:eastAsia="Times New Roman" w:hAnsi="Times New Roman" w:cs="Times New Roman"/>
          <w:sz w:val="24"/>
          <w:szCs w:val="24"/>
        </w:rPr>
      </w:pPr>
      <w:r w:rsidRPr="696B28DC">
        <w:rPr>
          <w:rFonts w:ascii="Times New Roman" w:eastAsia="Times New Roman" w:hAnsi="Times New Roman" w:cs="Times New Roman"/>
          <w:sz w:val="24"/>
          <w:szCs w:val="24"/>
        </w:rPr>
        <w:br w:type="page"/>
      </w:r>
    </w:p>
    <w:p w14:paraId="61096D41" w14:textId="0E554DE7" w:rsidR="00134A3D" w:rsidRDefault="00EE5955" w:rsidP="003726B6">
      <w:pPr>
        <w:spacing w:after="120" w:line="240" w:lineRule="auto"/>
        <w:rPr>
          <w:rFonts w:ascii="Times New Roman" w:eastAsia="Times New Roman" w:hAnsi="Times New Roman" w:cs="Times New Roman"/>
          <w:sz w:val="24"/>
          <w:szCs w:val="24"/>
        </w:rPr>
      </w:pPr>
      <w:r w:rsidRPr="696B28DC">
        <w:rPr>
          <w:rFonts w:ascii="Times New Roman" w:eastAsia="Times New Roman" w:hAnsi="Times New Roman" w:cs="Times New Roman"/>
          <w:sz w:val="24"/>
          <w:szCs w:val="24"/>
        </w:rPr>
        <w:t xml:space="preserve">FIGURE D2: MARKET SHARES OF </w:t>
      </w:r>
      <w:r w:rsidR="00F00752" w:rsidRPr="696B28DC">
        <w:rPr>
          <w:rFonts w:ascii="Times New Roman" w:eastAsia="Times New Roman" w:hAnsi="Times New Roman" w:cs="Times New Roman"/>
          <w:sz w:val="24"/>
          <w:szCs w:val="24"/>
        </w:rPr>
        <w:t xml:space="preserve">GARDEIN, IMPOSSIBLE, AND </w:t>
      </w:r>
      <w:r w:rsidR="002A2484" w:rsidRPr="696B28DC">
        <w:rPr>
          <w:rFonts w:ascii="Times New Roman" w:eastAsia="Times New Roman" w:hAnsi="Times New Roman" w:cs="Times New Roman"/>
          <w:sz w:val="24"/>
          <w:szCs w:val="24"/>
        </w:rPr>
        <w:t>BEYOND</w:t>
      </w:r>
      <w:r w:rsidR="00134A3D" w:rsidRPr="696B28DC">
        <w:rPr>
          <w:rFonts w:ascii="Times New Roman" w:eastAsia="Times New Roman" w:hAnsi="Times New Roman" w:cs="Times New Roman"/>
          <w:sz w:val="24"/>
          <w:szCs w:val="24"/>
        </w:rPr>
        <w:t xml:space="preserve"> IN THE SUMMER</w:t>
      </w:r>
    </w:p>
    <w:p w14:paraId="538F416E" w14:textId="41CEA892" w:rsidR="00936C17" w:rsidRDefault="00582CE8" w:rsidP="00582CE8">
      <w:pPr>
        <w:pStyle w:val="NormalWeb"/>
      </w:pPr>
      <w:r>
        <w:rPr>
          <w:noProof/>
        </w:rPr>
        <w:drawing>
          <wp:inline distT="0" distB="0" distL="0" distR="0" wp14:anchorId="735016CA" wp14:editId="158E63C6">
            <wp:extent cx="5943600" cy="2868930"/>
            <wp:effectExtent l="0" t="0" r="0" b="7620"/>
            <wp:docPr id="471005428" name="Picture 12"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943600" cy="2868930"/>
                    </a:xfrm>
                    <a:prstGeom prst="rect">
                      <a:avLst/>
                    </a:prstGeom>
                  </pic:spPr>
                </pic:pic>
              </a:graphicData>
            </a:graphic>
          </wp:inline>
        </w:drawing>
      </w:r>
    </w:p>
    <w:p w14:paraId="67911E59" w14:textId="43742883" w:rsidR="000230A0" w:rsidRDefault="00920BAF" w:rsidP="000230A0">
      <w:pPr>
        <w:spacing w:after="120" w:line="240" w:lineRule="auto"/>
        <w:ind w:firstLine="720"/>
        <w:rPr>
          <w:rFonts w:ascii="Times New Roman" w:eastAsia="Times New Roman" w:hAnsi="Times New Roman" w:cs="Times New Roman"/>
          <w:sz w:val="24"/>
          <w:szCs w:val="24"/>
        </w:rPr>
      </w:pPr>
      <w:r w:rsidRPr="696B28DC">
        <w:rPr>
          <w:rFonts w:ascii="Times New Roman" w:eastAsia="Times New Roman" w:hAnsi="Times New Roman" w:cs="Times New Roman"/>
          <w:sz w:val="24"/>
          <w:szCs w:val="24"/>
        </w:rPr>
        <w:t xml:space="preserve">With red highlights indicating </w:t>
      </w:r>
      <w:r w:rsidR="00506C07" w:rsidRPr="696B28DC">
        <w:rPr>
          <w:rFonts w:ascii="Times New Roman" w:eastAsia="Times New Roman" w:hAnsi="Times New Roman" w:cs="Times New Roman"/>
          <w:sz w:val="24"/>
          <w:szCs w:val="24"/>
        </w:rPr>
        <w:t xml:space="preserve">that </w:t>
      </w:r>
      <w:r w:rsidRPr="696B28DC">
        <w:rPr>
          <w:rFonts w:ascii="Times New Roman" w:eastAsia="Times New Roman" w:hAnsi="Times New Roman" w:cs="Times New Roman"/>
          <w:sz w:val="24"/>
          <w:szCs w:val="24"/>
        </w:rPr>
        <w:t>the 5</w:t>
      </w:r>
      <w:r w:rsidRPr="696B28DC">
        <w:rPr>
          <w:rFonts w:ascii="Times New Roman" w:eastAsia="Times New Roman" w:hAnsi="Times New Roman" w:cs="Times New Roman"/>
          <w:sz w:val="24"/>
          <w:szCs w:val="24"/>
          <w:vertAlign w:val="superscript"/>
        </w:rPr>
        <w:t>th</w:t>
      </w:r>
      <w:r w:rsidRPr="696B28DC">
        <w:rPr>
          <w:rFonts w:ascii="Times New Roman" w:eastAsia="Times New Roman" w:hAnsi="Times New Roman" w:cs="Times New Roman"/>
          <w:sz w:val="24"/>
          <w:szCs w:val="24"/>
        </w:rPr>
        <w:t xml:space="preserve"> week</w:t>
      </w:r>
      <w:r w:rsidR="00687FCC" w:rsidRPr="696B28DC">
        <w:rPr>
          <w:rFonts w:ascii="Times New Roman" w:eastAsia="Times New Roman" w:hAnsi="Times New Roman" w:cs="Times New Roman"/>
          <w:sz w:val="24"/>
          <w:szCs w:val="24"/>
        </w:rPr>
        <w:t xml:space="preserve"> </w:t>
      </w:r>
      <w:r w:rsidR="00BD3A20" w:rsidRPr="696B28DC">
        <w:rPr>
          <w:rFonts w:ascii="Times New Roman" w:eastAsia="Times New Roman" w:hAnsi="Times New Roman" w:cs="Times New Roman"/>
          <w:sz w:val="24"/>
          <w:szCs w:val="24"/>
        </w:rPr>
        <w:t xml:space="preserve">of the sequence </w:t>
      </w:r>
      <w:r w:rsidR="00506C07" w:rsidRPr="696B28DC">
        <w:rPr>
          <w:rFonts w:ascii="Times New Roman" w:eastAsia="Times New Roman" w:hAnsi="Times New Roman" w:cs="Times New Roman"/>
          <w:sz w:val="24"/>
          <w:szCs w:val="24"/>
        </w:rPr>
        <w:t xml:space="preserve">is also consistently a peak of </w:t>
      </w:r>
      <w:r w:rsidR="00506C07" w:rsidRPr="696B28DC">
        <w:rPr>
          <w:rFonts w:ascii="Times New Roman" w:eastAsia="Times New Roman" w:hAnsi="Times New Roman" w:cs="Times New Roman"/>
          <w:i/>
          <w:sz w:val="24"/>
          <w:szCs w:val="24"/>
        </w:rPr>
        <w:t>Beyond</w:t>
      </w:r>
      <w:r w:rsidR="00506C07" w:rsidRPr="696B28DC">
        <w:rPr>
          <w:rFonts w:ascii="Times New Roman" w:eastAsia="Times New Roman" w:hAnsi="Times New Roman" w:cs="Times New Roman"/>
          <w:sz w:val="24"/>
          <w:szCs w:val="24"/>
        </w:rPr>
        <w:t xml:space="preserve"> and trough of </w:t>
      </w:r>
      <w:r w:rsidR="00506C07" w:rsidRPr="696B28DC">
        <w:rPr>
          <w:rFonts w:ascii="Times New Roman" w:eastAsia="Times New Roman" w:hAnsi="Times New Roman" w:cs="Times New Roman"/>
          <w:i/>
          <w:sz w:val="24"/>
          <w:szCs w:val="24"/>
        </w:rPr>
        <w:t>Gardein</w:t>
      </w:r>
      <w:r w:rsidR="00506C07" w:rsidRPr="696B28DC">
        <w:rPr>
          <w:rFonts w:ascii="Times New Roman" w:eastAsia="Times New Roman" w:hAnsi="Times New Roman" w:cs="Times New Roman"/>
          <w:sz w:val="24"/>
          <w:szCs w:val="24"/>
        </w:rPr>
        <w:t xml:space="preserve">, we </w:t>
      </w:r>
      <w:r w:rsidR="00A6636B" w:rsidRPr="696B28DC">
        <w:rPr>
          <w:rFonts w:ascii="Times New Roman" w:eastAsia="Times New Roman" w:hAnsi="Times New Roman" w:cs="Times New Roman"/>
          <w:sz w:val="24"/>
          <w:szCs w:val="24"/>
        </w:rPr>
        <w:t xml:space="preserve">are more convinced of the </w:t>
      </w:r>
      <w:r w:rsidR="00147B59" w:rsidRPr="696B28DC">
        <w:rPr>
          <w:rFonts w:ascii="Times New Roman" w:eastAsia="Times New Roman" w:hAnsi="Times New Roman" w:cs="Times New Roman"/>
          <w:sz w:val="24"/>
          <w:szCs w:val="24"/>
        </w:rPr>
        <w:t xml:space="preserve">relationship. Contrast </w:t>
      </w:r>
      <w:r w:rsidR="00147B59" w:rsidRPr="696B28DC">
        <w:rPr>
          <w:rFonts w:ascii="Times New Roman" w:eastAsia="Times New Roman" w:hAnsi="Times New Roman" w:cs="Times New Roman"/>
          <w:i/>
          <w:sz w:val="24"/>
          <w:szCs w:val="24"/>
        </w:rPr>
        <w:t>Impossible</w:t>
      </w:r>
      <w:r w:rsidR="00302BA2" w:rsidRPr="696B28DC">
        <w:rPr>
          <w:rFonts w:ascii="Times New Roman" w:eastAsia="Times New Roman" w:hAnsi="Times New Roman" w:cs="Times New Roman"/>
          <w:sz w:val="24"/>
          <w:szCs w:val="24"/>
        </w:rPr>
        <w:t xml:space="preserve">, which has much more normal </w:t>
      </w:r>
      <w:r w:rsidR="00796678" w:rsidRPr="696B28DC">
        <w:rPr>
          <w:rFonts w:ascii="Times New Roman" w:eastAsia="Times New Roman" w:hAnsi="Times New Roman" w:cs="Times New Roman"/>
          <w:sz w:val="24"/>
          <w:szCs w:val="24"/>
        </w:rPr>
        <w:t xml:space="preserve">variation </w:t>
      </w:r>
      <w:r w:rsidR="00024D1E" w:rsidRPr="696B28DC">
        <w:rPr>
          <w:rFonts w:ascii="Times New Roman" w:eastAsia="Times New Roman" w:hAnsi="Times New Roman" w:cs="Times New Roman"/>
          <w:sz w:val="24"/>
          <w:szCs w:val="24"/>
        </w:rPr>
        <w:t>in their summer market share.</w:t>
      </w:r>
    </w:p>
    <w:p w14:paraId="788105EA" w14:textId="7958D44D" w:rsidR="000230A0" w:rsidRDefault="00FC3E51" w:rsidP="000230A0">
      <w:pPr>
        <w:spacing w:after="120" w:line="240" w:lineRule="auto"/>
        <w:ind w:firstLine="720"/>
        <w:rPr>
          <w:rFonts w:ascii="Times New Roman" w:eastAsia="Times New Roman" w:hAnsi="Times New Roman" w:cs="Times New Roman"/>
          <w:sz w:val="24"/>
          <w:szCs w:val="24"/>
        </w:rPr>
      </w:pPr>
      <w:r w:rsidRPr="696B28DC">
        <w:rPr>
          <w:rFonts w:ascii="Times New Roman" w:eastAsia="Times New Roman" w:hAnsi="Times New Roman" w:cs="Times New Roman"/>
          <w:sz w:val="24"/>
          <w:szCs w:val="24"/>
        </w:rPr>
        <w:t xml:space="preserve">It is our </w:t>
      </w:r>
      <w:r w:rsidR="004907C2" w:rsidRPr="696B28DC">
        <w:rPr>
          <w:rFonts w:ascii="Times New Roman" w:eastAsia="Times New Roman" w:hAnsi="Times New Roman" w:cs="Times New Roman"/>
          <w:sz w:val="24"/>
          <w:szCs w:val="24"/>
        </w:rPr>
        <w:t xml:space="preserve">hypothesis </w:t>
      </w:r>
      <w:r w:rsidR="00DB041D" w:rsidRPr="696B28DC">
        <w:rPr>
          <w:rFonts w:ascii="Times New Roman" w:eastAsia="Times New Roman" w:hAnsi="Times New Roman" w:cs="Times New Roman"/>
          <w:sz w:val="24"/>
          <w:szCs w:val="24"/>
        </w:rPr>
        <w:t xml:space="preserve">that </w:t>
      </w:r>
      <w:r w:rsidR="007D1B87" w:rsidRPr="696B28DC">
        <w:rPr>
          <w:rFonts w:ascii="Times New Roman" w:eastAsia="Times New Roman" w:hAnsi="Times New Roman" w:cs="Times New Roman"/>
          <w:sz w:val="24"/>
          <w:szCs w:val="24"/>
        </w:rPr>
        <w:t>these large shifts in market share coinciding with the first end-of-week occurring in July</w:t>
      </w:r>
      <w:r w:rsidR="002C0BA2" w:rsidRPr="696B28DC">
        <w:rPr>
          <w:rFonts w:ascii="Times New Roman" w:eastAsia="Times New Roman" w:hAnsi="Times New Roman" w:cs="Times New Roman"/>
          <w:sz w:val="24"/>
          <w:szCs w:val="24"/>
        </w:rPr>
        <w:t>,</w:t>
      </w:r>
      <w:r w:rsidR="001B2634" w:rsidRPr="696B28DC">
        <w:rPr>
          <w:rFonts w:ascii="Times New Roman" w:eastAsia="Times New Roman" w:hAnsi="Times New Roman" w:cs="Times New Roman"/>
          <w:sz w:val="24"/>
          <w:szCs w:val="24"/>
        </w:rPr>
        <w:t xml:space="preserve"> </w:t>
      </w:r>
      <w:r w:rsidR="004907C2" w:rsidRPr="696B28DC">
        <w:rPr>
          <w:rFonts w:ascii="Times New Roman" w:eastAsia="Times New Roman" w:hAnsi="Times New Roman" w:cs="Times New Roman"/>
          <w:sz w:val="24"/>
          <w:szCs w:val="24"/>
        </w:rPr>
        <w:t>are due to</w:t>
      </w:r>
      <w:r w:rsidR="0075186A" w:rsidRPr="696B28DC">
        <w:rPr>
          <w:rFonts w:ascii="Times New Roman" w:eastAsia="Times New Roman" w:hAnsi="Times New Roman" w:cs="Times New Roman"/>
          <w:sz w:val="24"/>
          <w:szCs w:val="24"/>
        </w:rPr>
        <w:t xml:space="preserve"> Independence Day celebrations on the 4</w:t>
      </w:r>
      <w:r w:rsidR="0075186A" w:rsidRPr="696B28DC">
        <w:rPr>
          <w:rFonts w:ascii="Times New Roman" w:eastAsia="Times New Roman" w:hAnsi="Times New Roman" w:cs="Times New Roman"/>
          <w:sz w:val="24"/>
          <w:szCs w:val="24"/>
          <w:vertAlign w:val="superscript"/>
        </w:rPr>
        <w:t>th</w:t>
      </w:r>
      <w:r w:rsidR="0075186A" w:rsidRPr="696B28DC">
        <w:rPr>
          <w:rFonts w:ascii="Times New Roman" w:eastAsia="Times New Roman" w:hAnsi="Times New Roman" w:cs="Times New Roman"/>
          <w:sz w:val="24"/>
          <w:szCs w:val="24"/>
        </w:rPr>
        <w:t xml:space="preserve"> of July.</w:t>
      </w:r>
      <w:r w:rsidR="008D79E5" w:rsidRPr="696B28DC">
        <w:rPr>
          <w:rFonts w:ascii="Times New Roman" w:eastAsia="Times New Roman" w:hAnsi="Times New Roman" w:cs="Times New Roman"/>
          <w:sz w:val="24"/>
          <w:szCs w:val="24"/>
        </w:rPr>
        <w:t xml:space="preserve"> Particularly</w:t>
      </w:r>
      <w:r w:rsidR="00686F58" w:rsidRPr="696B28DC">
        <w:rPr>
          <w:rFonts w:ascii="Times New Roman" w:eastAsia="Times New Roman" w:hAnsi="Times New Roman" w:cs="Times New Roman"/>
          <w:sz w:val="24"/>
          <w:szCs w:val="24"/>
        </w:rPr>
        <w:t xml:space="preserve">, it is </w:t>
      </w:r>
      <w:r w:rsidR="00BD4A80" w:rsidRPr="696B28DC">
        <w:rPr>
          <w:rFonts w:ascii="Times New Roman" w:eastAsia="Times New Roman" w:hAnsi="Times New Roman" w:cs="Times New Roman"/>
          <w:sz w:val="24"/>
          <w:szCs w:val="24"/>
        </w:rPr>
        <w:t xml:space="preserve">a common tradition for </w:t>
      </w:r>
      <w:r w:rsidR="00632B0E" w:rsidRPr="696B28DC">
        <w:rPr>
          <w:rFonts w:ascii="Times New Roman" w:eastAsia="Times New Roman" w:hAnsi="Times New Roman" w:cs="Times New Roman"/>
          <w:sz w:val="24"/>
          <w:szCs w:val="24"/>
        </w:rPr>
        <w:t xml:space="preserve">Americans to have a </w:t>
      </w:r>
      <w:r w:rsidR="00130F6E" w:rsidRPr="696B28DC">
        <w:rPr>
          <w:rFonts w:ascii="Times New Roman" w:eastAsia="Times New Roman" w:hAnsi="Times New Roman" w:cs="Times New Roman"/>
          <w:sz w:val="24"/>
          <w:szCs w:val="24"/>
        </w:rPr>
        <w:t xml:space="preserve">social gathering centered around </w:t>
      </w:r>
      <w:r w:rsidR="003C6E96" w:rsidRPr="696B28DC">
        <w:rPr>
          <w:rFonts w:ascii="Times New Roman" w:eastAsia="Times New Roman" w:hAnsi="Times New Roman" w:cs="Times New Roman"/>
          <w:sz w:val="24"/>
          <w:szCs w:val="24"/>
        </w:rPr>
        <w:t xml:space="preserve">a cookout or barbeque. </w:t>
      </w:r>
      <w:r w:rsidR="006F0A3E" w:rsidRPr="696B28DC">
        <w:rPr>
          <w:rFonts w:ascii="Times New Roman" w:eastAsia="Times New Roman" w:hAnsi="Times New Roman" w:cs="Times New Roman"/>
          <w:sz w:val="24"/>
          <w:szCs w:val="24"/>
        </w:rPr>
        <w:t>In other words, meat is centrally important</w:t>
      </w:r>
      <w:r w:rsidR="009E5CB4" w:rsidRPr="696B28DC">
        <w:rPr>
          <w:rFonts w:ascii="Times New Roman" w:eastAsia="Times New Roman" w:hAnsi="Times New Roman" w:cs="Times New Roman"/>
          <w:sz w:val="24"/>
          <w:szCs w:val="24"/>
        </w:rPr>
        <w:t>, and thus, substitutes for meat as well.</w:t>
      </w:r>
      <w:r w:rsidR="00C85CB9" w:rsidRPr="696B28DC">
        <w:rPr>
          <w:rFonts w:ascii="Times New Roman" w:eastAsia="Times New Roman" w:hAnsi="Times New Roman" w:cs="Times New Roman"/>
          <w:sz w:val="24"/>
          <w:szCs w:val="24"/>
        </w:rPr>
        <w:t xml:space="preserve"> </w:t>
      </w:r>
      <w:r w:rsidR="003B2EDD" w:rsidRPr="696B28DC">
        <w:rPr>
          <w:rFonts w:ascii="Times New Roman" w:eastAsia="Times New Roman" w:hAnsi="Times New Roman" w:cs="Times New Roman"/>
          <w:sz w:val="24"/>
          <w:szCs w:val="24"/>
        </w:rPr>
        <w:t xml:space="preserve">Following this line of reasoning </w:t>
      </w:r>
      <w:r w:rsidR="008F2F12" w:rsidRPr="696B28DC">
        <w:rPr>
          <w:rFonts w:ascii="Times New Roman" w:eastAsia="Times New Roman" w:hAnsi="Times New Roman" w:cs="Times New Roman"/>
          <w:sz w:val="24"/>
          <w:szCs w:val="24"/>
        </w:rPr>
        <w:t xml:space="preserve">indirectly validates </w:t>
      </w:r>
      <w:r w:rsidR="00F77159" w:rsidRPr="696B28DC">
        <w:rPr>
          <w:rFonts w:ascii="Times New Roman" w:eastAsia="Times New Roman" w:hAnsi="Times New Roman" w:cs="Times New Roman"/>
          <w:sz w:val="24"/>
          <w:szCs w:val="24"/>
        </w:rPr>
        <w:t xml:space="preserve">the </w:t>
      </w:r>
      <w:r w:rsidR="00B70B7D" w:rsidRPr="696B28DC">
        <w:rPr>
          <w:rFonts w:ascii="Times New Roman" w:eastAsia="Times New Roman" w:hAnsi="Times New Roman" w:cs="Times New Roman"/>
          <w:sz w:val="24"/>
          <w:szCs w:val="24"/>
        </w:rPr>
        <w:t>‘</w:t>
      </w:r>
      <w:r w:rsidR="00F77159" w:rsidRPr="696B28DC">
        <w:rPr>
          <w:rFonts w:ascii="Times New Roman" w:eastAsia="Times New Roman" w:hAnsi="Times New Roman" w:cs="Times New Roman"/>
          <w:sz w:val="24"/>
          <w:szCs w:val="24"/>
        </w:rPr>
        <w:t xml:space="preserve">physical </w:t>
      </w:r>
      <w:r w:rsidR="00B70B7D" w:rsidRPr="696B28DC">
        <w:rPr>
          <w:rFonts w:ascii="Times New Roman" w:eastAsia="Times New Roman" w:hAnsi="Times New Roman" w:cs="Times New Roman"/>
          <w:sz w:val="24"/>
          <w:szCs w:val="24"/>
        </w:rPr>
        <w:t xml:space="preserve">season’ </w:t>
      </w:r>
      <w:r w:rsidR="00F77159" w:rsidRPr="696B28DC">
        <w:rPr>
          <w:rFonts w:ascii="Times New Roman" w:eastAsia="Times New Roman" w:hAnsi="Times New Roman" w:cs="Times New Roman"/>
          <w:sz w:val="24"/>
          <w:szCs w:val="24"/>
        </w:rPr>
        <w:t>perspective as well</w:t>
      </w:r>
      <w:r w:rsidR="00B70B7D" w:rsidRPr="696B28DC">
        <w:rPr>
          <w:rFonts w:ascii="Times New Roman" w:eastAsia="Times New Roman" w:hAnsi="Times New Roman" w:cs="Times New Roman"/>
          <w:sz w:val="24"/>
          <w:szCs w:val="24"/>
        </w:rPr>
        <w:t xml:space="preserve"> in that cookouts </w:t>
      </w:r>
      <w:r w:rsidR="004F5166" w:rsidRPr="696B28DC">
        <w:rPr>
          <w:rFonts w:ascii="Times New Roman" w:eastAsia="Times New Roman" w:hAnsi="Times New Roman" w:cs="Times New Roman"/>
          <w:sz w:val="24"/>
          <w:szCs w:val="24"/>
        </w:rPr>
        <w:t xml:space="preserve">and barbeques are usually </w:t>
      </w:r>
      <w:r w:rsidR="00A92C1F" w:rsidRPr="696B28DC">
        <w:rPr>
          <w:rFonts w:ascii="Times New Roman" w:eastAsia="Times New Roman" w:hAnsi="Times New Roman" w:cs="Times New Roman"/>
          <w:sz w:val="24"/>
          <w:szCs w:val="24"/>
        </w:rPr>
        <w:t>constrained and associated with</w:t>
      </w:r>
      <w:r w:rsidR="004F5166" w:rsidRPr="696B28DC">
        <w:rPr>
          <w:rFonts w:ascii="Times New Roman" w:eastAsia="Times New Roman" w:hAnsi="Times New Roman" w:cs="Times New Roman"/>
          <w:sz w:val="24"/>
          <w:szCs w:val="24"/>
        </w:rPr>
        <w:t xml:space="preserve"> </w:t>
      </w:r>
      <w:r w:rsidR="00895E24" w:rsidRPr="696B28DC">
        <w:rPr>
          <w:rFonts w:ascii="Times New Roman" w:eastAsia="Times New Roman" w:hAnsi="Times New Roman" w:cs="Times New Roman"/>
          <w:sz w:val="24"/>
          <w:szCs w:val="24"/>
        </w:rPr>
        <w:t xml:space="preserve">stable and warm </w:t>
      </w:r>
      <w:proofErr w:type="gramStart"/>
      <w:r w:rsidR="00895E24" w:rsidRPr="696B28DC">
        <w:rPr>
          <w:rFonts w:ascii="Times New Roman" w:eastAsia="Times New Roman" w:hAnsi="Times New Roman" w:cs="Times New Roman"/>
          <w:sz w:val="24"/>
          <w:szCs w:val="24"/>
        </w:rPr>
        <w:t>weather;</w:t>
      </w:r>
      <w:proofErr w:type="gramEnd"/>
      <w:r w:rsidR="00895E24" w:rsidRPr="696B28DC">
        <w:rPr>
          <w:rFonts w:ascii="Times New Roman" w:eastAsia="Times New Roman" w:hAnsi="Times New Roman" w:cs="Times New Roman"/>
          <w:sz w:val="24"/>
          <w:szCs w:val="24"/>
        </w:rPr>
        <w:t xml:space="preserve"> summertime weather.</w:t>
      </w:r>
    </w:p>
    <w:p w14:paraId="2945074F" w14:textId="339E7CC3" w:rsidR="009E5CB4" w:rsidRDefault="009E5CB4" w:rsidP="000230A0">
      <w:pPr>
        <w:spacing w:after="120" w:line="240" w:lineRule="auto"/>
        <w:ind w:firstLine="720"/>
        <w:rPr>
          <w:rFonts w:ascii="Times New Roman" w:eastAsia="Times New Roman" w:hAnsi="Times New Roman" w:cs="Times New Roman"/>
          <w:sz w:val="24"/>
          <w:szCs w:val="24"/>
        </w:rPr>
      </w:pPr>
      <w:r w:rsidRPr="696B28DC">
        <w:rPr>
          <w:rFonts w:ascii="Times New Roman" w:eastAsia="Times New Roman" w:hAnsi="Times New Roman" w:cs="Times New Roman"/>
          <w:sz w:val="24"/>
          <w:szCs w:val="24"/>
        </w:rPr>
        <w:t xml:space="preserve">Unfortunately, we do not have any </w:t>
      </w:r>
      <w:r w:rsidR="003F3912" w:rsidRPr="696B28DC">
        <w:rPr>
          <w:rFonts w:ascii="Times New Roman" w:eastAsia="Times New Roman" w:hAnsi="Times New Roman" w:cs="Times New Roman"/>
          <w:sz w:val="24"/>
          <w:szCs w:val="24"/>
        </w:rPr>
        <w:t>4</w:t>
      </w:r>
      <w:r w:rsidR="003F3912" w:rsidRPr="696B28DC">
        <w:rPr>
          <w:rFonts w:ascii="Times New Roman" w:eastAsia="Times New Roman" w:hAnsi="Times New Roman" w:cs="Times New Roman"/>
          <w:sz w:val="24"/>
          <w:szCs w:val="24"/>
          <w:vertAlign w:val="superscript"/>
        </w:rPr>
        <w:t>th</w:t>
      </w:r>
      <w:r w:rsidR="003F3912" w:rsidRPr="696B28DC">
        <w:rPr>
          <w:rFonts w:ascii="Times New Roman" w:eastAsia="Times New Roman" w:hAnsi="Times New Roman" w:cs="Times New Roman"/>
          <w:sz w:val="24"/>
          <w:szCs w:val="24"/>
        </w:rPr>
        <w:t xml:space="preserve"> of July specific data </w:t>
      </w:r>
      <w:proofErr w:type="gramStart"/>
      <w:r w:rsidR="008E6137" w:rsidRPr="696B28DC">
        <w:rPr>
          <w:rFonts w:ascii="Times New Roman" w:eastAsia="Times New Roman" w:hAnsi="Times New Roman" w:cs="Times New Roman"/>
          <w:sz w:val="24"/>
          <w:szCs w:val="24"/>
        </w:rPr>
        <w:t>in regard to</w:t>
      </w:r>
      <w:proofErr w:type="gramEnd"/>
      <w:r w:rsidR="00F906D3" w:rsidRPr="696B28DC">
        <w:rPr>
          <w:rFonts w:ascii="Times New Roman" w:eastAsia="Times New Roman" w:hAnsi="Times New Roman" w:cs="Times New Roman"/>
          <w:sz w:val="24"/>
          <w:szCs w:val="24"/>
        </w:rPr>
        <w:t xml:space="preserve"> any brand attempts to capitalize </w:t>
      </w:r>
      <w:r w:rsidR="006A35C0" w:rsidRPr="696B28DC">
        <w:rPr>
          <w:rFonts w:ascii="Times New Roman" w:eastAsia="Times New Roman" w:hAnsi="Times New Roman" w:cs="Times New Roman"/>
          <w:sz w:val="24"/>
          <w:szCs w:val="24"/>
        </w:rPr>
        <w:t xml:space="preserve">on the celebration. </w:t>
      </w:r>
      <w:r w:rsidR="00E229AD" w:rsidRPr="696B28DC">
        <w:rPr>
          <w:rFonts w:ascii="Times New Roman" w:eastAsia="Times New Roman" w:hAnsi="Times New Roman" w:cs="Times New Roman"/>
          <w:sz w:val="24"/>
          <w:szCs w:val="24"/>
        </w:rPr>
        <w:t xml:space="preserve">However, we could compare the level of </w:t>
      </w:r>
      <w:r w:rsidR="006B46AA" w:rsidRPr="696B28DC">
        <w:rPr>
          <w:rFonts w:ascii="Times New Roman" w:eastAsia="Times New Roman" w:hAnsi="Times New Roman" w:cs="Times New Roman"/>
          <w:sz w:val="24"/>
          <w:szCs w:val="24"/>
        </w:rPr>
        <w:t xml:space="preserve">brand promotions for the weeks surrounding </w:t>
      </w:r>
      <w:r w:rsidR="00B57F53" w:rsidRPr="696B28DC">
        <w:rPr>
          <w:rFonts w:ascii="Times New Roman" w:eastAsia="Times New Roman" w:hAnsi="Times New Roman" w:cs="Times New Roman"/>
          <w:sz w:val="24"/>
          <w:szCs w:val="24"/>
        </w:rPr>
        <w:t>the holiday</w:t>
      </w:r>
      <w:r w:rsidR="002112C6" w:rsidRPr="696B28DC">
        <w:rPr>
          <w:rFonts w:ascii="Times New Roman" w:eastAsia="Times New Roman" w:hAnsi="Times New Roman" w:cs="Times New Roman"/>
          <w:sz w:val="24"/>
          <w:szCs w:val="24"/>
        </w:rPr>
        <w:t>.</w:t>
      </w:r>
      <w:r w:rsidR="00F2005E" w:rsidRPr="696B28DC">
        <w:rPr>
          <w:rFonts w:ascii="Times New Roman" w:eastAsia="Times New Roman" w:hAnsi="Times New Roman" w:cs="Times New Roman"/>
          <w:sz w:val="24"/>
          <w:szCs w:val="24"/>
        </w:rPr>
        <w:t xml:space="preserve"> </w:t>
      </w:r>
    </w:p>
    <w:p w14:paraId="7129A213" w14:textId="77777777" w:rsidR="003726B6" w:rsidRDefault="003726B6">
      <w:pPr>
        <w:rPr>
          <w:rFonts w:ascii="Times New Roman" w:eastAsia="Times New Roman" w:hAnsi="Times New Roman" w:cs="Times New Roman"/>
          <w:sz w:val="24"/>
          <w:szCs w:val="24"/>
        </w:rPr>
      </w:pPr>
      <w:r w:rsidRPr="696B28DC">
        <w:rPr>
          <w:rFonts w:ascii="Times New Roman" w:eastAsia="Times New Roman" w:hAnsi="Times New Roman" w:cs="Times New Roman"/>
          <w:sz w:val="24"/>
          <w:szCs w:val="24"/>
        </w:rPr>
        <w:br w:type="page"/>
      </w:r>
    </w:p>
    <w:p w14:paraId="629FF3CE" w14:textId="151F69C7" w:rsidR="002112C6" w:rsidRDefault="002112C6" w:rsidP="003726B6">
      <w:pPr>
        <w:spacing w:after="120" w:line="240" w:lineRule="auto"/>
        <w:rPr>
          <w:rFonts w:ascii="Times New Roman" w:eastAsia="Times New Roman" w:hAnsi="Times New Roman" w:cs="Times New Roman"/>
          <w:sz w:val="24"/>
          <w:szCs w:val="24"/>
        </w:rPr>
      </w:pPr>
      <w:r w:rsidRPr="696B28DC">
        <w:rPr>
          <w:rFonts w:ascii="Times New Roman" w:eastAsia="Times New Roman" w:hAnsi="Times New Roman" w:cs="Times New Roman"/>
          <w:sz w:val="24"/>
          <w:szCs w:val="24"/>
        </w:rPr>
        <w:t>FIGURE E1</w:t>
      </w:r>
      <w:r w:rsidR="00D04597" w:rsidRPr="696B28DC">
        <w:rPr>
          <w:rFonts w:ascii="Times New Roman" w:eastAsia="Times New Roman" w:hAnsi="Times New Roman" w:cs="Times New Roman"/>
          <w:sz w:val="24"/>
          <w:szCs w:val="24"/>
        </w:rPr>
        <w:t xml:space="preserve">: </w:t>
      </w:r>
      <w:r w:rsidR="00F00752" w:rsidRPr="696B28DC">
        <w:rPr>
          <w:rFonts w:ascii="Times New Roman" w:eastAsia="Times New Roman" w:hAnsi="Times New Roman" w:cs="Times New Roman"/>
          <w:sz w:val="24"/>
          <w:szCs w:val="24"/>
        </w:rPr>
        <w:t>AVERAGE PRICE DROP FROM PROMOTION BY WEEK FOR GARDEIN AND BEYOND</w:t>
      </w:r>
      <w:r w:rsidR="00947DAB" w:rsidRPr="696B28DC">
        <w:rPr>
          <w:rFonts w:ascii="Times New Roman" w:eastAsia="Times New Roman" w:hAnsi="Times New Roman" w:cs="Times New Roman"/>
          <w:sz w:val="24"/>
          <w:szCs w:val="24"/>
        </w:rPr>
        <w:t>,</w:t>
      </w:r>
      <w:r w:rsidR="00F00752" w:rsidRPr="696B28DC">
        <w:rPr>
          <w:rFonts w:ascii="Times New Roman" w:eastAsia="Times New Roman" w:hAnsi="Times New Roman" w:cs="Times New Roman"/>
          <w:sz w:val="24"/>
          <w:szCs w:val="24"/>
        </w:rPr>
        <w:t xml:space="preserve"> JUNE AND JULY</w:t>
      </w:r>
    </w:p>
    <w:p w14:paraId="3000AA95" w14:textId="321EF86B" w:rsidR="001F20BA" w:rsidRDefault="00B21D2C" w:rsidP="001F20BA">
      <w:pPr>
        <w:spacing w:after="120" w:line="240" w:lineRule="auto"/>
        <w:rPr>
          <w:rFonts w:ascii="Times New Roman" w:eastAsia="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53C5249A" wp14:editId="5A39FB18">
            <wp:simplePos x="0" y="0"/>
            <wp:positionH relativeFrom="column">
              <wp:posOffset>-333375</wp:posOffset>
            </wp:positionH>
            <wp:positionV relativeFrom="paragraph">
              <wp:posOffset>51435</wp:posOffset>
            </wp:positionV>
            <wp:extent cx="5943600" cy="3413125"/>
            <wp:effectExtent l="0" t="0" r="0" b="0"/>
            <wp:wrapThrough wrapText="bothSides">
              <wp:wrapPolygon edited="0">
                <wp:start x="0" y="0"/>
                <wp:lineTo x="0" y="21459"/>
                <wp:lineTo x="21531" y="21459"/>
                <wp:lineTo x="21531" y="0"/>
                <wp:lineTo x="0" y="0"/>
              </wp:wrapPolygon>
            </wp:wrapThrough>
            <wp:docPr id="14700470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413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F825E7" w14:textId="77777777" w:rsidR="000C64F4" w:rsidRDefault="001F20BA" w:rsidP="001F20BA">
      <w:pPr>
        <w:spacing w:after="120" w:line="240" w:lineRule="auto"/>
        <w:rPr>
          <w:rFonts w:ascii="Times New Roman" w:eastAsia="Times New Roman" w:hAnsi="Times New Roman" w:cs="Times New Roman"/>
          <w:sz w:val="24"/>
          <w:szCs w:val="24"/>
        </w:rPr>
      </w:pPr>
      <w:r>
        <w:rPr>
          <w:rFonts w:ascii="Times New Roman" w:hAnsi="Times New Roman" w:cs="Times New Roman"/>
          <w:sz w:val="24"/>
          <w:szCs w:val="24"/>
        </w:rPr>
        <w:tab/>
      </w:r>
      <w:r w:rsidR="00821B9B" w:rsidRPr="696B28DC">
        <w:rPr>
          <w:rFonts w:ascii="Times New Roman" w:eastAsia="Times New Roman" w:hAnsi="Times New Roman" w:cs="Times New Roman"/>
          <w:sz w:val="24"/>
          <w:szCs w:val="24"/>
        </w:rPr>
        <w:t>For each summer sequence, we’ve circled the 5</w:t>
      </w:r>
      <w:r w:rsidR="00821B9B" w:rsidRPr="696B28DC">
        <w:rPr>
          <w:rFonts w:ascii="Times New Roman" w:eastAsia="Times New Roman" w:hAnsi="Times New Roman" w:cs="Times New Roman"/>
          <w:sz w:val="24"/>
          <w:szCs w:val="24"/>
          <w:vertAlign w:val="superscript"/>
        </w:rPr>
        <w:t>th</w:t>
      </w:r>
      <w:r w:rsidR="00821B9B" w:rsidRPr="696B28DC">
        <w:rPr>
          <w:rFonts w:ascii="Times New Roman" w:eastAsia="Times New Roman" w:hAnsi="Times New Roman" w:cs="Times New Roman"/>
          <w:sz w:val="24"/>
          <w:szCs w:val="24"/>
        </w:rPr>
        <w:t xml:space="preserve"> </w:t>
      </w:r>
      <w:proofErr w:type="gramStart"/>
      <w:r w:rsidR="00821B9B" w:rsidRPr="696B28DC">
        <w:rPr>
          <w:rFonts w:ascii="Times New Roman" w:eastAsia="Times New Roman" w:hAnsi="Times New Roman" w:cs="Times New Roman"/>
          <w:sz w:val="24"/>
          <w:szCs w:val="24"/>
        </w:rPr>
        <w:t>weeks</w:t>
      </w:r>
      <w:proofErr w:type="gramEnd"/>
      <w:r w:rsidR="00821B9B" w:rsidRPr="696B28DC">
        <w:rPr>
          <w:rFonts w:ascii="Times New Roman" w:eastAsia="Times New Roman" w:hAnsi="Times New Roman" w:cs="Times New Roman"/>
          <w:sz w:val="24"/>
          <w:szCs w:val="24"/>
        </w:rPr>
        <w:t xml:space="preserve"> in red</w:t>
      </w:r>
      <w:r w:rsidR="00C70D0D" w:rsidRPr="696B28DC">
        <w:rPr>
          <w:rFonts w:ascii="Times New Roman" w:eastAsia="Times New Roman" w:hAnsi="Times New Roman" w:cs="Times New Roman"/>
          <w:sz w:val="24"/>
          <w:szCs w:val="24"/>
        </w:rPr>
        <w:t>.</w:t>
      </w:r>
      <w:r w:rsidR="00BE6D86" w:rsidRPr="696B28DC">
        <w:rPr>
          <w:rFonts w:ascii="Times New Roman" w:eastAsia="Times New Roman" w:hAnsi="Times New Roman" w:cs="Times New Roman"/>
          <w:sz w:val="24"/>
          <w:szCs w:val="24"/>
        </w:rPr>
        <w:t xml:space="preserve"> </w:t>
      </w:r>
      <w:r w:rsidR="00C70D0D" w:rsidRPr="696B28DC">
        <w:rPr>
          <w:rFonts w:ascii="Times New Roman" w:eastAsia="Times New Roman" w:hAnsi="Times New Roman" w:cs="Times New Roman"/>
          <w:sz w:val="24"/>
          <w:szCs w:val="24"/>
        </w:rPr>
        <w:t xml:space="preserve">Notably, </w:t>
      </w:r>
      <w:r w:rsidR="00BE6D86" w:rsidRPr="696B28DC">
        <w:rPr>
          <w:rFonts w:ascii="Times New Roman" w:eastAsia="Times New Roman" w:hAnsi="Times New Roman" w:cs="Times New Roman"/>
          <w:sz w:val="24"/>
          <w:szCs w:val="24"/>
        </w:rPr>
        <w:t xml:space="preserve">each </w:t>
      </w:r>
      <w:r w:rsidR="00EE0DF5" w:rsidRPr="696B28DC">
        <w:rPr>
          <w:rFonts w:ascii="Times New Roman" w:eastAsia="Times New Roman" w:hAnsi="Times New Roman" w:cs="Times New Roman"/>
          <w:sz w:val="24"/>
          <w:szCs w:val="24"/>
        </w:rPr>
        <w:t>5</w:t>
      </w:r>
      <w:r w:rsidR="00EE0DF5" w:rsidRPr="696B28DC">
        <w:rPr>
          <w:rFonts w:ascii="Times New Roman" w:eastAsia="Times New Roman" w:hAnsi="Times New Roman" w:cs="Times New Roman"/>
          <w:sz w:val="24"/>
          <w:szCs w:val="24"/>
          <w:vertAlign w:val="superscript"/>
        </w:rPr>
        <w:t>th</w:t>
      </w:r>
      <w:r w:rsidR="00EE0DF5" w:rsidRPr="696B28DC">
        <w:rPr>
          <w:rFonts w:ascii="Times New Roman" w:eastAsia="Times New Roman" w:hAnsi="Times New Roman" w:cs="Times New Roman"/>
          <w:sz w:val="24"/>
          <w:szCs w:val="24"/>
        </w:rPr>
        <w:t xml:space="preserve"> week</w:t>
      </w:r>
      <w:r w:rsidR="006141D2" w:rsidRPr="696B28DC">
        <w:rPr>
          <w:rFonts w:ascii="Times New Roman" w:eastAsia="Times New Roman" w:hAnsi="Times New Roman" w:cs="Times New Roman"/>
          <w:sz w:val="24"/>
          <w:szCs w:val="24"/>
        </w:rPr>
        <w:t xml:space="preserve"> has</w:t>
      </w:r>
      <w:r w:rsidR="005F423E" w:rsidRPr="696B28DC">
        <w:rPr>
          <w:rFonts w:ascii="Times New Roman" w:eastAsia="Times New Roman" w:hAnsi="Times New Roman" w:cs="Times New Roman"/>
          <w:i/>
          <w:sz w:val="24"/>
          <w:szCs w:val="24"/>
        </w:rPr>
        <w:t xml:space="preserve"> Beyond </w:t>
      </w:r>
      <w:r w:rsidR="00A13278" w:rsidRPr="696B28DC">
        <w:rPr>
          <w:rFonts w:ascii="Times New Roman" w:eastAsia="Times New Roman" w:hAnsi="Times New Roman" w:cs="Times New Roman"/>
          <w:sz w:val="24"/>
          <w:szCs w:val="24"/>
        </w:rPr>
        <w:t xml:space="preserve">ramp up the average discount of their </w:t>
      </w:r>
      <w:r w:rsidR="0064028B" w:rsidRPr="696B28DC">
        <w:rPr>
          <w:rFonts w:ascii="Times New Roman" w:eastAsia="Times New Roman" w:hAnsi="Times New Roman" w:cs="Times New Roman"/>
          <w:sz w:val="24"/>
          <w:szCs w:val="24"/>
        </w:rPr>
        <w:t xml:space="preserve">promoted goods. Contrast </w:t>
      </w:r>
      <w:r w:rsidR="0064028B" w:rsidRPr="696B28DC">
        <w:rPr>
          <w:rFonts w:ascii="Times New Roman" w:eastAsia="Times New Roman" w:hAnsi="Times New Roman" w:cs="Times New Roman"/>
          <w:i/>
          <w:sz w:val="24"/>
          <w:szCs w:val="24"/>
        </w:rPr>
        <w:t>Gardein</w:t>
      </w:r>
      <w:r w:rsidR="0064028B" w:rsidRPr="696B28DC">
        <w:rPr>
          <w:rFonts w:ascii="Times New Roman" w:eastAsia="Times New Roman" w:hAnsi="Times New Roman" w:cs="Times New Roman"/>
          <w:sz w:val="24"/>
          <w:szCs w:val="24"/>
        </w:rPr>
        <w:t xml:space="preserve"> doing the opposite of that, </w:t>
      </w:r>
      <w:r w:rsidR="006518D6" w:rsidRPr="696B28DC">
        <w:rPr>
          <w:rFonts w:ascii="Times New Roman" w:eastAsia="Times New Roman" w:hAnsi="Times New Roman" w:cs="Times New Roman"/>
          <w:sz w:val="24"/>
          <w:szCs w:val="24"/>
        </w:rPr>
        <w:t xml:space="preserve">lowering the average discount of their promoted goods. </w:t>
      </w:r>
      <w:r w:rsidR="000C64F4" w:rsidRPr="696B28DC">
        <w:rPr>
          <w:rFonts w:ascii="Times New Roman" w:eastAsia="Times New Roman" w:hAnsi="Times New Roman" w:cs="Times New Roman"/>
          <w:sz w:val="24"/>
          <w:szCs w:val="24"/>
        </w:rPr>
        <w:t>We note there is an exception to this in 2022.</w:t>
      </w:r>
    </w:p>
    <w:p w14:paraId="1C99C414" w14:textId="4EA4B09E" w:rsidR="00F57173" w:rsidRDefault="00F57173" w:rsidP="001F20BA">
      <w:pPr>
        <w:spacing w:after="120" w:line="240" w:lineRule="auto"/>
        <w:rPr>
          <w:rFonts w:ascii="Times New Roman" w:eastAsia="Times New Roman" w:hAnsi="Times New Roman" w:cs="Times New Roman"/>
          <w:sz w:val="24"/>
          <w:szCs w:val="24"/>
        </w:rPr>
      </w:pPr>
      <w:r>
        <w:rPr>
          <w:rFonts w:ascii="Times New Roman" w:hAnsi="Times New Roman" w:cs="Times New Roman"/>
          <w:sz w:val="24"/>
          <w:szCs w:val="24"/>
        </w:rPr>
        <w:tab/>
      </w:r>
      <w:r w:rsidRPr="696B28DC">
        <w:rPr>
          <w:rFonts w:ascii="Times New Roman" w:eastAsia="Times New Roman" w:hAnsi="Times New Roman" w:cs="Times New Roman"/>
          <w:sz w:val="24"/>
          <w:szCs w:val="24"/>
        </w:rPr>
        <w:t xml:space="preserve">With the information gathered so </w:t>
      </w:r>
      <w:r w:rsidR="00394755" w:rsidRPr="696B28DC">
        <w:rPr>
          <w:rFonts w:ascii="Times New Roman" w:eastAsia="Times New Roman" w:hAnsi="Times New Roman" w:cs="Times New Roman"/>
          <w:sz w:val="24"/>
          <w:szCs w:val="24"/>
        </w:rPr>
        <w:t xml:space="preserve">far, the conclusion </w:t>
      </w:r>
      <w:r w:rsidR="005F633D" w:rsidRPr="696B28DC">
        <w:rPr>
          <w:rFonts w:ascii="Times New Roman" w:eastAsia="Times New Roman" w:hAnsi="Times New Roman" w:cs="Times New Roman"/>
          <w:sz w:val="24"/>
          <w:szCs w:val="24"/>
        </w:rPr>
        <w:t xml:space="preserve">we have reached regarding </w:t>
      </w:r>
      <w:r w:rsidR="00086499" w:rsidRPr="696B28DC">
        <w:rPr>
          <w:rFonts w:ascii="Times New Roman" w:eastAsia="Times New Roman" w:hAnsi="Times New Roman" w:cs="Times New Roman"/>
          <w:sz w:val="24"/>
          <w:szCs w:val="24"/>
        </w:rPr>
        <w:t xml:space="preserve">our analysis of brand market shares is that </w:t>
      </w:r>
      <w:r w:rsidR="003D5423" w:rsidRPr="696B28DC">
        <w:rPr>
          <w:rFonts w:ascii="Times New Roman" w:eastAsia="Times New Roman" w:hAnsi="Times New Roman" w:cs="Times New Roman"/>
          <w:i/>
          <w:sz w:val="24"/>
          <w:szCs w:val="24"/>
        </w:rPr>
        <w:t>Beyon</w:t>
      </w:r>
      <w:r w:rsidR="00C243AE" w:rsidRPr="696B28DC">
        <w:rPr>
          <w:rFonts w:ascii="Times New Roman" w:eastAsia="Times New Roman" w:hAnsi="Times New Roman" w:cs="Times New Roman"/>
          <w:i/>
          <w:sz w:val="24"/>
          <w:szCs w:val="24"/>
        </w:rPr>
        <w:t>d</w:t>
      </w:r>
      <w:r w:rsidR="00C243AE" w:rsidRPr="696B28DC">
        <w:rPr>
          <w:rFonts w:ascii="Times New Roman" w:eastAsia="Times New Roman" w:hAnsi="Times New Roman" w:cs="Times New Roman"/>
          <w:sz w:val="24"/>
          <w:szCs w:val="24"/>
        </w:rPr>
        <w:t xml:space="preserve"> </w:t>
      </w:r>
      <w:r w:rsidR="00B365D6" w:rsidRPr="696B28DC">
        <w:rPr>
          <w:rFonts w:ascii="Times New Roman" w:eastAsia="Times New Roman" w:hAnsi="Times New Roman" w:cs="Times New Roman"/>
          <w:sz w:val="24"/>
          <w:szCs w:val="24"/>
        </w:rPr>
        <w:t>has seasonally taken</w:t>
      </w:r>
      <w:r w:rsidR="00782273" w:rsidRPr="696B28DC">
        <w:rPr>
          <w:rFonts w:ascii="Times New Roman" w:eastAsia="Times New Roman" w:hAnsi="Times New Roman" w:cs="Times New Roman"/>
          <w:sz w:val="24"/>
          <w:szCs w:val="24"/>
        </w:rPr>
        <w:t xml:space="preserve"> meat substitute</w:t>
      </w:r>
      <w:r w:rsidR="00B365D6" w:rsidRPr="696B28DC">
        <w:rPr>
          <w:rFonts w:ascii="Times New Roman" w:eastAsia="Times New Roman" w:hAnsi="Times New Roman" w:cs="Times New Roman"/>
          <w:sz w:val="24"/>
          <w:szCs w:val="24"/>
        </w:rPr>
        <w:t xml:space="preserve"> market share from </w:t>
      </w:r>
      <w:r w:rsidR="005940CE" w:rsidRPr="696B28DC">
        <w:rPr>
          <w:rFonts w:ascii="Times New Roman" w:eastAsia="Times New Roman" w:hAnsi="Times New Roman" w:cs="Times New Roman"/>
          <w:i/>
          <w:sz w:val="24"/>
          <w:szCs w:val="24"/>
        </w:rPr>
        <w:t xml:space="preserve">Gardein </w:t>
      </w:r>
      <w:r w:rsidR="005940CE" w:rsidRPr="696B28DC">
        <w:rPr>
          <w:rFonts w:ascii="Times New Roman" w:eastAsia="Times New Roman" w:hAnsi="Times New Roman" w:cs="Times New Roman"/>
          <w:sz w:val="24"/>
          <w:szCs w:val="24"/>
        </w:rPr>
        <w:t xml:space="preserve">using </w:t>
      </w:r>
      <w:r w:rsidR="00115359" w:rsidRPr="696B28DC">
        <w:rPr>
          <w:rFonts w:ascii="Times New Roman" w:eastAsia="Times New Roman" w:hAnsi="Times New Roman" w:cs="Times New Roman"/>
          <w:sz w:val="24"/>
          <w:szCs w:val="24"/>
        </w:rPr>
        <w:t>heavy promotion</w:t>
      </w:r>
      <w:r w:rsidR="00804B67" w:rsidRPr="696B28DC">
        <w:rPr>
          <w:rFonts w:ascii="Times New Roman" w:eastAsia="Times New Roman" w:hAnsi="Times New Roman" w:cs="Times New Roman"/>
          <w:sz w:val="24"/>
          <w:szCs w:val="24"/>
        </w:rPr>
        <w:t xml:space="preserve"> on the </w:t>
      </w:r>
      <w:r w:rsidR="00EB36C2" w:rsidRPr="696B28DC">
        <w:rPr>
          <w:rFonts w:ascii="Times New Roman" w:eastAsia="Times New Roman" w:hAnsi="Times New Roman" w:cs="Times New Roman"/>
          <w:sz w:val="24"/>
          <w:szCs w:val="24"/>
        </w:rPr>
        <w:t>first end-of-week of July</w:t>
      </w:r>
      <w:r w:rsidR="00CC389A" w:rsidRPr="696B28DC">
        <w:rPr>
          <w:rFonts w:ascii="Times New Roman" w:eastAsia="Times New Roman" w:hAnsi="Times New Roman" w:cs="Times New Roman"/>
          <w:sz w:val="24"/>
          <w:szCs w:val="24"/>
        </w:rPr>
        <w:t>, targeting US Independence Day celebrations</w:t>
      </w:r>
      <w:r w:rsidR="00782273" w:rsidRPr="696B28DC">
        <w:rPr>
          <w:rFonts w:ascii="Times New Roman" w:eastAsia="Times New Roman" w:hAnsi="Times New Roman" w:cs="Times New Roman"/>
          <w:sz w:val="24"/>
          <w:szCs w:val="24"/>
        </w:rPr>
        <w:t>.</w:t>
      </w:r>
      <w:r w:rsidR="00555B60" w:rsidRPr="696B28DC">
        <w:rPr>
          <w:rFonts w:ascii="Times New Roman" w:eastAsia="Times New Roman" w:hAnsi="Times New Roman" w:cs="Times New Roman"/>
          <w:sz w:val="24"/>
          <w:szCs w:val="24"/>
        </w:rPr>
        <w:t xml:space="preserve"> However</w:t>
      </w:r>
      <w:r w:rsidR="008C71AC" w:rsidRPr="696B28DC">
        <w:rPr>
          <w:rFonts w:ascii="Times New Roman" w:eastAsia="Times New Roman" w:hAnsi="Times New Roman" w:cs="Times New Roman"/>
          <w:sz w:val="24"/>
          <w:szCs w:val="24"/>
        </w:rPr>
        <w:t xml:space="preserve">, </w:t>
      </w:r>
      <w:r w:rsidR="00ED3B42" w:rsidRPr="696B28DC">
        <w:rPr>
          <w:rFonts w:ascii="Times New Roman" w:eastAsia="Times New Roman" w:hAnsi="Times New Roman" w:cs="Times New Roman"/>
          <w:sz w:val="24"/>
          <w:szCs w:val="24"/>
        </w:rPr>
        <w:t xml:space="preserve">we have yet to obtain </w:t>
      </w:r>
      <w:r w:rsidR="00F35BD6" w:rsidRPr="696B28DC">
        <w:rPr>
          <w:rFonts w:ascii="Times New Roman" w:eastAsia="Times New Roman" w:hAnsi="Times New Roman" w:cs="Times New Roman"/>
          <w:sz w:val="24"/>
          <w:szCs w:val="24"/>
        </w:rPr>
        <w:t>robust data that validates</w:t>
      </w:r>
      <w:r w:rsidR="003172A5" w:rsidRPr="696B28DC">
        <w:rPr>
          <w:rFonts w:ascii="Times New Roman" w:eastAsia="Times New Roman" w:hAnsi="Times New Roman" w:cs="Times New Roman"/>
          <w:sz w:val="24"/>
          <w:szCs w:val="24"/>
        </w:rPr>
        <w:t xml:space="preserve"> this hypothesis on causal grounds</w:t>
      </w:r>
      <w:r w:rsidR="00A269AF" w:rsidRPr="696B28DC">
        <w:rPr>
          <w:rFonts w:ascii="Times New Roman" w:eastAsia="Times New Roman" w:hAnsi="Times New Roman" w:cs="Times New Roman"/>
          <w:sz w:val="24"/>
          <w:szCs w:val="24"/>
        </w:rPr>
        <w:t>. Further analysis</w:t>
      </w:r>
      <w:r w:rsidR="0029059B" w:rsidRPr="696B28DC">
        <w:rPr>
          <w:rFonts w:ascii="Times New Roman" w:eastAsia="Times New Roman" w:hAnsi="Times New Roman" w:cs="Times New Roman"/>
          <w:sz w:val="24"/>
          <w:szCs w:val="24"/>
        </w:rPr>
        <w:t xml:space="preserve"> </w:t>
      </w:r>
      <w:r w:rsidR="00135051" w:rsidRPr="696B28DC">
        <w:rPr>
          <w:rFonts w:ascii="Times New Roman" w:eastAsia="Times New Roman" w:hAnsi="Times New Roman" w:cs="Times New Roman"/>
          <w:sz w:val="24"/>
          <w:szCs w:val="24"/>
        </w:rPr>
        <w:t xml:space="preserve">would include </w:t>
      </w:r>
      <w:r w:rsidR="0070448D" w:rsidRPr="696B28DC">
        <w:rPr>
          <w:rFonts w:ascii="Times New Roman" w:eastAsia="Times New Roman" w:hAnsi="Times New Roman" w:cs="Times New Roman"/>
          <w:sz w:val="24"/>
          <w:szCs w:val="24"/>
        </w:rPr>
        <w:t xml:space="preserve">examining regional market shares as well, not </w:t>
      </w:r>
      <w:r w:rsidR="00626C0F" w:rsidRPr="696B28DC">
        <w:rPr>
          <w:rFonts w:ascii="Times New Roman" w:eastAsia="Times New Roman" w:hAnsi="Times New Roman" w:cs="Times New Roman"/>
          <w:sz w:val="24"/>
          <w:szCs w:val="24"/>
        </w:rPr>
        <w:t xml:space="preserve">just </w:t>
      </w:r>
      <w:r w:rsidR="00DB5AD8" w:rsidRPr="696B28DC">
        <w:rPr>
          <w:rFonts w:ascii="Times New Roman" w:eastAsia="Times New Roman" w:hAnsi="Times New Roman" w:cs="Times New Roman"/>
          <w:sz w:val="24"/>
          <w:szCs w:val="24"/>
        </w:rPr>
        <w:t xml:space="preserve">on </w:t>
      </w:r>
      <w:r w:rsidR="00626C0F" w:rsidRPr="696B28DC">
        <w:rPr>
          <w:rFonts w:ascii="Times New Roman" w:eastAsia="Times New Roman" w:hAnsi="Times New Roman" w:cs="Times New Roman"/>
          <w:sz w:val="24"/>
          <w:szCs w:val="24"/>
        </w:rPr>
        <w:t>the national level</w:t>
      </w:r>
      <w:r w:rsidR="005A69D3" w:rsidRPr="696B28DC">
        <w:rPr>
          <w:rFonts w:ascii="Times New Roman" w:eastAsia="Times New Roman" w:hAnsi="Times New Roman" w:cs="Times New Roman"/>
          <w:sz w:val="24"/>
          <w:szCs w:val="24"/>
        </w:rPr>
        <w:t xml:space="preserve">. Additional data </w:t>
      </w:r>
      <w:r w:rsidR="00D76AA1" w:rsidRPr="696B28DC">
        <w:rPr>
          <w:rFonts w:ascii="Times New Roman" w:eastAsia="Times New Roman" w:hAnsi="Times New Roman" w:cs="Times New Roman"/>
          <w:sz w:val="24"/>
          <w:szCs w:val="24"/>
        </w:rPr>
        <w:t xml:space="preserve">that </w:t>
      </w:r>
      <w:r w:rsidR="00044EDF" w:rsidRPr="696B28DC">
        <w:rPr>
          <w:rFonts w:ascii="Times New Roman" w:eastAsia="Times New Roman" w:hAnsi="Times New Roman" w:cs="Times New Roman"/>
          <w:sz w:val="24"/>
          <w:szCs w:val="24"/>
        </w:rPr>
        <w:t xml:space="preserve">concretely connects </w:t>
      </w:r>
      <w:r w:rsidR="006E29DD" w:rsidRPr="696B28DC">
        <w:rPr>
          <w:rFonts w:ascii="Times New Roman" w:eastAsia="Times New Roman" w:hAnsi="Times New Roman" w:cs="Times New Roman"/>
          <w:sz w:val="24"/>
          <w:szCs w:val="24"/>
        </w:rPr>
        <w:t xml:space="preserve">market share </w:t>
      </w:r>
      <w:r w:rsidR="00ED10B6" w:rsidRPr="696B28DC">
        <w:rPr>
          <w:rFonts w:ascii="Times New Roman" w:eastAsia="Times New Roman" w:hAnsi="Times New Roman" w:cs="Times New Roman"/>
          <w:sz w:val="24"/>
          <w:szCs w:val="24"/>
        </w:rPr>
        <w:t xml:space="preserve">data to </w:t>
      </w:r>
      <w:r w:rsidR="009A5007" w:rsidRPr="696B28DC">
        <w:rPr>
          <w:rFonts w:ascii="Times New Roman" w:eastAsia="Times New Roman" w:hAnsi="Times New Roman" w:cs="Times New Roman"/>
          <w:sz w:val="24"/>
          <w:szCs w:val="24"/>
        </w:rPr>
        <w:t xml:space="preserve">specific </w:t>
      </w:r>
      <w:r w:rsidR="008D79E5" w:rsidRPr="696B28DC">
        <w:rPr>
          <w:rFonts w:ascii="Times New Roman" w:eastAsia="Times New Roman" w:hAnsi="Times New Roman" w:cs="Times New Roman"/>
          <w:sz w:val="24"/>
          <w:szCs w:val="24"/>
        </w:rPr>
        <w:t>promotional</w:t>
      </w:r>
      <w:r w:rsidR="00634D93" w:rsidRPr="696B28DC">
        <w:rPr>
          <w:rFonts w:ascii="Times New Roman" w:eastAsia="Times New Roman" w:hAnsi="Times New Roman" w:cs="Times New Roman"/>
          <w:sz w:val="24"/>
          <w:szCs w:val="24"/>
        </w:rPr>
        <w:t xml:space="preserve"> campaigns (such as those centered around Independence Day) would also </w:t>
      </w:r>
      <w:r w:rsidR="00360D98" w:rsidRPr="696B28DC">
        <w:rPr>
          <w:rFonts w:ascii="Times New Roman" w:eastAsia="Times New Roman" w:hAnsi="Times New Roman" w:cs="Times New Roman"/>
          <w:sz w:val="24"/>
          <w:szCs w:val="24"/>
        </w:rPr>
        <w:t xml:space="preserve">aid in validating or </w:t>
      </w:r>
      <w:r w:rsidR="00B707AA" w:rsidRPr="696B28DC">
        <w:rPr>
          <w:rFonts w:ascii="Times New Roman" w:eastAsia="Times New Roman" w:hAnsi="Times New Roman" w:cs="Times New Roman"/>
          <w:sz w:val="24"/>
          <w:szCs w:val="24"/>
        </w:rPr>
        <w:t xml:space="preserve">weakening </w:t>
      </w:r>
      <w:r w:rsidR="004907C2" w:rsidRPr="696B28DC">
        <w:rPr>
          <w:rFonts w:ascii="Times New Roman" w:eastAsia="Times New Roman" w:hAnsi="Times New Roman" w:cs="Times New Roman"/>
          <w:sz w:val="24"/>
          <w:szCs w:val="24"/>
        </w:rPr>
        <w:t>our conclusion.</w:t>
      </w:r>
      <w:r w:rsidR="00B21D2C" w:rsidRPr="696B28DC">
        <w:rPr>
          <w:rFonts w:ascii="Times New Roman" w:eastAsia="Times New Roman" w:hAnsi="Times New Roman" w:cs="Times New Roman"/>
          <w:sz w:val="24"/>
          <w:szCs w:val="24"/>
        </w:rPr>
        <w:t xml:space="preserve"> </w:t>
      </w:r>
    </w:p>
    <w:p w14:paraId="5C3093D8" w14:textId="05557D70" w:rsidR="00F57173" w:rsidRPr="00B21D2C" w:rsidRDefault="00B21D2C" w:rsidP="00B21D2C">
      <w:pPr>
        <w:rPr>
          <w:rFonts w:ascii="Times New Roman" w:eastAsia="Times New Roman" w:hAnsi="Times New Roman" w:cs="Times New Roman"/>
          <w:sz w:val="24"/>
          <w:szCs w:val="24"/>
        </w:rPr>
      </w:pPr>
      <w:r w:rsidRPr="696B28DC">
        <w:rPr>
          <w:rFonts w:ascii="Times New Roman" w:eastAsia="Times New Roman" w:hAnsi="Times New Roman" w:cs="Times New Roman"/>
          <w:sz w:val="24"/>
          <w:szCs w:val="24"/>
        </w:rPr>
        <w:br w:type="page"/>
      </w:r>
    </w:p>
    <w:p w14:paraId="1BB8E0B2" w14:textId="3B2C4DDE" w:rsidR="00391F6F" w:rsidRPr="00310A3D" w:rsidRDefault="00F2022A" w:rsidP="00D332F1">
      <w:pPr>
        <w:spacing w:after="120" w:line="240" w:lineRule="auto"/>
        <w:rPr>
          <w:rFonts w:ascii="Times New Roman" w:eastAsia="Times New Roman" w:hAnsi="Times New Roman" w:cs="Times New Roman"/>
          <w:b/>
          <w:sz w:val="24"/>
          <w:szCs w:val="24"/>
          <w:u w:val="single"/>
        </w:rPr>
      </w:pPr>
      <w:r w:rsidRPr="00310A3D">
        <w:rPr>
          <w:rFonts w:ascii="Times New Roman" w:eastAsia="Times New Roman" w:hAnsi="Times New Roman" w:cs="Times New Roman"/>
          <w:b/>
          <w:kern w:val="0"/>
          <w:sz w:val="24"/>
          <w:szCs w:val="24"/>
          <w:u w:val="single"/>
          <w14:ligatures w14:val="none"/>
        </w:rPr>
        <w:t xml:space="preserve">Product Attributes with the Greatest Opportunity for </w:t>
      </w:r>
      <w:r w:rsidR="005C43E1" w:rsidRPr="00310A3D">
        <w:rPr>
          <w:rFonts w:ascii="Times New Roman" w:eastAsia="Times New Roman" w:hAnsi="Times New Roman" w:cs="Times New Roman"/>
          <w:b/>
          <w:kern w:val="0"/>
          <w:sz w:val="24"/>
          <w:szCs w:val="24"/>
          <w:u w:val="single"/>
          <w14:ligatures w14:val="none"/>
        </w:rPr>
        <w:t>CAG:</w:t>
      </w:r>
    </w:p>
    <w:p w14:paraId="2C6603BA" w14:textId="3DF283D9" w:rsidR="00391F6F" w:rsidRPr="00391F6F" w:rsidRDefault="00391F6F" w:rsidP="005C43E1">
      <w:pPr>
        <w:spacing w:after="240" w:line="240" w:lineRule="auto"/>
        <w:ind w:firstLine="360"/>
        <w:rPr>
          <w:rFonts w:ascii="Times New Roman" w:eastAsia="Times New Roman" w:hAnsi="Times New Roman" w:cs="Times New Roman"/>
          <w:kern w:val="0"/>
          <w:sz w:val="24"/>
          <w:szCs w:val="24"/>
          <w14:ligatures w14:val="none"/>
        </w:rPr>
      </w:pPr>
      <w:r w:rsidRPr="00391F6F">
        <w:rPr>
          <w:rFonts w:ascii="Times New Roman" w:eastAsia="Times New Roman" w:hAnsi="Times New Roman" w:cs="Times New Roman"/>
          <w:kern w:val="0"/>
          <w:sz w:val="24"/>
          <w:szCs w:val="24"/>
          <w14:ligatures w14:val="none"/>
        </w:rPr>
        <w:t>From the detailed view of the top-performing attributes, we can infer several insights regarding the forms, flavors, and packaging that present the greatest opportunities for Conagra Brands (CAG) in the meat alternatives market.</w:t>
      </w:r>
    </w:p>
    <w:p w14:paraId="60A9C35F" w14:textId="77777777" w:rsidR="00391F6F" w:rsidRPr="00391F6F" w:rsidRDefault="00391F6F" w:rsidP="00391F6F">
      <w:pPr>
        <w:numPr>
          <w:ilvl w:val="0"/>
          <w:numId w:val="1"/>
        </w:numPr>
        <w:spacing w:after="0" w:line="240" w:lineRule="auto"/>
        <w:rPr>
          <w:rFonts w:ascii="Times New Roman" w:eastAsia="Times New Roman" w:hAnsi="Times New Roman" w:cs="Times New Roman"/>
          <w:kern w:val="0"/>
          <w:sz w:val="24"/>
          <w:szCs w:val="24"/>
          <w14:ligatures w14:val="none"/>
        </w:rPr>
      </w:pPr>
      <w:r w:rsidRPr="00391F6F">
        <w:rPr>
          <w:rFonts w:ascii="Times New Roman" w:eastAsia="Times New Roman" w:hAnsi="Times New Roman" w:cs="Times New Roman"/>
          <w:b/>
          <w:bCs/>
          <w:kern w:val="0"/>
          <w:sz w:val="24"/>
          <w:szCs w:val="24"/>
          <w14:ligatures w14:val="none"/>
        </w:rPr>
        <w:t>Form:</w:t>
      </w:r>
    </w:p>
    <w:p w14:paraId="6BB8F451" w14:textId="77777777" w:rsidR="00391F6F" w:rsidRPr="00391F6F" w:rsidRDefault="00391F6F" w:rsidP="00391F6F">
      <w:pPr>
        <w:numPr>
          <w:ilvl w:val="1"/>
          <w:numId w:val="1"/>
        </w:numPr>
        <w:spacing w:after="0" w:line="240" w:lineRule="auto"/>
        <w:rPr>
          <w:rFonts w:ascii="Times New Roman" w:eastAsia="Times New Roman" w:hAnsi="Times New Roman" w:cs="Times New Roman"/>
          <w:kern w:val="0"/>
          <w:sz w:val="24"/>
          <w:szCs w:val="24"/>
          <w14:ligatures w14:val="none"/>
        </w:rPr>
      </w:pPr>
      <w:r w:rsidRPr="00391F6F">
        <w:rPr>
          <w:rFonts w:ascii="Times New Roman" w:eastAsia="Times New Roman" w:hAnsi="Times New Roman" w:cs="Times New Roman"/>
          <w:b/>
          <w:bCs/>
          <w:kern w:val="0"/>
          <w:sz w:val="24"/>
          <w:szCs w:val="24"/>
          <w14:ligatures w14:val="none"/>
        </w:rPr>
        <w:t>Burger Patties and Nuggets</w:t>
      </w:r>
      <w:r w:rsidRPr="00391F6F">
        <w:rPr>
          <w:rFonts w:ascii="Times New Roman" w:eastAsia="Times New Roman" w:hAnsi="Times New Roman" w:cs="Times New Roman"/>
          <w:kern w:val="0"/>
          <w:sz w:val="24"/>
          <w:szCs w:val="24"/>
          <w14:ligatures w14:val="none"/>
        </w:rPr>
        <w:t xml:space="preserve"> are among the forms with the highest dollar sales, indicating strong consumer demand for these products.</w:t>
      </w:r>
    </w:p>
    <w:p w14:paraId="3181BB57" w14:textId="77777777" w:rsidR="00391F6F" w:rsidRPr="00391F6F" w:rsidRDefault="00391F6F" w:rsidP="00391F6F">
      <w:pPr>
        <w:numPr>
          <w:ilvl w:val="1"/>
          <w:numId w:val="1"/>
        </w:numPr>
        <w:spacing w:after="0" w:line="240" w:lineRule="auto"/>
        <w:rPr>
          <w:rFonts w:ascii="Times New Roman" w:eastAsia="Times New Roman" w:hAnsi="Times New Roman" w:cs="Times New Roman"/>
          <w:kern w:val="0"/>
          <w:sz w:val="24"/>
          <w:szCs w:val="24"/>
          <w14:ligatures w14:val="none"/>
        </w:rPr>
      </w:pPr>
      <w:r w:rsidRPr="00391F6F">
        <w:rPr>
          <w:rFonts w:ascii="Times New Roman" w:eastAsia="Times New Roman" w:hAnsi="Times New Roman" w:cs="Times New Roman"/>
          <w:b/>
          <w:bCs/>
          <w:kern w:val="0"/>
          <w:sz w:val="24"/>
          <w:szCs w:val="24"/>
          <w14:ligatures w14:val="none"/>
        </w:rPr>
        <w:t>Specialized Breakfast Items</w:t>
      </w:r>
      <w:r w:rsidRPr="00391F6F">
        <w:rPr>
          <w:rFonts w:ascii="Times New Roman" w:eastAsia="Times New Roman" w:hAnsi="Times New Roman" w:cs="Times New Roman"/>
          <w:kern w:val="0"/>
          <w:sz w:val="24"/>
          <w:szCs w:val="24"/>
          <w14:ligatures w14:val="none"/>
        </w:rPr>
        <w:t xml:space="preserve"> like breakfast patties and links also show high sales, suggesting a market opportunity in breakfast meat alternatives.</w:t>
      </w:r>
    </w:p>
    <w:p w14:paraId="58FCD271" w14:textId="77777777" w:rsidR="00391F6F" w:rsidRPr="00391F6F" w:rsidRDefault="00391F6F" w:rsidP="00391F6F">
      <w:pPr>
        <w:numPr>
          <w:ilvl w:val="1"/>
          <w:numId w:val="1"/>
        </w:numPr>
        <w:spacing w:after="0" w:line="240" w:lineRule="auto"/>
        <w:rPr>
          <w:rFonts w:ascii="Times New Roman" w:eastAsia="Times New Roman" w:hAnsi="Times New Roman" w:cs="Times New Roman"/>
          <w:kern w:val="0"/>
          <w:sz w:val="24"/>
          <w:szCs w:val="24"/>
          <w14:ligatures w14:val="none"/>
        </w:rPr>
      </w:pPr>
      <w:r w:rsidRPr="00391F6F">
        <w:rPr>
          <w:rFonts w:ascii="Times New Roman" w:eastAsia="Times New Roman" w:hAnsi="Times New Roman" w:cs="Times New Roman"/>
          <w:b/>
          <w:bCs/>
          <w:kern w:val="0"/>
          <w:sz w:val="24"/>
          <w:szCs w:val="24"/>
          <w14:ligatures w14:val="none"/>
        </w:rPr>
        <w:t>Ground</w:t>
      </w:r>
      <w:r w:rsidRPr="00391F6F">
        <w:rPr>
          <w:rFonts w:ascii="Times New Roman" w:eastAsia="Times New Roman" w:hAnsi="Times New Roman" w:cs="Times New Roman"/>
          <w:kern w:val="0"/>
          <w:sz w:val="24"/>
          <w:szCs w:val="24"/>
          <w14:ligatures w14:val="none"/>
        </w:rPr>
        <w:t xml:space="preserve"> and </w:t>
      </w:r>
      <w:r w:rsidRPr="00391F6F">
        <w:rPr>
          <w:rFonts w:ascii="Times New Roman" w:eastAsia="Times New Roman" w:hAnsi="Times New Roman" w:cs="Times New Roman"/>
          <w:b/>
          <w:bCs/>
          <w:kern w:val="0"/>
          <w:sz w:val="24"/>
          <w:szCs w:val="24"/>
          <w14:ligatures w14:val="none"/>
        </w:rPr>
        <w:t>Sausage Links</w:t>
      </w:r>
      <w:r w:rsidRPr="00391F6F">
        <w:rPr>
          <w:rFonts w:ascii="Times New Roman" w:eastAsia="Times New Roman" w:hAnsi="Times New Roman" w:cs="Times New Roman"/>
          <w:kern w:val="0"/>
          <w:sz w:val="24"/>
          <w:szCs w:val="24"/>
          <w14:ligatures w14:val="none"/>
        </w:rPr>
        <w:t xml:space="preserve"> are traditional meat forms that have been successfully transferred to the meat alternative category, reflecting consumer desire for familiar formats.</w:t>
      </w:r>
    </w:p>
    <w:p w14:paraId="76223115" w14:textId="77777777" w:rsidR="00391F6F" w:rsidRPr="00391F6F" w:rsidRDefault="00391F6F" w:rsidP="00391F6F">
      <w:pPr>
        <w:numPr>
          <w:ilvl w:val="0"/>
          <w:numId w:val="1"/>
        </w:numPr>
        <w:spacing w:after="0" w:line="240" w:lineRule="auto"/>
        <w:rPr>
          <w:rFonts w:ascii="Times New Roman" w:eastAsia="Times New Roman" w:hAnsi="Times New Roman" w:cs="Times New Roman"/>
          <w:kern w:val="0"/>
          <w:sz w:val="24"/>
          <w:szCs w:val="24"/>
          <w14:ligatures w14:val="none"/>
        </w:rPr>
      </w:pPr>
      <w:r w:rsidRPr="00391F6F">
        <w:rPr>
          <w:rFonts w:ascii="Times New Roman" w:eastAsia="Times New Roman" w:hAnsi="Times New Roman" w:cs="Times New Roman"/>
          <w:b/>
          <w:bCs/>
          <w:kern w:val="0"/>
          <w:sz w:val="24"/>
          <w:szCs w:val="24"/>
          <w14:ligatures w14:val="none"/>
        </w:rPr>
        <w:t>Flavor:</w:t>
      </w:r>
    </w:p>
    <w:p w14:paraId="18C1F262" w14:textId="77777777" w:rsidR="00391F6F" w:rsidRPr="00391F6F" w:rsidRDefault="00391F6F" w:rsidP="00391F6F">
      <w:pPr>
        <w:numPr>
          <w:ilvl w:val="1"/>
          <w:numId w:val="1"/>
        </w:numPr>
        <w:spacing w:after="0" w:line="240" w:lineRule="auto"/>
        <w:rPr>
          <w:rFonts w:ascii="Times New Roman" w:eastAsia="Times New Roman" w:hAnsi="Times New Roman" w:cs="Times New Roman"/>
          <w:kern w:val="0"/>
          <w:sz w:val="24"/>
          <w:szCs w:val="24"/>
          <w14:ligatures w14:val="none"/>
        </w:rPr>
      </w:pPr>
      <w:r w:rsidRPr="00391F6F">
        <w:rPr>
          <w:rFonts w:ascii="Times New Roman" w:eastAsia="Times New Roman" w:hAnsi="Times New Roman" w:cs="Times New Roman"/>
          <w:b/>
          <w:bCs/>
          <w:kern w:val="0"/>
          <w:sz w:val="24"/>
          <w:szCs w:val="24"/>
          <w14:ligatures w14:val="none"/>
        </w:rPr>
        <w:t>Regular and Original</w:t>
      </w:r>
      <w:r w:rsidRPr="00391F6F">
        <w:rPr>
          <w:rFonts w:ascii="Times New Roman" w:eastAsia="Times New Roman" w:hAnsi="Times New Roman" w:cs="Times New Roman"/>
          <w:kern w:val="0"/>
          <w:sz w:val="24"/>
          <w:szCs w:val="24"/>
          <w14:ligatures w14:val="none"/>
        </w:rPr>
        <w:t xml:space="preserve"> flavors are consistent top performers, which might suggest that consumers prefer traditional flavors that mimic the taste of real meat.</w:t>
      </w:r>
    </w:p>
    <w:p w14:paraId="637C67E6" w14:textId="77777777" w:rsidR="00391F6F" w:rsidRPr="00391F6F" w:rsidRDefault="00391F6F" w:rsidP="00391F6F">
      <w:pPr>
        <w:numPr>
          <w:ilvl w:val="1"/>
          <w:numId w:val="1"/>
        </w:numPr>
        <w:spacing w:after="0" w:line="240" w:lineRule="auto"/>
        <w:rPr>
          <w:rFonts w:ascii="Times New Roman" w:eastAsia="Times New Roman" w:hAnsi="Times New Roman" w:cs="Times New Roman"/>
          <w:kern w:val="0"/>
          <w:sz w:val="24"/>
          <w:szCs w:val="24"/>
          <w14:ligatures w14:val="none"/>
        </w:rPr>
      </w:pPr>
      <w:r w:rsidRPr="00391F6F">
        <w:rPr>
          <w:rFonts w:ascii="Times New Roman" w:eastAsia="Times New Roman" w:hAnsi="Times New Roman" w:cs="Times New Roman"/>
          <w:b/>
          <w:bCs/>
          <w:kern w:val="0"/>
          <w:sz w:val="24"/>
          <w:szCs w:val="24"/>
          <w14:ligatures w14:val="none"/>
        </w:rPr>
        <w:t>Specialty Flavors</w:t>
      </w:r>
      <w:r w:rsidRPr="00391F6F">
        <w:rPr>
          <w:rFonts w:ascii="Times New Roman" w:eastAsia="Times New Roman" w:hAnsi="Times New Roman" w:cs="Times New Roman"/>
          <w:kern w:val="0"/>
          <w:sz w:val="24"/>
          <w:szCs w:val="24"/>
          <w14:ligatures w14:val="none"/>
        </w:rPr>
        <w:t xml:space="preserve"> such as Spicy Black Bean and Hickory Smoked show significant sales, pointing to a market segment interested in diverse and robust flavor profiles.</w:t>
      </w:r>
    </w:p>
    <w:p w14:paraId="36AADBA4" w14:textId="77777777" w:rsidR="00391F6F" w:rsidRPr="00391F6F" w:rsidRDefault="00391F6F" w:rsidP="00391F6F">
      <w:pPr>
        <w:numPr>
          <w:ilvl w:val="1"/>
          <w:numId w:val="1"/>
        </w:numPr>
        <w:spacing w:after="0" w:line="240" w:lineRule="auto"/>
        <w:rPr>
          <w:rFonts w:ascii="Times New Roman" w:eastAsia="Times New Roman" w:hAnsi="Times New Roman" w:cs="Times New Roman"/>
          <w:kern w:val="0"/>
          <w:sz w:val="24"/>
          <w:szCs w:val="24"/>
          <w14:ligatures w14:val="none"/>
        </w:rPr>
      </w:pPr>
      <w:r w:rsidRPr="00391F6F">
        <w:rPr>
          <w:rFonts w:ascii="Times New Roman" w:eastAsia="Times New Roman" w:hAnsi="Times New Roman" w:cs="Times New Roman"/>
          <w:b/>
          <w:bCs/>
          <w:kern w:val="0"/>
          <w:sz w:val="24"/>
          <w:szCs w:val="24"/>
          <w14:ligatures w14:val="none"/>
        </w:rPr>
        <w:t>Maple and Apple</w:t>
      </w:r>
      <w:r w:rsidRPr="00391F6F">
        <w:rPr>
          <w:rFonts w:ascii="Times New Roman" w:eastAsia="Times New Roman" w:hAnsi="Times New Roman" w:cs="Times New Roman"/>
          <w:kern w:val="0"/>
          <w:sz w:val="24"/>
          <w:szCs w:val="24"/>
          <w14:ligatures w14:val="none"/>
        </w:rPr>
        <w:t xml:space="preserve"> flavors in breakfast items show success, indicating an opportunity for flavor innovation in breakfast meat alternatives.</w:t>
      </w:r>
    </w:p>
    <w:p w14:paraId="53B8EA6F" w14:textId="77777777" w:rsidR="00391F6F" w:rsidRPr="00391F6F" w:rsidRDefault="00391F6F" w:rsidP="00391F6F">
      <w:pPr>
        <w:numPr>
          <w:ilvl w:val="0"/>
          <w:numId w:val="1"/>
        </w:numPr>
        <w:spacing w:after="0" w:line="240" w:lineRule="auto"/>
        <w:rPr>
          <w:rFonts w:ascii="Times New Roman" w:eastAsia="Times New Roman" w:hAnsi="Times New Roman" w:cs="Times New Roman"/>
          <w:kern w:val="0"/>
          <w:sz w:val="24"/>
          <w:szCs w:val="24"/>
          <w14:ligatures w14:val="none"/>
        </w:rPr>
      </w:pPr>
      <w:r w:rsidRPr="00391F6F">
        <w:rPr>
          <w:rFonts w:ascii="Times New Roman" w:eastAsia="Times New Roman" w:hAnsi="Times New Roman" w:cs="Times New Roman"/>
          <w:b/>
          <w:bCs/>
          <w:kern w:val="0"/>
          <w:sz w:val="24"/>
          <w:szCs w:val="24"/>
          <w14:ligatures w14:val="none"/>
        </w:rPr>
        <w:t>Package:</w:t>
      </w:r>
    </w:p>
    <w:p w14:paraId="78068594" w14:textId="77777777" w:rsidR="00391F6F" w:rsidRPr="00391F6F" w:rsidRDefault="00391F6F" w:rsidP="00391F6F">
      <w:pPr>
        <w:numPr>
          <w:ilvl w:val="1"/>
          <w:numId w:val="1"/>
        </w:numPr>
        <w:spacing w:after="0" w:line="240" w:lineRule="auto"/>
        <w:rPr>
          <w:rFonts w:ascii="Times New Roman" w:eastAsia="Times New Roman" w:hAnsi="Times New Roman" w:cs="Times New Roman"/>
          <w:kern w:val="0"/>
          <w:sz w:val="24"/>
          <w:szCs w:val="24"/>
          <w14:ligatures w14:val="none"/>
        </w:rPr>
      </w:pPr>
      <w:r w:rsidRPr="00391F6F">
        <w:rPr>
          <w:rFonts w:ascii="Times New Roman" w:eastAsia="Times New Roman" w:hAnsi="Times New Roman" w:cs="Times New Roman"/>
          <w:b/>
          <w:bCs/>
          <w:kern w:val="0"/>
          <w:sz w:val="24"/>
          <w:szCs w:val="24"/>
          <w14:ligatures w14:val="none"/>
        </w:rPr>
        <w:t>Resealable Plastic Bags</w:t>
      </w:r>
      <w:r w:rsidRPr="00391F6F">
        <w:rPr>
          <w:rFonts w:ascii="Times New Roman" w:eastAsia="Times New Roman" w:hAnsi="Times New Roman" w:cs="Times New Roman"/>
          <w:kern w:val="0"/>
          <w:sz w:val="24"/>
          <w:szCs w:val="24"/>
          <w14:ligatures w14:val="none"/>
        </w:rPr>
        <w:t xml:space="preserve"> and </w:t>
      </w:r>
      <w:r w:rsidRPr="00391F6F">
        <w:rPr>
          <w:rFonts w:ascii="Times New Roman" w:eastAsia="Times New Roman" w:hAnsi="Times New Roman" w:cs="Times New Roman"/>
          <w:b/>
          <w:bCs/>
          <w:kern w:val="0"/>
          <w:sz w:val="24"/>
          <w:szCs w:val="24"/>
          <w14:ligatures w14:val="none"/>
        </w:rPr>
        <w:t>Boxes</w:t>
      </w:r>
      <w:r w:rsidRPr="00391F6F">
        <w:rPr>
          <w:rFonts w:ascii="Times New Roman" w:eastAsia="Times New Roman" w:hAnsi="Times New Roman" w:cs="Times New Roman"/>
          <w:kern w:val="0"/>
          <w:sz w:val="24"/>
          <w:szCs w:val="24"/>
          <w14:ligatures w14:val="none"/>
        </w:rPr>
        <w:t xml:space="preserve"> dominate the packaging types, which may be due to convenience and sustainability factors appreciated by consumers.</w:t>
      </w:r>
    </w:p>
    <w:p w14:paraId="2D3F7621" w14:textId="77777777" w:rsidR="00391F6F" w:rsidRPr="00391F6F" w:rsidRDefault="00391F6F" w:rsidP="00391F6F">
      <w:pPr>
        <w:numPr>
          <w:ilvl w:val="1"/>
          <w:numId w:val="1"/>
        </w:numPr>
        <w:spacing w:after="0" w:line="240" w:lineRule="auto"/>
        <w:rPr>
          <w:rFonts w:ascii="Times New Roman" w:eastAsia="Times New Roman" w:hAnsi="Times New Roman" w:cs="Times New Roman"/>
          <w:kern w:val="0"/>
          <w:sz w:val="24"/>
          <w:szCs w:val="24"/>
          <w14:ligatures w14:val="none"/>
        </w:rPr>
      </w:pPr>
      <w:r w:rsidRPr="00391F6F">
        <w:rPr>
          <w:rFonts w:ascii="Times New Roman" w:eastAsia="Times New Roman" w:hAnsi="Times New Roman" w:cs="Times New Roman"/>
          <w:b/>
          <w:bCs/>
          <w:kern w:val="0"/>
          <w:sz w:val="24"/>
          <w:szCs w:val="24"/>
          <w14:ligatures w14:val="none"/>
        </w:rPr>
        <w:t>Vacuum Packed</w:t>
      </w:r>
      <w:r w:rsidRPr="00391F6F">
        <w:rPr>
          <w:rFonts w:ascii="Times New Roman" w:eastAsia="Times New Roman" w:hAnsi="Times New Roman" w:cs="Times New Roman"/>
          <w:kern w:val="0"/>
          <w:sz w:val="24"/>
          <w:szCs w:val="24"/>
          <w14:ligatures w14:val="none"/>
        </w:rPr>
        <w:t xml:space="preserve"> products are also high in sales, implying a consumer preference for freshness and possibly an association with quality.</w:t>
      </w:r>
    </w:p>
    <w:p w14:paraId="76A39119" w14:textId="77777777" w:rsidR="00391F6F" w:rsidRPr="00391F6F" w:rsidRDefault="00391F6F" w:rsidP="00391F6F">
      <w:pPr>
        <w:spacing w:before="240" w:after="240" w:line="240" w:lineRule="auto"/>
        <w:rPr>
          <w:rFonts w:ascii="Times New Roman" w:eastAsia="Times New Roman" w:hAnsi="Times New Roman" w:cs="Times New Roman"/>
          <w:kern w:val="0"/>
          <w:sz w:val="24"/>
          <w:szCs w:val="24"/>
          <w14:ligatures w14:val="none"/>
        </w:rPr>
      </w:pPr>
      <w:r w:rsidRPr="00391F6F">
        <w:rPr>
          <w:rFonts w:ascii="Times New Roman" w:eastAsia="Times New Roman" w:hAnsi="Times New Roman" w:cs="Times New Roman"/>
          <w:kern w:val="0"/>
          <w:sz w:val="24"/>
          <w:szCs w:val="24"/>
          <w14:ligatures w14:val="none"/>
        </w:rPr>
        <w:t>Based on these observations, CAG might consider the following strategic opportunities:</w:t>
      </w:r>
    </w:p>
    <w:p w14:paraId="7C02665D" w14:textId="77777777" w:rsidR="00391F6F" w:rsidRPr="00391F6F" w:rsidRDefault="00391F6F" w:rsidP="00391F6F">
      <w:pPr>
        <w:numPr>
          <w:ilvl w:val="0"/>
          <w:numId w:val="2"/>
        </w:numPr>
        <w:spacing w:after="0" w:line="240" w:lineRule="auto"/>
        <w:rPr>
          <w:rFonts w:ascii="Times New Roman" w:eastAsia="Times New Roman" w:hAnsi="Times New Roman" w:cs="Times New Roman"/>
          <w:kern w:val="0"/>
          <w:sz w:val="24"/>
          <w:szCs w:val="24"/>
          <w14:ligatures w14:val="none"/>
        </w:rPr>
      </w:pPr>
      <w:r w:rsidRPr="00391F6F">
        <w:rPr>
          <w:rFonts w:ascii="Times New Roman" w:eastAsia="Times New Roman" w:hAnsi="Times New Roman" w:cs="Times New Roman"/>
          <w:kern w:val="0"/>
          <w:sz w:val="24"/>
          <w:szCs w:val="24"/>
          <w14:ligatures w14:val="none"/>
        </w:rPr>
        <w:t>Focus on expanding their range of burger patties and nuggets, possibly introducing more flavors within these forms.</w:t>
      </w:r>
    </w:p>
    <w:p w14:paraId="031DE86A" w14:textId="77777777" w:rsidR="00391F6F" w:rsidRPr="00391F6F" w:rsidRDefault="00391F6F" w:rsidP="00391F6F">
      <w:pPr>
        <w:numPr>
          <w:ilvl w:val="0"/>
          <w:numId w:val="2"/>
        </w:numPr>
        <w:spacing w:after="0" w:line="240" w:lineRule="auto"/>
        <w:rPr>
          <w:rFonts w:ascii="Times New Roman" w:eastAsia="Times New Roman" w:hAnsi="Times New Roman" w:cs="Times New Roman"/>
          <w:kern w:val="0"/>
          <w:sz w:val="24"/>
          <w:szCs w:val="24"/>
          <w14:ligatures w14:val="none"/>
        </w:rPr>
      </w:pPr>
      <w:r w:rsidRPr="00391F6F">
        <w:rPr>
          <w:rFonts w:ascii="Times New Roman" w:eastAsia="Times New Roman" w:hAnsi="Times New Roman" w:cs="Times New Roman"/>
          <w:kern w:val="0"/>
          <w:sz w:val="24"/>
          <w:szCs w:val="24"/>
          <w14:ligatures w14:val="none"/>
        </w:rPr>
        <w:t>Explore the breakfast segment further, capitalizing on the success of breakfast sausages and patties by potentially introducing new breakfast-specific flavors.</w:t>
      </w:r>
    </w:p>
    <w:p w14:paraId="2D69C9E7" w14:textId="77777777" w:rsidR="00391F6F" w:rsidRPr="00391F6F" w:rsidRDefault="00391F6F" w:rsidP="00391F6F">
      <w:pPr>
        <w:numPr>
          <w:ilvl w:val="0"/>
          <w:numId w:val="2"/>
        </w:numPr>
        <w:spacing w:after="0" w:line="240" w:lineRule="auto"/>
        <w:rPr>
          <w:rFonts w:ascii="Times New Roman" w:eastAsia="Times New Roman" w:hAnsi="Times New Roman" w:cs="Times New Roman"/>
          <w:kern w:val="0"/>
          <w:sz w:val="24"/>
          <w:szCs w:val="24"/>
          <w14:ligatures w14:val="none"/>
        </w:rPr>
      </w:pPr>
      <w:r w:rsidRPr="00391F6F">
        <w:rPr>
          <w:rFonts w:ascii="Times New Roman" w:eastAsia="Times New Roman" w:hAnsi="Times New Roman" w:cs="Times New Roman"/>
          <w:kern w:val="0"/>
          <w:sz w:val="24"/>
          <w:szCs w:val="24"/>
          <w14:ligatures w14:val="none"/>
        </w:rPr>
        <w:t>Maintain the offering of products with regular and original flavors, ensuring these are available in various forms to cater to consumer demand for traditional tastes.</w:t>
      </w:r>
    </w:p>
    <w:p w14:paraId="4E7380E1" w14:textId="77777777" w:rsidR="00391F6F" w:rsidRPr="00391F6F" w:rsidRDefault="00391F6F" w:rsidP="00391F6F">
      <w:pPr>
        <w:numPr>
          <w:ilvl w:val="0"/>
          <w:numId w:val="2"/>
        </w:numPr>
        <w:spacing w:after="0" w:line="240" w:lineRule="auto"/>
        <w:rPr>
          <w:rFonts w:ascii="Times New Roman" w:eastAsia="Times New Roman" w:hAnsi="Times New Roman" w:cs="Times New Roman"/>
          <w:kern w:val="0"/>
          <w:sz w:val="24"/>
          <w:szCs w:val="24"/>
          <w14:ligatures w14:val="none"/>
        </w:rPr>
      </w:pPr>
      <w:r w:rsidRPr="00391F6F">
        <w:rPr>
          <w:rFonts w:ascii="Times New Roman" w:eastAsia="Times New Roman" w:hAnsi="Times New Roman" w:cs="Times New Roman"/>
          <w:kern w:val="0"/>
          <w:sz w:val="24"/>
          <w:szCs w:val="24"/>
          <w14:ligatures w14:val="none"/>
        </w:rPr>
        <w:t>Experiment with new flavor profiles in high-performing forms to capture consumers interested in variety, without moving away from successful traditional flavors.</w:t>
      </w:r>
    </w:p>
    <w:p w14:paraId="4024200A" w14:textId="77777777" w:rsidR="00391F6F" w:rsidRPr="00391F6F" w:rsidRDefault="00391F6F" w:rsidP="00391F6F">
      <w:pPr>
        <w:numPr>
          <w:ilvl w:val="0"/>
          <w:numId w:val="2"/>
        </w:numPr>
        <w:spacing w:after="0" w:line="240" w:lineRule="auto"/>
        <w:rPr>
          <w:rFonts w:ascii="Times New Roman" w:eastAsia="Times New Roman" w:hAnsi="Times New Roman" w:cs="Times New Roman"/>
          <w:kern w:val="0"/>
          <w:sz w:val="24"/>
          <w:szCs w:val="24"/>
          <w14:ligatures w14:val="none"/>
        </w:rPr>
      </w:pPr>
      <w:r w:rsidRPr="00391F6F">
        <w:rPr>
          <w:rFonts w:ascii="Times New Roman" w:eastAsia="Times New Roman" w:hAnsi="Times New Roman" w:cs="Times New Roman"/>
          <w:kern w:val="0"/>
          <w:sz w:val="24"/>
          <w:szCs w:val="24"/>
          <w14:ligatures w14:val="none"/>
        </w:rPr>
        <w:t>Evaluate the packaging strategies, potentially introducing more products in resealable and vacuum-packed options to align with consumer preferences for convenience and freshness.</w:t>
      </w:r>
    </w:p>
    <w:p w14:paraId="5C93C7A1" w14:textId="0203B544" w:rsidR="00E76784" w:rsidRPr="00391F6F" w:rsidRDefault="00391F6F" w:rsidP="00391F6F">
      <w:pPr>
        <w:spacing w:before="240" w:after="0" w:line="240" w:lineRule="auto"/>
        <w:rPr>
          <w:rFonts w:ascii="Times New Roman" w:eastAsia="Times New Roman" w:hAnsi="Times New Roman" w:cs="Times New Roman"/>
          <w:kern w:val="0"/>
          <w:sz w:val="24"/>
          <w:szCs w:val="24"/>
          <w14:ligatures w14:val="none"/>
        </w:rPr>
      </w:pPr>
      <w:r w:rsidRPr="00391F6F">
        <w:rPr>
          <w:rFonts w:ascii="Times New Roman" w:eastAsia="Times New Roman" w:hAnsi="Times New Roman" w:cs="Times New Roman"/>
          <w:kern w:val="0"/>
          <w:sz w:val="24"/>
          <w:szCs w:val="24"/>
          <w14:ligatures w14:val="none"/>
        </w:rPr>
        <w:t>By leveraging the data from top-performing product attributes, CAG can tailor their product development and marketing strategies to match consumer preferences, capitalize on current successes, and explore new opportunities within the Meat Alternatives category.</w:t>
      </w:r>
    </w:p>
    <w:p w14:paraId="00C0946E" w14:textId="357CFC32" w:rsidR="107CF089" w:rsidRDefault="2976D40B" w:rsidP="107CF089">
      <w:pPr>
        <w:spacing w:before="240" w:after="0" w:line="240" w:lineRule="auto"/>
        <w:rPr>
          <w:rFonts w:ascii="Times New Roman" w:eastAsia="Times New Roman" w:hAnsi="Times New Roman" w:cs="Times New Roman"/>
          <w:sz w:val="24"/>
          <w:szCs w:val="24"/>
        </w:rPr>
      </w:pPr>
      <w:r w:rsidRPr="1DC57564">
        <w:rPr>
          <w:rFonts w:ascii="Times New Roman" w:eastAsia="Times New Roman" w:hAnsi="Times New Roman" w:cs="Times New Roman"/>
          <w:sz w:val="24"/>
          <w:szCs w:val="24"/>
        </w:rPr>
        <w:t xml:space="preserve">While </w:t>
      </w:r>
      <w:proofErr w:type="spellStart"/>
      <w:r w:rsidRPr="1DC57564">
        <w:rPr>
          <w:rFonts w:ascii="Times New Roman" w:eastAsia="Times New Roman" w:hAnsi="Times New Roman" w:cs="Times New Roman"/>
          <w:sz w:val="24"/>
          <w:szCs w:val="24"/>
        </w:rPr>
        <w:t>Gardein</w:t>
      </w:r>
      <w:proofErr w:type="spellEnd"/>
      <w:r w:rsidRPr="1DC57564">
        <w:rPr>
          <w:rFonts w:ascii="Times New Roman" w:eastAsia="Times New Roman" w:hAnsi="Times New Roman" w:cs="Times New Roman"/>
          <w:sz w:val="24"/>
          <w:szCs w:val="24"/>
        </w:rPr>
        <w:t xml:space="preserve"> does not appear as frequently as Beyond Meat and Impossible Foods in the top sales lists across multiple regions, there are notable entries in the South Central and Southeast regions. This suggests that there are strongholds where </w:t>
      </w:r>
      <w:proofErr w:type="spellStart"/>
      <w:r w:rsidRPr="1DC57564">
        <w:rPr>
          <w:rFonts w:ascii="Times New Roman" w:eastAsia="Times New Roman" w:hAnsi="Times New Roman" w:cs="Times New Roman"/>
          <w:sz w:val="24"/>
          <w:szCs w:val="24"/>
        </w:rPr>
        <w:t>Gardein</w:t>
      </w:r>
      <w:proofErr w:type="spellEnd"/>
      <w:r w:rsidRPr="1DC57564">
        <w:rPr>
          <w:rFonts w:ascii="Times New Roman" w:eastAsia="Times New Roman" w:hAnsi="Times New Roman" w:cs="Times New Roman"/>
          <w:sz w:val="24"/>
          <w:szCs w:val="24"/>
        </w:rPr>
        <w:t xml:space="preserve"> has significant market penetration or a dedicated consumer base.</w:t>
      </w:r>
    </w:p>
    <w:p w14:paraId="6C235978" w14:textId="27074EA7" w:rsidR="6D1EB9FE" w:rsidRDefault="6D1EB9FE" w:rsidP="6D1EB9FE">
      <w:pPr>
        <w:spacing w:before="240" w:after="0" w:line="240" w:lineRule="auto"/>
        <w:rPr>
          <w:rFonts w:ascii="Times New Roman" w:eastAsia="Times New Roman" w:hAnsi="Times New Roman" w:cs="Times New Roman"/>
          <w:sz w:val="24"/>
          <w:szCs w:val="24"/>
        </w:rPr>
      </w:pPr>
    </w:p>
    <w:p w14:paraId="6F151C00" w14:textId="4A4324A6" w:rsidR="433896A7" w:rsidRDefault="433896A7" w:rsidP="5C6FCA64">
      <w:pPr>
        <w:spacing w:after="0" w:line="240" w:lineRule="auto"/>
        <w:rPr>
          <w:rFonts w:ascii="Times New Roman" w:eastAsia="Times New Roman" w:hAnsi="Times New Roman" w:cs="Times New Roman"/>
          <w:sz w:val="24"/>
          <w:szCs w:val="24"/>
        </w:rPr>
      </w:pPr>
      <w:r w:rsidRPr="36B4F868">
        <w:rPr>
          <w:rFonts w:ascii="Times New Roman" w:eastAsia="Times New Roman" w:hAnsi="Times New Roman" w:cs="Times New Roman"/>
          <w:sz w:val="24"/>
          <w:szCs w:val="24"/>
        </w:rPr>
        <w:t>In the South</w:t>
      </w:r>
      <w:r w:rsidRPr="1077C072">
        <w:rPr>
          <w:rFonts w:ascii="Times New Roman" w:eastAsia="Times New Roman" w:hAnsi="Times New Roman" w:cs="Times New Roman"/>
          <w:sz w:val="24"/>
          <w:szCs w:val="24"/>
        </w:rPr>
        <w:t>-</w:t>
      </w:r>
      <w:r w:rsidRPr="36B4F868">
        <w:rPr>
          <w:rFonts w:ascii="Times New Roman" w:eastAsia="Times New Roman" w:hAnsi="Times New Roman" w:cs="Times New Roman"/>
          <w:sz w:val="24"/>
          <w:szCs w:val="24"/>
        </w:rPr>
        <w:t xml:space="preserve">Central region, the </w:t>
      </w:r>
      <w:proofErr w:type="spellStart"/>
      <w:r w:rsidRPr="36B4F868">
        <w:rPr>
          <w:rFonts w:ascii="Times New Roman" w:eastAsia="Times New Roman" w:hAnsi="Times New Roman" w:cs="Times New Roman"/>
          <w:sz w:val="24"/>
          <w:szCs w:val="24"/>
        </w:rPr>
        <w:t>Gardein</w:t>
      </w:r>
      <w:proofErr w:type="spellEnd"/>
      <w:r w:rsidRPr="36B4F868">
        <w:rPr>
          <w:rFonts w:ascii="Times New Roman" w:eastAsia="Times New Roman" w:hAnsi="Times New Roman" w:cs="Times New Roman"/>
          <w:sz w:val="24"/>
          <w:szCs w:val="24"/>
        </w:rPr>
        <w:t xml:space="preserve"> product ranks well, with significant dollar sales of approximately $2.49 million in 2020. This performance can be highlighted as a key achievement in the region and used in marketing strategies to enhance brand recognition and </w:t>
      </w:r>
      <w:proofErr w:type="spellStart"/>
      <w:proofErr w:type="gramStart"/>
      <w:r w:rsidRPr="36B4F868">
        <w:rPr>
          <w:rFonts w:ascii="Times New Roman" w:eastAsia="Times New Roman" w:hAnsi="Times New Roman" w:cs="Times New Roman"/>
          <w:sz w:val="24"/>
          <w:szCs w:val="24"/>
        </w:rPr>
        <w:t>loyalty.The</w:t>
      </w:r>
      <w:proofErr w:type="spellEnd"/>
      <w:proofErr w:type="gramEnd"/>
      <w:r w:rsidRPr="36B4F868">
        <w:rPr>
          <w:rFonts w:ascii="Times New Roman" w:eastAsia="Times New Roman" w:hAnsi="Times New Roman" w:cs="Times New Roman"/>
          <w:sz w:val="24"/>
          <w:szCs w:val="24"/>
        </w:rPr>
        <w:t xml:space="preserve"> Southeast region also shows potential, with sales substantial enough to place it in the top 10 products for 2020.</w:t>
      </w:r>
    </w:p>
    <w:p w14:paraId="3C217C6E" w14:textId="37757A78" w:rsidR="1AA0713A" w:rsidRDefault="1AA0713A" w:rsidP="5C6FCA64">
      <w:pPr>
        <w:spacing w:after="0" w:line="240" w:lineRule="auto"/>
        <w:rPr>
          <w:rFonts w:ascii="Times New Roman" w:eastAsia="Times New Roman" w:hAnsi="Times New Roman" w:cs="Times New Roman"/>
          <w:sz w:val="24"/>
          <w:szCs w:val="24"/>
        </w:rPr>
      </w:pPr>
    </w:p>
    <w:p w14:paraId="1464A845" w14:textId="1D55C475" w:rsidR="3DF28741" w:rsidRDefault="2CA7BE1D" w:rsidP="5C6FCA64">
      <w:pPr>
        <w:spacing w:after="0" w:line="240" w:lineRule="auto"/>
        <w:rPr>
          <w:rFonts w:ascii="Times New Roman" w:eastAsia="Times New Roman" w:hAnsi="Times New Roman" w:cs="Times New Roman"/>
          <w:sz w:val="24"/>
          <w:szCs w:val="24"/>
        </w:rPr>
      </w:pPr>
      <w:r w:rsidRPr="5C6FCA64">
        <w:rPr>
          <w:rFonts w:ascii="Times New Roman" w:eastAsia="Times New Roman" w:hAnsi="Times New Roman" w:cs="Times New Roman"/>
          <w:sz w:val="24"/>
          <w:szCs w:val="24"/>
        </w:rPr>
        <w:t xml:space="preserve">While Beyond Meat and Impossible Foods dominate top spots, there is a clear opportunity for </w:t>
      </w:r>
      <w:proofErr w:type="spellStart"/>
      <w:r w:rsidRPr="5C6FCA64">
        <w:rPr>
          <w:rFonts w:ascii="Times New Roman" w:eastAsia="Times New Roman" w:hAnsi="Times New Roman" w:cs="Times New Roman"/>
          <w:sz w:val="24"/>
          <w:szCs w:val="24"/>
        </w:rPr>
        <w:t>Gardein</w:t>
      </w:r>
      <w:proofErr w:type="spellEnd"/>
      <w:r w:rsidRPr="5C6FCA64">
        <w:rPr>
          <w:rFonts w:ascii="Times New Roman" w:eastAsia="Times New Roman" w:hAnsi="Times New Roman" w:cs="Times New Roman"/>
          <w:sz w:val="24"/>
          <w:szCs w:val="24"/>
        </w:rPr>
        <w:t xml:space="preserve"> to capitalize on specific niches that these competitors may not fully address, such as the frozen sector or specific types of meat substitutes like ground meat.</w:t>
      </w:r>
      <w:r w:rsidRPr="46A412FD">
        <w:rPr>
          <w:rFonts w:ascii="Times New Roman" w:eastAsia="Times New Roman" w:hAnsi="Times New Roman" w:cs="Times New Roman"/>
          <w:sz w:val="24"/>
          <w:szCs w:val="24"/>
        </w:rPr>
        <w:t xml:space="preserve"> </w:t>
      </w:r>
      <w:r w:rsidRPr="505FF958">
        <w:rPr>
          <w:rFonts w:ascii="Times New Roman" w:eastAsia="Times New Roman" w:hAnsi="Times New Roman" w:cs="Times New Roman"/>
          <w:sz w:val="24"/>
          <w:szCs w:val="24"/>
        </w:rPr>
        <w:t xml:space="preserve">Expanding the presence in regions where </w:t>
      </w:r>
      <w:proofErr w:type="spellStart"/>
      <w:r w:rsidRPr="505FF958">
        <w:rPr>
          <w:rFonts w:ascii="Times New Roman" w:eastAsia="Times New Roman" w:hAnsi="Times New Roman" w:cs="Times New Roman"/>
          <w:sz w:val="24"/>
          <w:szCs w:val="24"/>
        </w:rPr>
        <w:t>Gardein</w:t>
      </w:r>
      <w:proofErr w:type="spellEnd"/>
      <w:r w:rsidRPr="505FF958">
        <w:rPr>
          <w:rFonts w:ascii="Times New Roman" w:eastAsia="Times New Roman" w:hAnsi="Times New Roman" w:cs="Times New Roman"/>
          <w:sz w:val="24"/>
          <w:szCs w:val="24"/>
        </w:rPr>
        <w:t xml:space="preserve"> products are already performing well can be achieved through targeted marketing campaigns, enhanced distribution strategies, and partnerships with local retailers.</w:t>
      </w:r>
    </w:p>
    <w:p w14:paraId="4CA22CCC" w14:textId="7BFE260A" w:rsidR="12B89009" w:rsidRDefault="12B89009" w:rsidP="5C6FCA64">
      <w:pPr>
        <w:spacing w:before="240" w:after="0" w:line="240" w:lineRule="auto"/>
        <w:rPr>
          <w:rFonts w:ascii="Times New Roman" w:eastAsia="Times New Roman" w:hAnsi="Times New Roman" w:cs="Times New Roman"/>
          <w:sz w:val="24"/>
          <w:szCs w:val="24"/>
        </w:rPr>
      </w:pPr>
    </w:p>
    <w:p w14:paraId="1412C348" w14:textId="1FDAB7DB" w:rsidR="54E6EBA8" w:rsidRDefault="54E6EBA8" w:rsidP="54E6EBA8">
      <w:pPr>
        <w:spacing w:before="240" w:after="0" w:line="240" w:lineRule="auto"/>
        <w:rPr>
          <w:rFonts w:ascii="Times New Roman" w:eastAsia="Times New Roman" w:hAnsi="Times New Roman" w:cs="Times New Roman"/>
          <w:sz w:val="24"/>
          <w:szCs w:val="24"/>
        </w:rPr>
      </w:pPr>
    </w:p>
    <w:p w14:paraId="4362D0FF" w14:textId="77777777" w:rsidR="00840744" w:rsidRDefault="00840744" w:rsidP="12B89009">
      <w:pPr>
        <w:spacing w:after="120" w:line="240" w:lineRule="auto"/>
        <w:rPr>
          <w:rFonts w:ascii="Times New Roman" w:eastAsia="Times New Roman" w:hAnsi="Times New Roman" w:cs="Times New Roman"/>
          <w:b/>
          <w:sz w:val="24"/>
          <w:szCs w:val="24"/>
          <w:u w:val="single"/>
        </w:rPr>
      </w:pPr>
    </w:p>
    <w:p w14:paraId="1F05C4EA" w14:textId="77777777" w:rsidR="00840744" w:rsidRDefault="00840744" w:rsidP="12B89009">
      <w:pPr>
        <w:spacing w:after="120" w:line="240" w:lineRule="auto"/>
        <w:rPr>
          <w:rFonts w:ascii="Times New Roman" w:eastAsia="Times New Roman" w:hAnsi="Times New Roman" w:cs="Times New Roman"/>
          <w:b/>
          <w:sz w:val="24"/>
          <w:szCs w:val="24"/>
          <w:u w:val="single"/>
        </w:rPr>
      </w:pPr>
    </w:p>
    <w:p w14:paraId="6E8CBF08" w14:textId="77777777" w:rsidR="00840744" w:rsidRDefault="00840744" w:rsidP="12B89009">
      <w:pPr>
        <w:spacing w:after="120" w:line="240" w:lineRule="auto"/>
        <w:rPr>
          <w:rFonts w:ascii="Times New Roman" w:eastAsia="Times New Roman" w:hAnsi="Times New Roman" w:cs="Times New Roman"/>
          <w:b/>
          <w:sz w:val="24"/>
          <w:szCs w:val="24"/>
          <w:u w:val="single"/>
        </w:rPr>
      </w:pPr>
    </w:p>
    <w:p w14:paraId="3F6AB7DA" w14:textId="77777777" w:rsidR="00840744" w:rsidRDefault="00840744" w:rsidP="12B89009">
      <w:pPr>
        <w:spacing w:after="120" w:line="240" w:lineRule="auto"/>
        <w:rPr>
          <w:rFonts w:ascii="Times New Roman" w:eastAsia="Times New Roman" w:hAnsi="Times New Roman" w:cs="Times New Roman"/>
          <w:b/>
          <w:sz w:val="24"/>
          <w:szCs w:val="24"/>
          <w:u w:val="single"/>
        </w:rPr>
      </w:pPr>
    </w:p>
    <w:p w14:paraId="5662EBA9" w14:textId="77777777" w:rsidR="00840744" w:rsidRDefault="00840744" w:rsidP="12B89009">
      <w:pPr>
        <w:spacing w:after="120" w:line="240" w:lineRule="auto"/>
        <w:rPr>
          <w:rFonts w:ascii="Times New Roman" w:eastAsia="Times New Roman" w:hAnsi="Times New Roman" w:cs="Times New Roman"/>
          <w:b/>
          <w:sz w:val="24"/>
          <w:szCs w:val="24"/>
          <w:u w:val="single"/>
        </w:rPr>
      </w:pPr>
    </w:p>
    <w:p w14:paraId="53C2E059" w14:textId="77777777" w:rsidR="00840744" w:rsidRDefault="00840744" w:rsidP="12B89009">
      <w:pPr>
        <w:spacing w:after="120" w:line="240" w:lineRule="auto"/>
        <w:rPr>
          <w:rFonts w:ascii="Times New Roman" w:eastAsia="Times New Roman" w:hAnsi="Times New Roman" w:cs="Times New Roman"/>
          <w:b/>
          <w:sz w:val="24"/>
          <w:szCs w:val="24"/>
          <w:u w:val="single"/>
        </w:rPr>
      </w:pPr>
    </w:p>
    <w:p w14:paraId="18A8CA36" w14:textId="77777777" w:rsidR="00840744" w:rsidRDefault="00840744" w:rsidP="12B89009">
      <w:pPr>
        <w:spacing w:after="120" w:line="240" w:lineRule="auto"/>
        <w:rPr>
          <w:rFonts w:ascii="Times New Roman" w:eastAsia="Times New Roman" w:hAnsi="Times New Roman" w:cs="Times New Roman"/>
          <w:b/>
          <w:sz w:val="24"/>
          <w:szCs w:val="24"/>
          <w:u w:val="single"/>
        </w:rPr>
      </w:pPr>
    </w:p>
    <w:p w14:paraId="3BAD123F" w14:textId="77777777" w:rsidR="00840744" w:rsidRDefault="00840744" w:rsidP="12B89009">
      <w:pPr>
        <w:spacing w:after="120" w:line="240" w:lineRule="auto"/>
        <w:rPr>
          <w:rFonts w:ascii="Times New Roman" w:eastAsia="Times New Roman" w:hAnsi="Times New Roman" w:cs="Times New Roman"/>
          <w:b/>
          <w:sz w:val="24"/>
          <w:szCs w:val="24"/>
          <w:u w:val="single"/>
        </w:rPr>
      </w:pPr>
    </w:p>
    <w:p w14:paraId="5161EA1F" w14:textId="77777777" w:rsidR="00840744" w:rsidRDefault="00840744" w:rsidP="12B89009">
      <w:pPr>
        <w:spacing w:after="120" w:line="240" w:lineRule="auto"/>
        <w:rPr>
          <w:rFonts w:ascii="Times New Roman" w:eastAsia="Times New Roman" w:hAnsi="Times New Roman" w:cs="Times New Roman"/>
          <w:b/>
          <w:sz w:val="24"/>
          <w:szCs w:val="24"/>
          <w:u w:val="single"/>
        </w:rPr>
      </w:pPr>
    </w:p>
    <w:p w14:paraId="4D78A4AC" w14:textId="77777777" w:rsidR="00840744" w:rsidRDefault="00840744" w:rsidP="12B89009">
      <w:pPr>
        <w:spacing w:after="120" w:line="240" w:lineRule="auto"/>
        <w:rPr>
          <w:rFonts w:ascii="Times New Roman" w:eastAsia="Times New Roman" w:hAnsi="Times New Roman" w:cs="Times New Roman"/>
          <w:b/>
          <w:sz w:val="24"/>
          <w:szCs w:val="24"/>
          <w:u w:val="single"/>
        </w:rPr>
      </w:pPr>
    </w:p>
    <w:p w14:paraId="732CF727" w14:textId="77777777" w:rsidR="00840744" w:rsidRDefault="00840744" w:rsidP="12B89009">
      <w:pPr>
        <w:spacing w:after="120" w:line="240" w:lineRule="auto"/>
        <w:rPr>
          <w:rFonts w:ascii="Times New Roman" w:eastAsia="Times New Roman" w:hAnsi="Times New Roman" w:cs="Times New Roman"/>
          <w:b/>
          <w:sz w:val="24"/>
          <w:szCs w:val="24"/>
          <w:u w:val="single"/>
        </w:rPr>
      </w:pPr>
    </w:p>
    <w:p w14:paraId="23201E21" w14:textId="77777777" w:rsidR="00840744" w:rsidRDefault="00840744" w:rsidP="12B89009">
      <w:pPr>
        <w:spacing w:after="120" w:line="240" w:lineRule="auto"/>
        <w:rPr>
          <w:rFonts w:ascii="Times New Roman" w:eastAsia="Times New Roman" w:hAnsi="Times New Roman" w:cs="Times New Roman"/>
          <w:b/>
          <w:sz w:val="24"/>
          <w:szCs w:val="24"/>
          <w:u w:val="single"/>
        </w:rPr>
      </w:pPr>
    </w:p>
    <w:p w14:paraId="3C0CBE46" w14:textId="77777777" w:rsidR="00840744" w:rsidRDefault="00840744" w:rsidP="12B89009">
      <w:pPr>
        <w:spacing w:after="120" w:line="240" w:lineRule="auto"/>
        <w:rPr>
          <w:rFonts w:ascii="Times New Roman" w:eastAsia="Times New Roman" w:hAnsi="Times New Roman" w:cs="Times New Roman"/>
          <w:b/>
          <w:sz w:val="24"/>
          <w:szCs w:val="24"/>
          <w:u w:val="single"/>
        </w:rPr>
      </w:pPr>
    </w:p>
    <w:p w14:paraId="37C068E3" w14:textId="77777777" w:rsidR="00840744" w:rsidRDefault="00840744" w:rsidP="12B89009">
      <w:pPr>
        <w:spacing w:after="120" w:line="240" w:lineRule="auto"/>
        <w:rPr>
          <w:rFonts w:ascii="Times New Roman" w:eastAsia="Times New Roman" w:hAnsi="Times New Roman" w:cs="Times New Roman"/>
          <w:b/>
          <w:sz w:val="24"/>
          <w:szCs w:val="24"/>
          <w:u w:val="single"/>
        </w:rPr>
      </w:pPr>
    </w:p>
    <w:p w14:paraId="5C2BE1A7" w14:textId="77777777" w:rsidR="00840744" w:rsidRDefault="00840744" w:rsidP="12B89009">
      <w:pPr>
        <w:spacing w:after="120" w:line="240" w:lineRule="auto"/>
        <w:rPr>
          <w:rFonts w:ascii="Times New Roman" w:eastAsia="Times New Roman" w:hAnsi="Times New Roman" w:cs="Times New Roman"/>
          <w:b/>
          <w:sz w:val="24"/>
          <w:szCs w:val="24"/>
          <w:u w:val="single"/>
        </w:rPr>
      </w:pPr>
    </w:p>
    <w:p w14:paraId="3A151181" w14:textId="77777777" w:rsidR="00840744" w:rsidRDefault="00840744" w:rsidP="12B89009">
      <w:pPr>
        <w:spacing w:after="120" w:line="240" w:lineRule="auto"/>
        <w:rPr>
          <w:rFonts w:ascii="Times New Roman" w:eastAsia="Times New Roman" w:hAnsi="Times New Roman" w:cs="Times New Roman"/>
          <w:b/>
          <w:sz w:val="24"/>
          <w:szCs w:val="24"/>
          <w:u w:val="single"/>
        </w:rPr>
      </w:pPr>
    </w:p>
    <w:p w14:paraId="0FF28609" w14:textId="77777777" w:rsidR="00840744" w:rsidRDefault="00840744" w:rsidP="12B89009">
      <w:pPr>
        <w:spacing w:after="120" w:line="240" w:lineRule="auto"/>
        <w:rPr>
          <w:rFonts w:ascii="Times New Roman" w:eastAsia="Times New Roman" w:hAnsi="Times New Roman" w:cs="Times New Roman"/>
          <w:b/>
          <w:sz w:val="24"/>
          <w:szCs w:val="24"/>
          <w:u w:val="single"/>
        </w:rPr>
      </w:pPr>
    </w:p>
    <w:p w14:paraId="1456212E" w14:textId="77777777" w:rsidR="00840744" w:rsidRDefault="00840744" w:rsidP="12B89009">
      <w:pPr>
        <w:spacing w:after="120" w:line="240" w:lineRule="auto"/>
        <w:rPr>
          <w:rFonts w:ascii="Times New Roman" w:eastAsia="Times New Roman" w:hAnsi="Times New Roman" w:cs="Times New Roman"/>
          <w:b/>
          <w:sz w:val="24"/>
          <w:szCs w:val="24"/>
          <w:u w:val="single"/>
        </w:rPr>
      </w:pPr>
    </w:p>
    <w:p w14:paraId="05D92E76" w14:textId="77777777" w:rsidR="00840744" w:rsidRDefault="00840744" w:rsidP="12B89009">
      <w:pPr>
        <w:spacing w:after="120" w:line="240" w:lineRule="auto"/>
        <w:rPr>
          <w:rFonts w:ascii="Times New Roman" w:eastAsia="Times New Roman" w:hAnsi="Times New Roman" w:cs="Times New Roman"/>
          <w:b/>
          <w:sz w:val="24"/>
          <w:szCs w:val="24"/>
          <w:u w:val="single"/>
        </w:rPr>
      </w:pPr>
    </w:p>
    <w:p w14:paraId="35C39551" w14:textId="77777777" w:rsidR="00840744" w:rsidRDefault="00840744" w:rsidP="12B89009">
      <w:pPr>
        <w:spacing w:after="120" w:line="240" w:lineRule="auto"/>
        <w:rPr>
          <w:rFonts w:ascii="Times New Roman" w:eastAsia="Times New Roman" w:hAnsi="Times New Roman" w:cs="Times New Roman"/>
          <w:b/>
          <w:sz w:val="24"/>
          <w:szCs w:val="24"/>
          <w:u w:val="single"/>
        </w:rPr>
      </w:pPr>
    </w:p>
    <w:p w14:paraId="427F1073" w14:textId="77D8084E" w:rsidR="559FC55F" w:rsidRPr="00310A3D" w:rsidRDefault="559FC55F" w:rsidP="12B89009">
      <w:pPr>
        <w:spacing w:after="120" w:line="240" w:lineRule="auto"/>
        <w:rPr>
          <w:rFonts w:ascii="Times New Roman" w:eastAsia="Times New Roman" w:hAnsi="Times New Roman" w:cs="Times New Roman"/>
          <w:b/>
          <w:sz w:val="24"/>
          <w:szCs w:val="24"/>
          <w:u w:val="single"/>
        </w:rPr>
      </w:pPr>
      <w:r w:rsidRPr="696B28DC">
        <w:rPr>
          <w:rFonts w:ascii="Times New Roman" w:eastAsia="Times New Roman" w:hAnsi="Times New Roman" w:cs="Times New Roman"/>
          <w:b/>
          <w:sz w:val="24"/>
          <w:szCs w:val="24"/>
          <w:u w:val="single"/>
        </w:rPr>
        <w:t xml:space="preserve">The </w:t>
      </w:r>
      <w:r w:rsidR="000A7758" w:rsidRPr="696B28DC">
        <w:rPr>
          <w:rFonts w:ascii="Times New Roman" w:eastAsia="Times New Roman" w:hAnsi="Times New Roman" w:cs="Times New Roman"/>
          <w:b/>
          <w:sz w:val="24"/>
          <w:szCs w:val="24"/>
          <w:u w:val="single"/>
        </w:rPr>
        <w:t>E</w:t>
      </w:r>
      <w:r w:rsidRPr="696B28DC">
        <w:rPr>
          <w:rFonts w:ascii="Times New Roman" w:eastAsia="Times New Roman" w:hAnsi="Times New Roman" w:cs="Times New Roman"/>
          <w:b/>
          <w:sz w:val="24"/>
          <w:szCs w:val="24"/>
          <w:u w:val="single"/>
        </w:rPr>
        <w:t xml:space="preserve">ffect of </w:t>
      </w:r>
      <w:r w:rsidR="000A7758" w:rsidRPr="696B28DC">
        <w:rPr>
          <w:rFonts w:ascii="Times New Roman" w:eastAsia="Times New Roman" w:hAnsi="Times New Roman" w:cs="Times New Roman"/>
          <w:b/>
          <w:sz w:val="24"/>
          <w:szCs w:val="24"/>
          <w:u w:val="single"/>
        </w:rPr>
        <w:t>M</w:t>
      </w:r>
      <w:r w:rsidRPr="696B28DC">
        <w:rPr>
          <w:rFonts w:ascii="Times New Roman" w:eastAsia="Times New Roman" w:hAnsi="Times New Roman" w:cs="Times New Roman"/>
          <w:b/>
          <w:sz w:val="24"/>
          <w:szCs w:val="24"/>
          <w:u w:val="single"/>
        </w:rPr>
        <w:t xml:space="preserve">erchandising </w:t>
      </w:r>
      <w:r w:rsidR="7E52E0DF" w:rsidRPr="696B28DC">
        <w:rPr>
          <w:rFonts w:ascii="Times New Roman" w:eastAsia="Times New Roman" w:hAnsi="Times New Roman" w:cs="Times New Roman"/>
          <w:b/>
          <w:sz w:val="24"/>
          <w:szCs w:val="24"/>
          <w:u w:val="single"/>
        </w:rPr>
        <w:t xml:space="preserve">on </w:t>
      </w:r>
      <w:r w:rsidR="000A7758" w:rsidRPr="696B28DC">
        <w:rPr>
          <w:rFonts w:ascii="Times New Roman" w:eastAsia="Times New Roman" w:hAnsi="Times New Roman" w:cs="Times New Roman"/>
          <w:b/>
          <w:sz w:val="24"/>
          <w:szCs w:val="24"/>
          <w:u w:val="single"/>
        </w:rPr>
        <w:t>U</w:t>
      </w:r>
      <w:r w:rsidR="7E52E0DF" w:rsidRPr="696B28DC">
        <w:rPr>
          <w:rFonts w:ascii="Times New Roman" w:eastAsia="Times New Roman" w:hAnsi="Times New Roman" w:cs="Times New Roman"/>
          <w:b/>
          <w:sz w:val="24"/>
          <w:szCs w:val="24"/>
          <w:u w:val="single"/>
        </w:rPr>
        <w:t xml:space="preserve">nit </w:t>
      </w:r>
      <w:r w:rsidR="000A7758" w:rsidRPr="696B28DC">
        <w:rPr>
          <w:rFonts w:ascii="Times New Roman" w:eastAsia="Times New Roman" w:hAnsi="Times New Roman" w:cs="Times New Roman"/>
          <w:b/>
          <w:sz w:val="24"/>
          <w:szCs w:val="24"/>
          <w:u w:val="single"/>
        </w:rPr>
        <w:t>S</w:t>
      </w:r>
      <w:r w:rsidR="7E52E0DF" w:rsidRPr="696B28DC">
        <w:rPr>
          <w:rFonts w:ascii="Times New Roman" w:eastAsia="Times New Roman" w:hAnsi="Times New Roman" w:cs="Times New Roman"/>
          <w:b/>
          <w:sz w:val="24"/>
          <w:szCs w:val="24"/>
          <w:u w:val="single"/>
        </w:rPr>
        <w:t xml:space="preserve">ales </w:t>
      </w:r>
      <w:r w:rsidR="000A7758" w:rsidRPr="696B28DC">
        <w:rPr>
          <w:rFonts w:ascii="Times New Roman" w:eastAsia="Times New Roman" w:hAnsi="Times New Roman" w:cs="Times New Roman"/>
          <w:b/>
          <w:sz w:val="24"/>
          <w:szCs w:val="24"/>
          <w:u w:val="single"/>
        </w:rPr>
        <w:t>A</w:t>
      </w:r>
      <w:r w:rsidRPr="696B28DC">
        <w:rPr>
          <w:rFonts w:ascii="Times New Roman" w:eastAsia="Times New Roman" w:hAnsi="Times New Roman" w:cs="Times New Roman"/>
          <w:b/>
          <w:sz w:val="24"/>
          <w:szCs w:val="24"/>
          <w:u w:val="single"/>
        </w:rPr>
        <w:t xml:space="preserve">cross </w:t>
      </w:r>
      <w:r w:rsidR="000A7758" w:rsidRPr="696B28DC">
        <w:rPr>
          <w:rFonts w:ascii="Times New Roman" w:eastAsia="Times New Roman" w:hAnsi="Times New Roman" w:cs="Times New Roman"/>
          <w:b/>
          <w:sz w:val="24"/>
          <w:szCs w:val="24"/>
          <w:u w:val="single"/>
        </w:rPr>
        <w:t>R</w:t>
      </w:r>
      <w:r w:rsidRPr="696B28DC">
        <w:rPr>
          <w:rFonts w:ascii="Times New Roman" w:eastAsia="Times New Roman" w:hAnsi="Times New Roman" w:cs="Times New Roman"/>
          <w:b/>
          <w:sz w:val="24"/>
          <w:szCs w:val="24"/>
          <w:u w:val="single"/>
        </w:rPr>
        <w:t>egions:</w:t>
      </w:r>
    </w:p>
    <w:p w14:paraId="078AAFE3" w14:textId="4B3BFF2A" w:rsidR="7C34FA9D" w:rsidRDefault="7C34FA9D" w:rsidP="12B89009">
      <w:pPr>
        <w:spacing w:after="120" w:line="240" w:lineRule="auto"/>
        <w:rPr>
          <w:rFonts w:ascii="Times New Roman" w:eastAsia="Times New Roman" w:hAnsi="Times New Roman" w:cs="Times New Roman"/>
          <w:sz w:val="24"/>
          <w:szCs w:val="24"/>
        </w:rPr>
      </w:pPr>
      <w:r w:rsidRPr="696B28DC">
        <w:rPr>
          <w:rFonts w:ascii="Times New Roman" w:eastAsia="Times New Roman" w:hAnsi="Times New Roman" w:cs="Times New Roman"/>
          <w:sz w:val="24"/>
          <w:szCs w:val="24"/>
        </w:rPr>
        <w:t>Looking at the market share</w:t>
      </w:r>
      <w:r w:rsidR="44E67855" w:rsidRPr="696B28DC">
        <w:rPr>
          <w:rFonts w:ascii="Times New Roman" w:eastAsia="Times New Roman" w:hAnsi="Times New Roman" w:cs="Times New Roman"/>
          <w:sz w:val="24"/>
          <w:szCs w:val="24"/>
        </w:rPr>
        <w:t>,</w:t>
      </w:r>
    </w:p>
    <w:p w14:paraId="0091C339" w14:textId="1E5EF97E" w:rsidR="44E67855" w:rsidRDefault="44E67855" w:rsidP="12B89009">
      <w:pPr>
        <w:spacing w:after="120" w:line="240" w:lineRule="auto"/>
        <w:rPr>
          <w:rFonts w:ascii="Times New Roman" w:eastAsia="Times New Roman" w:hAnsi="Times New Roman" w:cs="Times New Roman"/>
          <w:sz w:val="24"/>
          <w:szCs w:val="24"/>
        </w:rPr>
      </w:pPr>
      <w:r>
        <w:rPr>
          <w:noProof/>
        </w:rPr>
        <w:drawing>
          <wp:inline distT="0" distB="0" distL="0" distR="0" wp14:anchorId="7943D42A" wp14:editId="382036C3">
            <wp:extent cx="4981574" cy="847725"/>
            <wp:effectExtent l="0" t="0" r="0" b="0"/>
            <wp:docPr id="1048888963" name="Picture 1048888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888963"/>
                    <pic:cNvPicPr/>
                  </pic:nvPicPr>
                  <pic:blipFill>
                    <a:blip r:embed="rId15">
                      <a:extLst>
                        <a:ext uri="{28A0092B-C50C-407E-A947-70E740481C1C}">
                          <a14:useLocalDpi xmlns:a14="http://schemas.microsoft.com/office/drawing/2010/main" val="0"/>
                        </a:ext>
                      </a:extLst>
                    </a:blip>
                    <a:stretch>
                      <a:fillRect/>
                    </a:stretch>
                  </pic:blipFill>
                  <pic:spPr>
                    <a:xfrm>
                      <a:off x="0" y="0"/>
                      <a:ext cx="4981574" cy="847725"/>
                    </a:xfrm>
                    <a:prstGeom prst="rect">
                      <a:avLst/>
                    </a:prstGeom>
                  </pic:spPr>
                </pic:pic>
              </a:graphicData>
            </a:graphic>
          </wp:inline>
        </w:drawing>
      </w:r>
    </w:p>
    <w:p w14:paraId="72C8332F" w14:textId="708C1475" w:rsidR="382036C3" w:rsidRDefault="382036C3" w:rsidP="382036C3">
      <w:pPr>
        <w:spacing w:after="120" w:line="240" w:lineRule="auto"/>
        <w:rPr>
          <w:rFonts w:ascii="Times New Roman" w:eastAsia="Times New Roman" w:hAnsi="Times New Roman" w:cs="Times New Roman"/>
          <w:sz w:val="24"/>
          <w:szCs w:val="24"/>
        </w:rPr>
      </w:pPr>
    </w:p>
    <w:p w14:paraId="10FBA630" w14:textId="1ABCE5DE" w:rsidR="44E67855" w:rsidRDefault="44E67855" w:rsidP="12B89009">
      <w:pPr>
        <w:spacing w:after="120" w:line="240" w:lineRule="auto"/>
        <w:rPr>
          <w:rFonts w:ascii="Times New Roman" w:eastAsia="Times New Roman" w:hAnsi="Times New Roman" w:cs="Times New Roman"/>
          <w:sz w:val="24"/>
          <w:szCs w:val="24"/>
        </w:rPr>
      </w:pPr>
      <w:r w:rsidRPr="76F877E8">
        <w:rPr>
          <w:rFonts w:ascii="Times New Roman" w:eastAsia="Times New Roman" w:hAnsi="Times New Roman" w:cs="Times New Roman"/>
          <w:sz w:val="24"/>
          <w:szCs w:val="24"/>
        </w:rPr>
        <w:t xml:space="preserve">We can see that </w:t>
      </w:r>
      <w:r w:rsidR="4A914DAA" w:rsidRPr="76F877E8">
        <w:rPr>
          <w:rFonts w:ascii="Times New Roman" w:eastAsia="Times New Roman" w:hAnsi="Times New Roman" w:cs="Times New Roman"/>
          <w:sz w:val="24"/>
          <w:szCs w:val="24"/>
        </w:rPr>
        <w:t>‘</w:t>
      </w:r>
      <w:proofErr w:type="spellStart"/>
      <w:r w:rsidR="4A914DAA" w:rsidRPr="76F877E8">
        <w:rPr>
          <w:rFonts w:ascii="Times New Roman" w:eastAsia="Times New Roman" w:hAnsi="Times New Roman" w:cs="Times New Roman"/>
          <w:sz w:val="24"/>
          <w:szCs w:val="24"/>
        </w:rPr>
        <w:t>Kellanova</w:t>
      </w:r>
      <w:proofErr w:type="spellEnd"/>
      <w:r w:rsidR="4A914DAA" w:rsidRPr="76F877E8">
        <w:rPr>
          <w:rFonts w:ascii="Times New Roman" w:eastAsia="Times New Roman" w:hAnsi="Times New Roman" w:cs="Times New Roman"/>
          <w:sz w:val="24"/>
          <w:szCs w:val="24"/>
        </w:rPr>
        <w:t xml:space="preserve">’ of </w:t>
      </w:r>
      <w:proofErr w:type="spellStart"/>
      <w:r w:rsidR="4A914DAA" w:rsidRPr="76F877E8">
        <w:rPr>
          <w:rFonts w:ascii="Times New Roman" w:eastAsia="Times New Roman" w:hAnsi="Times New Roman" w:cs="Times New Roman"/>
          <w:sz w:val="24"/>
          <w:szCs w:val="24"/>
        </w:rPr>
        <w:t>MorningStar</w:t>
      </w:r>
      <w:proofErr w:type="spellEnd"/>
      <w:r w:rsidR="4A914DAA" w:rsidRPr="76F877E8">
        <w:rPr>
          <w:rFonts w:ascii="Times New Roman" w:eastAsia="Times New Roman" w:hAnsi="Times New Roman" w:cs="Times New Roman"/>
          <w:sz w:val="24"/>
          <w:szCs w:val="24"/>
        </w:rPr>
        <w:t xml:space="preserve"> and </w:t>
      </w:r>
      <w:r w:rsidR="4EBC7E8E" w:rsidRPr="76F877E8">
        <w:rPr>
          <w:rFonts w:ascii="Times New Roman" w:eastAsia="Times New Roman" w:hAnsi="Times New Roman" w:cs="Times New Roman"/>
          <w:sz w:val="24"/>
          <w:szCs w:val="24"/>
        </w:rPr>
        <w:t>‘</w:t>
      </w:r>
      <w:r w:rsidR="4A914DAA" w:rsidRPr="76F877E8">
        <w:rPr>
          <w:rFonts w:ascii="Times New Roman" w:eastAsia="Times New Roman" w:hAnsi="Times New Roman" w:cs="Times New Roman"/>
          <w:sz w:val="24"/>
          <w:szCs w:val="24"/>
        </w:rPr>
        <w:t>Beyon</w:t>
      </w:r>
      <w:r w:rsidR="69CD9B89" w:rsidRPr="76F877E8">
        <w:rPr>
          <w:rFonts w:ascii="Times New Roman" w:eastAsia="Times New Roman" w:hAnsi="Times New Roman" w:cs="Times New Roman"/>
          <w:sz w:val="24"/>
          <w:szCs w:val="24"/>
        </w:rPr>
        <w:t>d</w:t>
      </w:r>
      <w:r w:rsidR="20F667DC" w:rsidRPr="76F877E8">
        <w:rPr>
          <w:rFonts w:ascii="Times New Roman" w:eastAsia="Times New Roman" w:hAnsi="Times New Roman" w:cs="Times New Roman"/>
          <w:sz w:val="24"/>
          <w:szCs w:val="24"/>
        </w:rPr>
        <w:t xml:space="preserve"> Meat Inc’ of Beyond are the two brands holding higher market share than ‘</w:t>
      </w:r>
      <w:proofErr w:type="spellStart"/>
      <w:r w:rsidR="20F667DC" w:rsidRPr="76F877E8">
        <w:rPr>
          <w:rFonts w:ascii="Times New Roman" w:eastAsia="Times New Roman" w:hAnsi="Times New Roman" w:cs="Times New Roman"/>
          <w:sz w:val="24"/>
          <w:szCs w:val="24"/>
        </w:rPr>
        <w:t>G</w:t>
      </w:r>
      <w:r w:rsidR="24248781" w:rsidRPr="76F877E8">
        <w:rPr>
          <w:rFonts w:ascii="Times New Roman" w:eastAsia="Times New Roman" w:hAnsi="Times New Roman" w:cs="Times New Roman"/>
          <w:sz w:val="24"/>
          <w:szCs w:val="24"/>
        </w:rPr>
        <w:t>ardein</w:t>
      </w:r>
      <w:proofErr w:type="spellEnd"/>
      <w:r w:rsidR="24248781" w:rsidRPr="76F877E8">
        <w:rPr>
          <w:rFonts w:ascii="Times New Roman" w:eastAsia="Times New Roman" w:hAnsi="Times New Roman" w:cs="Times New Roman"/>
          <w:sz w:val="24"/>
          <w:szCs w:val="24"/>
        </w:rPr>
        <w:t xml:space="preserve">’ of Conagra. </w:t>
      </w:r>
      <w:r w:rsidR="30FE9396" w:rsidRPr="76F877E8">
        <w:rPr>
          <w:rFonts w:ascii="Times New Roman" w:eastAsia="Times New Roman" w:hAnsi="Times New Roman" w:cs="Times New Roman"/>
          <w:sz w:val="24"/>
          <w:szCs w:val="24"/>
        </w:rPr>
        <w:t>Let's</w:t>
      </w:r>
      <w:r w:rsidR="24248781" w:rsidRPr="76F877E8">
        <w:rPr>
          <w:rFonts w:ascii="Times New Roman" w:eastAsia="Times New Roman" w:hAnsi="Times New Roman" w:cs="Times New Roman"/>
          <w:sz w:val="24"/>
          <w:szCs w:val="24"/>
        </w:rPr>
        <w:t xml:space="preserve"> look at the effects </w:t>
      </w:r>
      <w:r w:rsidR="4E68DC7E" w:rsidRPr="76F877E8">
        <w:rPr>
          <w:rFonts w:ascii="Times New Roman" w:eastAsia="Times New Roman" w:hAnsi="Times New Roman" w:cs="Times New Roman"/>
          <w:sz w:val="24"/>
          <w:szCs w:val="24"/>
        </w:rPr>
        <w:t xml:space="preserve">of </w:t>
      </w:r>
      <w:r w:rsidR="40183E0A" w:rsidRPr="76F877E8">
        <w:rPr>
          <w:rFonts w:ascii="Times New Roman" w:eastAsia="Times New Roman" w:hAnsi="Times New Roman" w:cs="Times New Roman"/>
          <w:sz w:val="24"/>
          <w:szCs w:val="24"/>
        </w:rPr>
        <w:t>merchandising</w:t>
      </w:r>
      <w:r w:rsidR="4E68DC7E" w:rsidRPr="76F877E8">
        <w:rPr>
          <w:rFonts w:ascii="Times New Roman" w:eastAsia="Times New Roman" w:hAnsi="Times New Roman" w:cs="Times New Roman"/>
          <w:sz w:val="24"/>
          <w:szCs w:val="24"/>
        </w:rPr>
        <w:t xml:space="preserve"> in each region of the US</w:t>
      </w:r>
      <w:r w:rsidR="6D798E9C" w:rsidRPr="76F877E8">
        <w:rPr>
          <w:rFonts w:ascii="Times New Roman" w:eastAsia="Times New Roman" w:hAnsi="Times New Roman" w:cs="Times New Roman"/>
          <w:sz w:val="24"/>
          <w:szCs w:val="24"/>
        </w:rPr>
        <w:t xml:space="preserve"> for these 3 brands:</w:t>
      </w:r>
    </w:p>
    <w:p w14:paraId="205DE540" w14:textId="2BE54087" w:rsidR="382036C3" w:rsidRDefault="382036C3" w:rsidP="382036C3">
      <w:pPr>
        <w:spacing w:after="120" w:line="240" w:lineRule="auto"/>
        <w:rPr>
          <w:rFonts w:ascii="Times New Roman" w:eastAsia="Times New Roman" w:hAnsi="Times New Roman" w:cs="Times New Roman"/>
          <w:sz w:val="24"/>
          <w:szCs w:val="24"/>
        </w:rPr>
      </w:pPr>
    </w:p>
    <w:p w14:paraId="0FFC4585" w14:textId="268C26E3" w:rsidR="15C83CA3" w:rsidRDefault="4891A24B" w:rsidP="15C83CA3">
      <w:pPr>
        <w:spacing w:after="120" w:line="240" w:lineRule="auto"/>
        <w:rPr>
          <w:rFonts w:ascii="Times New Roman" w:eastAsia="Times New Roman" w:hAnsi="Times New Roman" w:cs="Times New Roman"/>
          <w:sz w:val="24"/>
          <w:szCs w:val="24"/>
        </w:rPr>
      </w:pPr>
      <w:r w:rsidRPr="76F877E8">
        <w:rPr>
          <w:rFonts w:ascii="Times New Roman" w:eastAsia="Times New Roman" w:hAnsi="Times New Roman" w:cs="Times New Roman"/>
          <w:sz w:val="24"/>
          <w:szCs w:val="24"/>
        </w:rPr>
        <w:t>The maps show the region name and their color</w:t>
      </w:r>
      <w:r w:rsidR="38BC6729" w:rsidRPr="76F877E8">
        <w:rPr>
          <w:rFonts w:ascii="Times New Roman" w:eastAsia="Times New Roman" w:hAnsi="Times New Roman" w:cs="Times New Roman"/>
          <w:sz w:val="24"/>
          <w:szCs w:val="24"/>
        </w:rPr>
        <w:t>-</w:t>
      </w:r>
      <w:r w:rsidRPr="76F877E8">
        <w:rPr>
          <w:rFonts w:ascii="Times New Roman" w:eastAsia="Times New Roman" w:hAnsi="Times New Roman" w:cs="Times New Roman"/>
          <w:sz w:val="24"/>
          <w:szCs w:val="24"/>
        </w:rPr>
        <w:t>coded area along with the unit sales differen</w:t>
      </w:r>
      <w:r w:rsidR="237A4314" w:rsidRPr="76F877E8">
        <w:rPr>
          <w:rFonts w:ascii="Times New Roman" w:eastAsia="Times New Roman" w:hAnsi="Times New Roman" w:cs="Times New Roman"/>
          <w:sz w:val="24"/>
          <w:szCs w:val="24"/>
        </w:rPr>
        <w:t>ce with respect to California’s</w:t>
      </w:r>
      <w:r w:rsidR="7DA14D82" w:rsidRPr="76F877E8">
        <w:rPr>
          <w:rFonts w:ascii="Times New Roman" w:eastAsia="Times New Roman" w:hAnsi="Times New Roman" w:cs="Times New Roman"/>
          <w:sz w:val="24"/>
          <w:szCs w:val="24"/>
        </w:rPr>
        <w:t xml:space="preserve"> under merchandising.</w:t>
      </w:r>
    </w:p>
    <w:p w14:paraId="29175360" w14:textId="0CDB1018" w:rsidR="79BD03C0" w:rsidRDefault="79BD03C0" w:rsidP="79BD03C0">
      <w:pPr>
        <w:spacing w:after="120" w:line="240" w:lineRule="auto"/>
        <w:rPr>
          <w:rFonts w:ascii="Times New Roman" w:eastAsia="Times New Roman" w:hAnsi="Times New Roman" w:cs="Times New Roman"/>
          <w:sz w:val="24"/>
          <w:szCs w:val="24"/>
        </w:rPr>
      </w:pPr>
    </w:p>
    <w:p w14:paraId="72B002DB" w14:textId="576507C8" w:rsidR="74FB575E" w:rsidRPr="00C52117" w:rsidRDefault="05525A81" w:rsidP="501ED5E8">
      <w:pPr>
        <w:spacing w:after="120" w:line="240" w:lineRule="auto"/>
        <w:rPr>
          <w:rFonts w:ascii="Times New Roman" w:eastAsia="Times New Roman" w:hAnsi="Times New Roman" w:cs="Times New Roman"/>
          <w:b/>
          <w:sz w:val="24"/>
          <w:szCs w:val="24"/>
        </w:rPr>
      </w:pPr>
      <w:r w:rsidRPr="76F877E8">
        <w:rPr>
          <w:rFonts w:ascii="Times New Roman" w:eastAsia="Times New Roman" w:hAnsi="Times New Roman" w:cs="Times New Roman"/>
          <w:b/>
          <w:sz w:val="24"/>
          <w:szCs w:val="24"/>
        </w:rPr>
        <w:t>All Brands:</w:t>
      </w:r>
    </w:p>
    <w:p w14:paraId="7D4DFEE1" w14:textId="3DB93C8F" w:rsidR="05525A81" w:rsidRDefault="05525A81" w:rsidP="70E2D623">
      <w:pPr>
        <w:spacing w:after="120" w:line="240" w:lineRule="auto"/>
        <w:rPr>
          <w:rFonts w:ascii="Times New Roman" w:eastAsia="Times New Roman" w:hAnsi="Times New Roman" w:cs="Times New Roman"/>
          <w:sz w:val="24"/>
          <w:szCs w:val="24"/>
        </w:rPr>
      </w:pPr>
      <w:r>
        <w:rPr>
          <w:noProof/>
        </w:rPr>
        <w:drawing>
          <wp:inline distT="0" distB="0" distL="0" distR="0" wp14:anchorId="2FF17D90" wp14:editId="6BA68F47">
            <wp:extent cx="5943600" cy="3333750"/>
            <wp:effectExtent l="0" t="0" r="0" b="0"/>
            <wp:docPr id="1036717569" name="Picture 1036717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717569"/>
                    <pic:cNvPicPr/>
                  </pic:nvPicPr>
                  <pic:blipFill>
                    <a:blip r:embed="rId16">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20711716" w14:textId="77777777" w:rsidR="00C52117" w:rsidRDefault="00C52117" w:rsidP="6BA68F47">
      <w:pPr>
        <w:spacing w:after="120" w:line="240" w:lineRule="auto"/>
        <w:rPr>
          <w:rFonts w:ascii="Times New Roman" w:eastAsia="Times New Roman" w:hAnsi="Times New Roman" w:cs="Times New Roman"/>
          <w:sz w:val="24"/>
          <w:szCs w:val="24"/>
        </w:rPr>
      </w:pPr>
    </w:p>
    <w:p w14:paraId="4392B997" w14:textId="79252108" w:rsidR="5FAA7207" w:rsidRDefault="1A197A9D" w:rsidP="6BA68F47">
      <w:pPr>
        <w:spacing w:after="120" w:line="240" w:lineRule="auto"/>
        <w:rPr>
          <w:rFonts w:ascii="Times New Roman" w:eastAsia="Times New Roman" w:hAnsi="Times New Roman" w:cs="Times New Roman"/>
          <w:sz w:val="24"/>
          <w:szCs w:val="24"/>
        </w:rPr>
      </w:pPr>
      <w:r w:rsidRPr="76F877E8">
        <w:rPr>
          <w:rFonts w:ascii="Times New Roman" w:eastAsia="Times New Roman" w:hAnsi="Times New Roman" w:cs="Times New Roman"/>
          <w:sz w:val="24"/>
          <w:szCs w:val="24"/>
        </w:rPr>
        <w:t>The least</w:t>
      </w:r>
      <w:r w:rsidR="26F0111A" w:rsidRPr="76F877E8">
        <w:rPr>
          <w:rFonts w:ascii="Times New Roman" w:eastAsia="Times New Roman" w:hAnsi="Times New Roman" w:cs="Times New Roman"/>
          <w:sz w:val="24"/>
          <w:szCs w:val="24"/>
        </w:rPr>
        <w:t xml:space="preserve"> popular regions in the US are the </w:t>
      </w:r>
      <w:r w:rsidRPr="76F877E8">
        <w:rPr>
          <w:rFonts w:ascii="Times New Roman" w:eastAsia="Times New Roman" w:hAnsi="Times New Roman" w:cs="Times New Roman"/>
          <w:sz w:val="24"/>
          <w:szCs w:val="24"/>
        </w:rPr>
        <w:t>West</w:t>
      </w:r>
      <w:r w:rsidR="26F0111A" w:rsidRPr="76F877E8">
        <w:rPr>
          <w:rFonts w:ascii="Times New Roman" w:eastAsia="Times New Roman" w:hAnsi="Times New Roman" w:cs="Times New Roman"/>
          <w:sz w:val="24"/>
          <w:szCs w:val="24"/>
        </w:rPr>
        <w:t xml:space="preserve"> and </w:t>
      </w:r>
      <w:r w:rsidRPr="76F877E8">
        <w:rPr>
          <w:rFonts w:ascii="Times New Roman" w:eastAsia="Times New Roman" w:hAnsi="Times New Roman" w:cs="Times New Roman"/>
          <w:sz w:val="24"/>
          <w:szCs w:val="24"/>
        </w:rPr>
        <w:t>South</w:t>
      </w:r>
      <w:r w:rsidR="7DC65573" w:rsidRPr="76F877E8">
        <w:rPr>
          <w:rFonts w:ascii="Times New Roman" w:eastAsia="Times New Roman" w:hAnsi="Times New Roman" w:cs="Times New Roman"/>
          <w:sz w:val="24"/>
          <w:szCs w:val="24"/>
        </w:rPr>
        <w:t>east</w:t>
      </w:r>
      <w:r w:rsidR="6B310FDE" w:rsidRPr="76F877E8">
        <w:rPr>
          <w:rFonts w:ascii="Times New Roman" w:eastAsia="Times New Roman" w:hAnsi="Times New Roman" w:cs="Times New Roman"/>
          <w:sz w:val="24"/>
          <w:szCs w:val="24"/>
        </w:rPr>
        <w:t xml:space="preserve"> when looked at considering </w:t>
      </w:r>
      <w:r w:rsidR="6F22A361" w:rsidRPr="76F877E8">
        <w:rPr>
          <w:rFonts w:ascii="Times New Roman" w:eastAsia="Times New Roman" w:hAnsi="Times New Roman" w:cs="Times New Roman"/>
          <w:sz w:val="24"/>
          <w:szCs w:val="24"/>
        </w:rPr>
        <w:t>all brands and their meat substitute products.</w:t>
      </w:r>
    </w:p>
    <w:p w14:paraId="45567048" w14:textId="7BEB7BD2" w:rsidR="29072438" w:rsidRDefault="29072438" w:rsidP="29072438">
      <w:pPr>
        <w:spacing w:after="120" w:line="240" w:lineRule="auto"/>
        <w:rPr>
          <w:rFonts w:ascii="Times New Roman" w:eastAsia="Times New Roman" w:hAnsi="Times New Roman" w:cs="Times New Roman"/>
          <w:sz w:val="24"/>
          <w:szCs w:val="24"/>
        </w:rPr>
      </w:pPr>
    </w:p>
    <w:p w14:paraId="6F2769ED" w14:textId="77777777" w:rsidR="00840744" w:rsidRDefault="00840744" w:rsidP="29072438">
      <w:pPr>
        <w:spacing w:after="120" w:line="240" w:lineRule="auto"/>
        <w:rPr>
          <w:rFonts w:ascii="Times New Roman" w:eastAsia="Times New Roman" w:hAnsi="Times New Roman" w:cs="Times New Roman"/>
          <w:b/>
          <w:sz w:val="24"/>
          <w:szCs w:val="24"/>
        </w:rPr>
      </w:pPr>
    </w:p>
    <w:p w14:paraId="609F3091" w14:textId="77777777" w:rsidR="00840744" w:rsidRDefault="00840744" w:rsidP="29072438">
      <w:pPr>
        <w:spacing w:after="120" w:line="240" w:lineRule="auto"/>
        <w:rPr>
          <w:rFonts w:ascii="Times New Roman" w:eastAsia="Times New Roman" w:hAnsi="Times New Roman" w:cs="Times New Roman"/>
          <w:b/>
          <w:sz w:val="24"/>
          <w:szCs w:val="24"/>
        </w:rPr>
      </w:pPr>
    </w:p>
    <w:p w14:paraId="6EF941CB" w14:textId="56178D93" w:rsidR="73B1FB00" w:rsidRPr="00C52117" w:rsidRDefault="73B1FB00" w:rsidP="29072438">
      <w:pPr>
        <w:spacing w:after="120" w:line="240" w:lineRule="auto"/>
        <w:rPr>
          <w:rFonts w:ascii="Times New Roman" w:eastAsia="Times New Roman" w:hAnsi="Times New Roman" w:cs="Times New Roman"/>
          <w:b/>
          <w:sz w:val="24"/>
          <w:szCs w:val="24"/>
        </w:rPr>
      </w:pPr>
      <w:r w:rsidRPr="76F877E8">
        <w:rPr>
          <w:rFonts w:ascii="Times New Roman" w:eastAsia="Times New Roman" w:hAnsi="Times New Roman" w:cs="Times New Roman"/>
          <w:b/>
          <w:sz w:val="24"/>
          <w:szCs w:val="24"/>
        </w:rPr>
        <w:t>Beyond:</w:t>
      </w:r>
    </w:p>
    <w:p w14:paraId="5FD27FAE" w14:textId="561727A8" w:rsidR="4C8CF55C" w:rsidRDefault="483D549D" w:rsidP="4C8CF55C">
      <w:pPr>
        <w:spacing w:after="120" w:line="240" w:lineRule="auto"/>
        <w:rPr>
          <w:rFonts w:ascii="Times New Roman" w:eastAsia="Times New Roman" w:hAnsi="Times New Roman" w:cs="Times New Roman"/>
          <w:sz w:val="24"/>
          <w:szCs w:val="24"/>
        </w:rPr>
      </w:pPr>
      <w:proofErr w:type="spellStart"/>
      <w:r w:rsidRPr="76F877E8">
        <w:rPr>
          <w:rFonts w:ascii="Times New Roman" w:eastAsia="Times New Roman" w:hAnsi="Times New Roman" w:cs="Times New Roman"/>
          <w:sz w:val="24"/>
          <w:szCs w:val="24"/>
        </w:rPr>
        <w:t>Beyond’s</w:t>
      </w:r>
      <w:proofErr w:type="spellEnd"/>
      <w:r w:rsidRPr="76F877E8">
        <w:rPr>
          <w:rFonts w:ascii="Times New Roman" w:eastAsia="Times New Roman" w:hAnsi="Times New Roman" w:cs="Times New Roman"/>
          <w:sz w:val="24"/>
          <w:szCs w:val="24"/>
        </w:rPr>
        <w:t xml:space="preserve"> meat substitutes perform way better in the least popular regions</w:t>
      </w:r>
      <w:r w:rsidR="23DAD2A4" w:rsidRPr="76F877E8">
        <w:rPr>
          <w:rFonts w:ascii="Times New Roman" w:eastAsia="Times New Roman" w:hAnsi="Times New Roman" w:cs="Times New Roman"/>
          <w:sz w:val="24"/>
          <w:szCs w:val="24"/>
        </w:rPr>
        <w:t xml:space="preserve">. When compared with the overall map, other brands are </w:t>
      </w:r>
      <w:r w:rsidR="56918F0D" w:rsidRPr="76F877E8">
        <w:rPr>
          <w:rFonts w:ascii="Times New Roman" w:eastAsia="Times New Roman" w:hAnsi="Times New Roman" w:cs="Times New Roman"/>
          <w:sz w:val="24"/>
          <w:szCs w:val="24"/>
        </w:rPr>
        <w:t>severely</w:t>
      </w:r>
      <w:r w:rsidR="23DAD2A4" w:rsidRPr="76F877E8">
        <w:rPr>
          <w:rFonts w:ascii="Times New Roman" w:eastAsia="Times New Roman" w:hAnsi="Times New Roman" w:cs="Times New Roman"/>
          <w:sz w:val="24"/>
          <w:szCs w:val="24"/>
        </w:rPr>
        <w:t xml:space="preserve"> lacking in these regions.</w:t>
      </w:r>
    </w:p>
    <w:p w14:paraId="67BDF1B5" w14:textId="65B88B3C" w:rsidR="70E2D623" w:rsidRDefault="05525A81" w:rsidP="70E2D623">
      <w:pPr>
        <w:spacing w:after="120" w:line="240" w:lineRule="auto"/>
        <w:rPr>
          <w:rFonts w:ascii="Times New Roman" w:eastAsia="Times New Roman" w:hAnsi="Times New Roman" w:cs="Times New Roman"/>
          <w:sz w:val="24"/>
          <w:szCs w:val="24"/>
        </w:rPr>
      </w:pPr>
      <w:r>
        <w:rPr>
          <w:noProof/>
        </w:rPr>
        <w:drawing>
          <wp:inline distT="0" distB="0" distL="0" distR="0" wp14:anchorId="72FED58B" wp14:editId="4853E1C8">
            <wp:extent cx="5943600" cy="3171825"/>
            <wp:effectExtent l="0" t="0" r="0" b="0"/>
            <wp:docPr id="1121933348" name="Picture 112193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933348"/>
                    <pic:cNvPicPr/>
                  </pic:nvPicPr>
                  <pic:blipFill>
                    <a:blip r:embed="rId17">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65FE1C2E" w14:textId="77777777" w:rsidR="00840744" w:rsidRDefault="00840744" w:rsidP="2CC88007">
      <w:pPr>
        <w:spacing w:after="120" w:line="240" w:lineRule="auto"/>
        <w:rPr>
          <w:rFonts w:ascii="Times New Roman" w:eastAsia="Times New Roman" w:hAnsi="Times New Roman" w:cs="Times New Roman"/>
          <w:sz w:val="24"/>
          <w:szCs w:val="24"/>
        </w:rPr>
      </w:pPr>
    </w:p>
    <w:p w14:paraId="5ECA7892" w14:textId="4A20C3A3" w:rsidR="2CC88007" w:rsidRPr="00C52117" w:rsidRDefault="4989AE9B" w:rsidP="2CC88007">
      <w:pPr>
        <w:spacing w:after="120" w:line="240" w:lineRule="auto"/>
        <w:rPr>
          <w:rFonts w:ascii="Times New Roman" w:eastAsia="Times New Roman" w:hAnsi="Times New Roman" w:cs="Times New Roman"/>
          <w:b/>
          <w:sz w:val="24"/>
          <w:szCs w:val="24"/>
        </w:rPr>
      </w:pPr>
      <w:proofErr w:type="spellStart"/>
      <w:r w:rsidRPr="76F877E8">
        <w:rPr>
          <w:rFonts w:ascii="Times New Roman" w:eastAsia="Times New Roman" w:hAnsi="Times New Roman" w:cs="Times New Roman"/>
          <w:b/>
          <w:sz w:val="24"/>
          <w:szCs w:val="24"/>
        </w:rPr>
        <w:t>MorningStar</w:t>
      </w:r>
      <w:proofErr w:type="spellEnd"/>
      <w:r w:rsidRPr="76F877E8">
        <w:rPr>
          <w:rFonts w:ascii="Times New Roman" w:eastAsia="Times New Roman" w:hAnsi="Times New Roman" w:cs="Times New Roman"/>
          <w:b/>
          <w:sz w:val="24"/>
          <w:szCs w:val="24"/>
        </w:rPr>
        <w:t>:</w:t>
      </w:r>
    </w:p>
    <w:p w14:paraId="6724947C" w14:textId="65BA7B7D" w:rsidR="39A4A52F" w:rsidRDefault="7361AF69" w:rsidP="39A4A52F">
      <w:pPr>
        <w:spacing w:after="120" w:line="240" w:lineRule="auto"/>
        <w:rPr>
          <w:rFonts w:ascii="Times New Roman" w:eastAsia="Times New Roman" w:hAnsi="Times New Roman" w:cs="Times New Roman"/>
          <w:sz w:val="24"/>
          <w:szCs w:val="24"/>
        </w:rPr>
      </w:pPr>
      <w:proofErr w:type="spellStart"/>
      <w:r w:rsidRPr="76F877E8">
        <w:rPr>
          <w:rFonts w:ascii="Times New Roman" w:eastAsia="Times New Roman" w:hAnsi="Times New Roman" w:cs="Times New Roman"/>
          <w:sz w:val="24"/>
          <w:szCs w:val="24"/>
        </w:rPr>
        <w:t>MorningStar</w:t>
      </w:r>
      <w:proofErr w:type="spellEnd"/>
      <w:r w:rsidRPr="76F877E8">
        <w:rPr>
          <w:rFonts w:ascii="Times New Roman" w:eastAsia="Times New Roman" w:hAnsi="Times New Roman" w:cs="Times New Roman"/>
          <w:sz w:val="24"/>
          <w:szCs w:val="24"/>
        </w:rPr>
        <w:t xml:space="preserve"> performs the best at West and South Central but </w:t>
      </w:r>
      <w:r w:rsidR="2DA2E3BC" w:rsidRPr="76F877E8">
        <w:rPr>
          <w:rFonts w:ascii="Times New Roman" w:eastAsia="Times New Roman" w:hAnsi="Times New Roman" w:cs="Times New Roman"/>
          <w:sz w:val="24"/>
          <w:szCs w:val="24"/>
        </w:rPr>
        <w:t>drops</w:t>
      </w:r>
      <w:r w:rsidR="1AEF509B" w:rsidRPr="76F877E8">
        <w:rPr>
          <w:rFonts w:ascii="Times New Roman" w:eastAsia="Times New Roman" w:hAnsi="Times New Roman" w:cs="Times New Roman"/>
          <w:sz w:val="24"/>
          <w:szCs w:val="24"/>
        </w:rPr>
        <w:t xml:space="preserve"> way short to </w:t>
      </w:r>
      <w:proofErr w:type="spellStart"/>
      <w:r w:rsidR="1AEF509B" w:rsidRPr="76F877E8">
        <w:rPr>
          <w:rFonts w:ascii="Times New Roman" w:eastAsia="Times New Roman" w:hAnsi="Times New Roman" w:cs="Times New Roman"/>
          <w:sz w:val="24"/>
          <w:szCs w:val="24"/>
        </w:rPr>
        <w:t>Beyond’s</w:t>
      </w:r>
      <w:proofErr w:type="spellEnd"/>
      <w:r w:rsidR="1653BE18" w:rsidRPr="76F877E8">
        <w:rPr>
          <w:rFonts w:ascii="Times New Roman" w:eastAsia="Times New Roman" w:hAnsi="Times New Roman" w:cs="Times New Roman"/>
          <w:sz w:val="24"/>
          <w:szCs w:val="24"/>
        </w:rPr>
        <w:t xml:space="preserve"> </w:t>
      </w:r>
      <w:r w:rsidR="1AEF509B" w:rsidRPr="76F877E8">
        <w:rPr>
          <w:rFonts w:ascii="Times New Roman" w:eastAsia="Times New Roman" w:hAnsi="Times New Roman" w:cs="Times New Roman"/>
          <w:sz w:val="24"/>
          <w:szCs w:val="24"/>
        </w:rPr>
        <w:t>meat Substitutes.</w:t>
      </w:r>
      <w:r w:rsidR="43996809" w:rsidRPr="76F877E8">
        <w:rPr>
          <w:rFonts w:ascii="Times New Roman" w:eastAsia="Times New Roman" w:hAnsi="Times New Roman" w:cs="Times New Roman"/>
          <w:sz w:val="24"/>
          <w:szCs w:val="24"/>
        </w:rPr>
        <w:t xml:space="preserve"> </w:t>
      </w:r>
      <w:r w:rsidR="663A542C" w:rsidRPr="76F877E8">
        <w:rPr>
          <w:rFonts w:ascii="Times New Roman" w:eastAsia="Times New Roman" w:hAnsi="Times New Roman" w:cs="Times New Roman"/>
          <w:sz w:val="24"/>
          <w:szCs w:val="24"/>
        </w:rPr>
        <w:t xml:space="preserve"> </w:t>
      </w:r>
    </w:p>
    <w:p w14:paraId="52A2C172" w14:textId="628C6645" w:rsidR="1BC71D4D" w:rsidRDefault="1BC71D4D" w:rsidP="1BC71D4D">
      <w:pPr>
        <w:spacing w:after="120" w:line="240" w:lineRule="auto"/>
        <w:rPr>
          <w:rFonts w:ascii="Times New Roman" w:eastAsia="Times New Roman" w:hAnsi="Times New Roman" w:cs="Times New Roman"/>
          <w:sz w:val="24"/>
          <w:szCs w:val="24"/>
        </w:rPr>
      </w:pPr>
    </w:p>
    <w:p w14:paraId="5A38F05E" w14:textId="4853E1C8" w:rsidR="7268DB63" w:rsidRDefault="05525A81" w:rsidP="7268DB63">
      <w:pPr>
        <w:spacing w:after="120" w:line="240" w:lineRule="auto"/>
        <w:rPr>
          <w:rFonts w:ascii="Times New Roman" w:eastAsia="Times New Roman" w:hAnsi="Times New Roman" w:cs="Times New Roman"/>
          <w:sz w:val="24"/>
          <w:szCs w:val="24"/>
        </w:rPr>
      </w:pPr>
      <w:r>
        <w:rPr>
          <w:noProof/>
        </w:rPr>
        <w:drawing>
          <wp:inline distT="0" distB="0" distL="0" distR="0" wp14:anchorId="002129A0" wp14:editId="298F06E5">
            <wp:extent cx="5614365" cy="3086100"/>
            <wp:effectExtent l="0" t="0" r="5715" b="0"/>
            <wp:docPr id="558134928" name="Picture 55813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134928"/>
                    <pic:cNvPicPr/>
                  </pic:nvPicPr>
                  <pic:blipFill>
                    <a:blip r:embed="rId18">
                      <a:extLst>
                        <a:ext uri="{28A0092B-C50C-407E-A947-70E740481C1C}">
                          <a14:useLocalDpi xmlns:a14="http://schemas.microsoft.com/office/drawing/2010/main" val="0"/>
                        </a:ext>
                      </a:extLst>
                    </a:blip>
                    <a:stretch>
                      <a:fillRect/>
                    </a:stretch>
                  </pic:blipFill>
                  <pic:spPr>
                    <a:xfrm>
                      <a:off x="0" y="0"/>
                      <a:ext cx="5614695" cy="3086281"/>
                    </a:xfrm>
                    <a:prstGeom prst="rect">
                      <a:avLst/>
                    </a:prstGeom>
                  </pic:spPr>
                </pic:pic>
              </a:graphicData>
            </a:graphic>
          </wp:inline>
        </w:drawing>
      </w:r>
    </w:p>
    <w:p w14:paraId="2D1C8F6C" w14:textId="1ED3ACB2" w:rsidR="09BA96A6" w:rsidRPr="00FA6F36" w:rsidRDefault="074C6EAE" w:rsidP="09BA96A6">
      <w:pPr>
        <w:spacing w:after="120" w:line="240" w:lineRule="auto"/>
        <w:rPr>
          <w:rFonts w:ascii="Times New Roman" w:eastAsia="Times New Roman" w:hAnsi="Times New Roman" w:cs="Times New Roman"/>
          <w:b/>
          <w:sz w:val="24"/>
          <w:szCs w:val="24"/>
        </w:rPr>
      </w:pPr>
      <w:proofErr w:type="spellStart"/>
      <w:r w:rsidRPr="76F877E8">
        <w:rPr>
          <w:rFonts w:ascii="Times New Roman" w:eastAsia="Times New Roman" w:hAnsi="Times New Roman" w:cs="Times New Roman"/>
          <w:b/>
          <w:sz w:val="24"/>
          <w:szCs w:val="24"/>
        </w:rPr>
        <w:t>Gardein</w:t>
      </w:r>
      <w:proofErr w:type="spellEnd"/>
      <w:r w:rsidRPr="76F877E8">
        <w:rPr>
          <w:rFonts w:ascii="Times New Roman" w:eastAsia="Times New Roman" w:hAnsi="Times New Roman" w:cs="Times New Roman"/>
          <w:b/>
          <w:sz w:val="24"/>
          <w:szCs w:val="24"/>
        </w:rPr>
        <w:t>:</w:t>
      </w:r>
    </w:p>
    <w:p w14:paraId="7A884A69" w14:textId="009FCA48" w:rsidR="36940DA2" w:rsidRDefault="074C6EAE" w:rsidP="36940DA2">
      <w:pPr>
        <w:spacing w:after="120" w:line="240" w:lineRule="auto"/>
        <w:rPr>
          <w:rFonts w:ascii="Times New Roman" w:eastAsia="Times New Roman" w:hAnsi="Times New Roman" w:cs="Times New Roman"/>
          <w:sz w:val="24"/>
          <w:szCs w:val="24"/>
        </w:rPr>
      </w:pPr>
      <w:proofErr w:type="spellStart"/>
      <w:proofErr w:type="gramStart"/>
      <w:r w:rsidRPr="76F877E8">
        <w:rPr>
          <w:rFonts w:ascii="Times New Roman" w:eastAsia="Times New Roman" w:hAnsi="Times New Roman" w:cs="Times New Roman"/>
          <w:sz w:val="24"/>
          <w:szCs w:val="24"/>
        </w:rPr>
        <w:t>Gardein</w:t>
      </w:r>
      <w:proofErr w:type="spellEnd"/>
      <w:proofErr w:type="gramEnd"/>
      <w:r w:rsidRPr="76F877E8">
        <w:rPr>
          <w:rFonts w:ascii="Times New Roman" w:eastAsia="Times New Roman" w:hAnsi="Times New Roman" w:cs="Times New Roman"/>
          <w:sz w:val="24"/>
          <w:szCs w:val="24"/>
        </w:rPr>
        <w:t xml:space="preserve"> holding less than half of </w:t>
      </w:r>
      <w:proofErr w:type="spellStart"/>
      <w:r w:rsidR="00990130" w:rsidRPr="76F877E8">
        <w:rPr>
          <w:rFonts w:ascii="Times New Roman" w:eastAsia="Times New Roman" w:hAnsi="Times New Roman" w:cs="Times New Roman"/>
          <w:sz w:val="24"/>
          <w:szCs w:val="24"/>
        </w:rPr>
        <w:t>MorningStar</w:t>
      </w:r>
      <w:r w:rsidRPr="76F877E8">
        <w:rPr>
          <w:rFonts w:ascii="Times New Roman" w:eastAsia="Times New Roman" w:hAnsi="Times New Roman" w:cs="Times New Roman"/>
          <w:sz w:val="24"/>
          <w:szCs w:val="24"/>
        </w:rPr>
        <w:t>’s</w:t>
      </w:r>
      <w:proofErr w:type="spellEnd"/>
      <w:r w:rsidRPr="76F877E8">
        <w:rPr>
          <w:rFonts w:ascii="Times New Roman" w:eastAsia="Times New Roman" w:hAnsi="Times New Roman" w:cs="Times New Roman"/>
          <w:sz w:val="24"/>
          <w:szCs w:val="24"/>
        </w:rPr>
        <w:t xml:space="preserve"> market share, underperforms in most regions.</w:t>
      </w:r>
      <w:r w:rsidR="089F253A" w:rsidRPr="76F877E8">
        <w:rPr>
          <w:rFonts w:ascii="Times New Roman" w:eastAsia="Times New Roman" w:hAnsi="Times New Roman" w:cs="Times New Roman"/>
          <w:sz w:val="24"/>
          <w:szCs w:val="24"/>
        </w:rPr>
        <w:t xml:space="preserve"> There is a lot of scope for improvement in the West, Plains and </w:t>
      </w:r>
      <w:r w:rsidR="1380B932" w:rsidRPr="76F877E8">
        <w:rPr>
          <w:rFonts w:ascii="Times New Roman" w:eastAsia="Times New Roman" w:hAnsi="Times New Roman" w:cs="Times New Roman"/>
          <w:sz w:val="24"/>
          <w:szCs w:val="24"/>
        </w:rPr>
        <w:t xml:space="preserve">Southeast where they are playing at the base level. </w:t>
      </w:r>
      <w:r w:rsidR="29F8A3E6" w:rsidRPr="76F877E8">
        <w:rPr>
          <w:rFonts w:ascii="Times New Roman" w:eastAsia="Times New Roman" w:hAnsi="Times New Roman" w:cs="Times New Roman"/>
          <w:sz w:val="24"/>
          <w:szCs w:val="24"/>
        </w:rPr>
        <w:t xml:space="preserve"> Looking at the share of </w:t>
      </w:r>
      <w:proofErr w:type="spellStart"/>
      <w:r w:rsidR="29F8A3E6" w:rsidRPr="76F877E8">
        <w:rPr>
          <w:rFonts w:ascii="Times New Roman" w:eastAsia="Times New Roman" w:hAnsi="Times New Roman" w:cs="Times New Roman"/>
          <w:sz w:val="24"/>
          <w:szCs w:val="24"/>
        </w:rPr>
        <w:t>Beyond’s</w:t>
      </w:r>
      <w:proofErr w:type="spellEnd"/>
      <w:r w:rsidR="29F8A3E6" w:rsidRPr="76F877E8">
        <w:rPr>
          <w:rFonts w:ascii="Times New Roman" w:eastAsia="Times New Roman" w:hAnsi="Times New Roman" w:cs="Times New Roman"/>
          <w:sz w:val="24"/>
          <w:szCs w:val="24"/>
        </w:rPr>
        <w:t xml:space="preserve"> merchandise market in these regions gives a l</w:t>
      </w:r>
      <w:r w:rsidR="03027F75" w:rsidRPr="76F877E8">
        <w:rPr>
          <w:rFonts w:ascii="Times New Roman" w:eastAsia="Times New Roman" w:hAnsi="Times New Roman" w:cs="Times New Roman"/>
          <w:sz w:val="24"/>
          <w:szCs w:val="24"/>
        </w:rPr>
        <w:t xml:space="preserve">ot of room for </w:t>
      </w:r>
      <w:proofErr w:type="spellStart"/>
      <w:r w:rsidR="03027F75" w:rsidRPr="76F877E8">
        <w:rPr>
          <w:rFonts w:ascii="Times New Roman" w:eastAsia="Times New Roman" w:hAnsi="Times New Roman" w:cs="Times New Roman"/>
          <w:sz w:val="24"/>
          <w:szCs w:val="24"/>
        </w:rPr>
        <w:t>Gardein</w:t>
      </w:r>
      <w:proofErr w:type="spellEnd"/>
      <w:r w:rsidR="03027F75" w:rsidRPr="76F877E8">
        <w:rPr>
          <w:rFonts w:ascii="Times New Roman" w:eastAsia="Times New Roman" w:hAnsi="Times New Roman" w:cs="Times New Roman"/>
          <w:sz w:val="24"/>
          <w:szCs w:val="24"/>
        </w:rPr>
        <w:t xml:space="preserve"> to make an impact.</w:t>
      </w:r>
    </w:p>
    <w:p w14:paraId="7DC82C43" w14:textId="20542F8B" w:rsidR="7468F30B" w:rsidRDefault="7468F30B" w:rsidP="7468F30B">
      <w:pPr>
        <w:spacing w:after="120" w:line="240" w:lineRule="auto"/>
        <w:rPr>
          <w:rFonts w:ascii="Times New Roman" w:eastAsia="Times New Roman" w:hAnsi="Times New Roman" w:cs="Times New Roman"/>
          <w:sz w:val="24"/>
          <w:szCs w:val="24"/>
        </w:rPr>
      </w:pPr>
    </w:p>
    <w:p w14:paraId="2721CAC7" w14:textId="4F7C028B" w:rsidR="33625F55" w:rsidRDefault="05525A81" w:rsidP="33625F55">
      <w:pPr>
        <w:spacing w:after="120" w:line="240" w:lineRule="auto"/>
        <w:rPr>
          <w:rFonts w:ascii="Times New Roman" w:eastAsia="Times New Roman" w:hAnsi="Times New Roman" w:cs="Times New Roman"/>
          <w:sz w:val="24"/>
          <w:szCs w:val="24"/>
        </w:rPr>
      </w:pPr>
      <w:r>
        <w:rPr>
          <w:noProof/>
        </w:rPr>
        <w:drawing>
          <wp:inline distT="0" distB="0" distL="0" distR="0" wp14:anchorId="7F7D3BAD" wp14:editId="289D9D43">
            <wp:extent cx="5943600" cy="3276600"/>
            <wp:effectExtent l="0" t="0" r="0" b="0"/>
            <wp:docPr id="936336783" name="Picture 936336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336783"/>
                    <pic:cNvPicPr/>
                  </pic:nvPicPr>
                  <pic:blipFill>
                    <a:blip r:embed="rId19">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14:paraId="5813F940" w14:textId="567B7920" w:rsidR="7881CC1D" w:rsidRDefault="7881CC1D" w:rsidP="7881CC1D">
      <w:pPr>
        <w:spacing w:after="120" w:line="240" w:lineRule="auto"/>
        <w:rPr>
          <w:rFonts w:ascii="Times New Roman" w:eastAsia="Times New Roman" w:hAnsi="Times New Roman" w:cs="Times New Roman"/>
          <w:sz w:val="24"/>
          <w:szCs w:val="24"/>
        </w:rPr>
      </w:pPr>
    </w:p>
    <w:p w14:paraId="120EAC8C" w14:textId="6C784184" w:rsidR="5D080E0D" w:rsidRDefault="444B44F7" w:rsidP="5D080E0D">
      <w:pPr>
        <w:spacing w:after="120" w:line="240" w:lineRule="auto"/>
        <w:rPr>
          <w:rFonts w:ascii="Times New Roman" w:eastAsia="Times New Roman" w:hAnsi="Times New Roman" w:cs="Times New Roman"/>
          <w:sz w:val="24"/>
          <w:szCs w:val="24"/>
        </w:rPr>
      </w:pPr>
      <w:r w:rsidRPr="76F877E8">
        <w:rPr>
          <w:rFonts w:ascii="Times New Roman" w:eastAsia="Times New Roman" w:hAnsi="Times New Roman" w:cs="Times New Roman"/>
          <w:sz w:val="24"/>
          <w:szCs w:val="24"/>
        </w:rPr>
        <w:t>In these regions ‘</w:t>
      </w:r>
      <w:proofErr w:type="spellStart"/>
      <w:r w:rsidRPr="76F877E8">
        <w:rPr>
          <w:rFonts w:ascii="Times New Roman" w:eastAsia="Times New Roman" w:hAnsi="Times New Roman" w:cs="Times New Roman"/>
          <w:sz w:val="24"/>
          <w:szCs w:val="24"/>
        </w:rPr>
        <w:t>Gardein</w:t>
      </w:r>
      <w:proofErr w:type="spellEnd"/>
      <w:r w:rsidRPr="76F877E8">
        <w:rPr>
          <w:rFonts w:ascii="Times New Roman" w:eastAsia="Times New Roman" w:hAnsi="Times New Roman" w:cs="Times New Roman"/>
          <w:sz w:val="24"/>
          <w:szCs w:val="24"/>
        </w:rPr>
        <w:t>’ can introduce products like:</w:t>
      </w:r>
    </w:p>
    <w:p w14:paraId="1902D79F" w14:textId="7CC0F5B8" w:rsidR="40E6837F" w:rsidRDefault="40E6837F" w:rsidP="1B1C921E">
      <w:pPr>
        <w:pStyle w:val="ListParagraph"/>
        <w:numPr>
          <w:ilvl w:val="0"/>
          <w:numId w:val="3"/>
        </w:numPr>
        <w:spacing w:after="120" w:line="240" w:lineRule="auto"/>
        <w:rPr>
          <w:rFonts w:ascii="Times New Roman" w:eastAsia="Times New Roman" w:hAnsi="Times New Roman" w:cs="Times New Roman"/>
          <w:sz w:val="24"/>
          <w:szCs w:val="24"/>
        </w:rPr>
      </w:pPr>
      <w:r w:rsidRPr="76F877E8">
        <w:rPr>
          <w:rFonts w:ascii="Times New Roman" w:eastAsia="Times New Roman" w:hAnsi="Times New Roman" w:cs="Times New Roman"/>
          <w:sz w:val="24"/>
          <w:szCs w:val="24"/>
        </w:rPr>
        <w:t>GARDEIN FROZEN REGULAR MEAT SUBSTITUTE GROUND 13.7 OZ</w:t>
      </w:r>
    </w:p>
    <w:p w14:paraId="7FD336EA" w14:textId="766624A6" w:rsidR="40E6837F" w:rsidRDefault="40E6837F" w:rsidP="1B1C921E">
      <w:pPr>
        <w:pStyle w:val="ListParagraph"/>
        <w:numPr>
          <w:ilvl w:val="0"/>
          <w:numId w:val="3"/>
        </w:numPr>
        <w:spacing w:before="240" w:after="240"/>
        <w:rPr>
          <w:rFonts w:ascii="Times New Roman" w:eastAsia="Times New Roman" w:hAnsi="Times New Roman" w:cs="Times New Roman"/>
          <w:sz w:val="24"/>
          <w:szCs w:val="24"/>
        </w:rPr>
      </w:pPr>
      <w:r w:rsidRPr="76F877E8">
        <w:rPr>
          <w:rFonts w:ascii="Times New Roman" w:eastAsia="Times New Roman" w:hAnsi="Times New Roman" w:cs="Times New Roman"/>
          <w:sz w:val="24"/>
          <w:szCs w:val="24"/>
        </w:rPr>
        <w:t xml:space="preserve">GARDEIN FROZEN CHICKEN PLANT BASED CHICKEN SUBSTITUTE WING 14.8 OZ </w:t>
      </w:r>
    </w:p>
    <w:p w14:paraId="06CD71FC" w14:textId="16A2D1B1" w:rsidR="40E6837F" w:rsidRDefault="40E6837F" w:rsidP="63355287">
      <w:pPr>
        <w:pStyle w:val="ListParagraph"/>
        <w:numPr>
          <w:ilvl w:val="0"/>
          <w:numId w:val="3"/>
        </w:numPr>
        <w:spacing w:before="240" w:after="240"/>
        <w:rPr>
          <w:rFonts w:ascii="Times New Roman" w:eastAsia="Times New Roman" w:hAnsi="Times New Roman" w:cs="Times New Roman"/>
          <w:sz w:val="24"/>
          <w:szCs w:val="24"/>
        </w:rPr>
      </w:pPr>
      <w:r w:rsidRPr="76F877E8">
        <w:rPr>
          <w:rFonts w:ascii="Times New Roman" w:eastAsia="Times New Roman" w:hAnsi="Times New Roman" w:cs="Times New Roman"/>
          <w:sz w:val="24"/>
          <w:szCs w:val="24"/>
        </w:rPr>
        <w:t xml:space="preserve">GARDEIN FROZEN TERIYAKI POULTRY SUBSTITUTE STRIP 10.5 OZ </w:t>
      </w:r>
    </w:p>
    <w:p w14:paraId="5D12271B" w14:textId="6E0C3F93" w:rsidR="40E6837F" w:rsidRDefault="40E6837F" w:rsidP="1B1C921E">
      <w:pPr>
        <w:pStyle w:val="ListParagraph"/>
        <w:numPr>
          <w:ilvl w:val="0"/>
          <w:numId w:val="3"/>
        </w:numPr>
        <w:spacing w:before="240" w:after="240"/>
        <w:rPr>
          <w:rFonts w:ascii="Times New Roman" w:eastAsia="Times New Roman" w:hAnsi="Times New Roman" w:cs="Times New Roman"/>
          <w:sz w:val="24"/>
          <w:szCs w:val="24"/>
        </w:rPr>
      </w:pPr>
      <w:r w:rsidRPr="76F877E8">
        <w:rPr>
          <w:rFonts w:ascii="Times New Roman" w:eastAsia="Times New Roman" w:hAnsi="Times New Roman" w:cs="Times New Roman"/>
          <w:sz w:val="24"/>
          <w:szCs w:val="24"/>
        </w:rPr>
        <w:t xml:space="preserve">GARDEIN FROZEN REGULAR POULTRY SUBSTITUTE WING 8.4 OZ </w:t>
      </w:r>
    </w:p>
    <w:p w14:paraId="31B2BB4C" w14:textId="1BF7B872" w:rsidR="590CA1BF" w:rsidRDefault="40E6837F" w:rsidP="63355287">
      <w:pPr>
        <w:pStyle w:val="ListParagraph"/>
        <w:numPr>
          <w:ilvl w:val="0"/>
          <w:numId w:val="3"/>
        </w:numPr>
        <w:spacing w:before="240" w:after="240"/>
        <w:rPr>
          <w:rFonts w:ascii="Times New Roman" w:eastAsia="Times New Roman" w:hAnsi="Times New Roman" w:cs="Times New Roman"/>
          <w:sz w:val="24"/>
          <w:szCs w:val="24"/>
        </w:rPr>
      </w:pPr>
      <w:r w:rsidRPr="76F877E8">
        <w:rPr>
          <w:rFonts w:ascii="Times New Roman" w:eastAsia="Times New Roman" w:hAnsi="Times New Roman" w:cs="Times New Roman"/>
          <w:sz w:val="24"/>
          <w:szCs w:val="24"/>
        </w:rPr>
        <w:t xml:space="preserve">GARDEIN FROZEN REGULAR MEAT SUBSTITUTE BURGER PATTY 40 OZ </w:t>
      </w:r>
    </w:p>
    <w:p w14:paraId="4036E2DD" w14:textId="63DFAF3A" w:rsidR="150F3829" w:rsidRDefault="40E6837F" w:rsidP="24D90FF1">
      <w:pPr>
        <w:spacing w:before="240" w:after="240"/>
        <w:rPr>
          <w:rFonts w:ascii="Times New Roman" w:eastAsia="Times New Roman" w:hAnsi="Times New Roman" w:cs="Times New Roman"/>
          <w:sz w:val="24"/>
          <w:szCs w:val="24"/>
        </w:rPr>
      </w:pPr>
      <w:r w:rsidRPr="76F877E8">
        <w:rPr>
          <w:rFonts w:ascii="Times New Roman" w:eastAsia="Times New Roman" w:hAnsi="Times New Roman" w:cs="Times New Roman"/>
          <w:sz w:val="24"/>
          <w:szCs w:val="24"/>
        </w:rPr>
        <w:t>These products perform</w:t>
      </w:r>
      <w:r w:rsidR="4414D0FE" w:rsidRPr="76F877E8">
        <w:rPr>
          <w:rFonts w:ascii="Times New Roman" w:eastAsia="Times New Roman" w:hAnsi="Times New Roman" w:cs="Times New Roman"/>
          <w:sz w:val="24"/>
          <w:szCs w:val="24"/>
        </w:rPr>
        <w:t xml:space="preserve"> better than others in ‘</w:t>
      </w:r>
      <w:proofErr w:type="spellStart"/>
      <w:r w:rsidR="4414D0FE" w:rsidRPr="76F877E8">
        <w:rPr>
          <w:rFonts w:ascii="Times New Roman" w:eastAsia="Times New Roman" w:hAnsi="Times New Roman" w:cs="Times New Roman"/>
          <w:sz w:val="24"/>
          <w:szCs w:val="24"/>
        </w:rPr>
        <w:t>Gardein</w:t>
      </w:r>
      <w:proofErr w:type="spellEnd"/>
      <w:r w:rsidR="4414D0FE" w:rsidRPr="76F877E8">
        <w:rPr>
          <w:rFonts w:ascii="Times New Roman" w:eastAsia="Times New Roman" w:hAnsi="Times New Roman" w:cs="Times New Roman"/>
          <w:sz w:val="24"/>
          <w:szCs w:val="24"/>
        </w:rPr>
        <w:t xml:space="preserve">’ as they have the highest $ sales margin </w:t>
      </w:r>
      <w:r w:rsidR="4EF77463" w:rsidRPr="76F877E8">
        <w:rPr>
          <w:rFonts w:ascii="Times New Roman" w:eastAsia="Times New Roman" w:hAnsi="Times New Roman" w:cs="Times New Roman"/>
          <w:sz w:val="24"/>
          <w:szCs w:val="24"/>
        </w:rPr>
        <w:t>under merchandising.</w:t>
      </w:r>
    </w:p>
    <w:p w14:paraId="15EAB9B8" w14:textId="65D94ECB" w:rsidR="6E890777" w:rsidRDefault="009E33F2" w:rsidP="6E890777">
      <w:pPr>
        <w:spacing w:before="240" w:after="240"/>
        <w:rPr>
          <w:rFonts w:ascii="Times New Roman" w:eastAsia="Times New Roman" w:hAnsi="Times New Roman" w:cs="Times New Roman"/>
          <w:sz w:val="24"/>
          <w:szCs w:val="24"/>
        </w:rPr>
      </w:pPr>
      <w:r w:rsidRPr="76F877E8">
        <w:rPr>
          <w:rFonts w:ascii="Times New Roman" w:eastAsia="Times New Roman" w:hAnsi="Times New Roman" w:cs="Times New Roman"/>
          <w:sz w:val="24"/>
          <w:szCs w:val="24"/>
        </w:rPr>
        <w:t>The lack of performance in these regions</w:t>
      </w:r>
      <w:r w:rsidR="002B4761" w:rsidRPr="76F877E8">
        <w:rPr>
          <w:rFonts w:ascii="Times New Roman" w:eastAsia="Times New Roman" w:hAnsi="Times New Roman" w:cs="Times New Roman"/>
          <w:sz w:val="24"/>
          <w:szCs w:val="24"/>
        </w:rPr>
        <w:t xml:space="preserve"> might b</w:t>
      </w:r>
      <w:r w:rsidR="00D30BA3" w:rsidRPr="76F877E8">
        <w:rPr>
          <w:rFonts w:ascii="Times New Roman" w:eastAsia="Times New Roman" w:hAnsi="Times New Roman" w:cs="Times New Roman"/>
          <w:sz w:val="24"/>
          <w:szCs w:val="24"/>
        </w:rPr>
        <w:t xml:space="preserve">e </w:t>
      </w:r>
      <w:r w:rsidR="00732BC9" w:rsidRPr="76F877E8">
        <w:rPr>
          <w:rFonts w:ascii="Times New Roman" w:eastAsia="Times New Roman" w:hAnsi="Times New Roman" w:cs="Times New Roman"/>
          <w:sz w:val="24"/>
          <w:szCs w:val="24"/>
        </w:rPr>
        <w:t xml:space="preserve">due to the difference </w:t>
      </w:r>
      <w:r w:rsidR="007C2AAC" w:rsidRPr="76F877E8">
        <w:rPr>
          <w:rFonts w:ascii="Times New Roman" w:eastAsia="Times New Roman" w:hAnsi="Times New Roman" w:cs="Times New Roman"/>
          <w:sz w:val="24"/>
          <w:szCs w:val="24"/>
        </w:rPr>
        <w:t xml:space="preserve">in </w:t>
      </w:r>
      <w:r w:rsidR="008F37AF" w:rsidRPr="76F877E8">
        <w:rPr>
          <w:rFonts w:ascii="Times New Roman" w:eastAsia="Times New Roman" w:hAnsi="Times New Roman" w:cs="Times New Roman"/>
          <w:sz w:val="24"/>
          <w:szCs w:val="24"/>
        </w:rPr>
        <w:t>taste of demographics of th</w:t>
      </w:r>
      <w:r w:rsidR="005A181E" w:rsidRPr="76F877E8">
        <w:rPr>
          <w:rFonts w:ascii="Times New Roman" w:eastAsia="Times New Roman" w:hAnsi="Times New Roman" w:cs="Times New Roman"/>
          <w:sz w:val="24"/>
          <w:szCs w:val="24"/>
        </w:rPr>
        <w:t>e region</w:t>
      </w:r>
      <w:r w:rsidR="00EF430C" w:rsidRPr="76F877E8">
        <w:rPr>
          <w:rFonts w:ascii="Times New Roman" w:eastAsia="Times New Roman" w:hAnsi="Times New Roman" w:cs="Times New Roman"/>
          <w:sz w:val="24"/>
          <w:szCs w:val="24"/>
        </w:rPr>
        <w:t>.</w:t>
      </w:r>
    </w:p>
    <w:p w14:paraId="013059EE" w14:textId="580DD45F" w:rsidR="00EF430C" w:rsidRDefault="006D3665" w:rsidP="6E890777">
      <w:pPr>
        <w:spacing w:before="240" w:after="240"/>
        <w:rPr>
          <w:rFonts w:ascii="Times New Roman" w:eastAsia="Times New Roman" w:hAnsi="Times New Roman" w:cs="Times New Roman"/>
          <w:sz w:val="24"/>
          <w:szCs w:val="24"/>
        </w:rPr>
      </w:pPr>
      <w:r w:rsidRPr="00362D96">
        <w:rPr>
          <w:rFonts w:ascii="Times New Roman" w:eastAsia="Times New Roman" w:hAnsi="Times New Roman" w:cs="Times New Roman"/>
          <w:b/>
          <w:bCs/>
          <w:sz w:val="24"/>
          <w:szCs w:val="24"/>
        </w:rPr>
        <w:t>Spicy</w:t>
      </w:r>
      <w:r w:rsidRPr="76F877E8">
        <w:rPr>
          <w:rFonts w:ascii="Times New Roman" w:eastAsia="Times New Roman" w:hAnsi="Times New Roman" w:cs="Times New Roman"/>
          <w:sz w:val="24"/>
          <w:szCs w:val="24"/>
        </w:rPr>
        <w:t xml:space="preserve"> substitutes tend to attract </w:t>
      </w:r>
      <w:r w:rsidR="00450DBA" w:rsidRPr="76F877E8">
        <w:rPr>
          <w:rFonts w:ascii="Times New Roman" w:eastAsia="Times New Roman" w:hAnsi="Times New Roman" w:cs="Times New Roman"/>
          <w:sz w:val="24"/>
          <w:szCs w:val="24"/>
        </w:rPr>
        <w:t xml:space="preserve">a lot more customers </w:t>
      </w:r>
      <w:r w:rsidR="00923E7A" w:rsidRPr="76F877E8">
        <w:rPr>
          <w:rFonts w:ascii="Times New Roman" w:eastAsia="Times New Roman" w:hAnsi="Times New Roman" w:cs="Times New Roman"/>
          <w:sz w:val="24"/>
          <w:szCs w:val="24"/>
        </w:rPr>
        <w:t>as ‘Beyond’ and ‘</w:t>
      </w:r>
      <w:r w:rsidR="006140B3" w:rsidRPr="76F877E8">
        <w:rPr>
          <w:rFonts w:ascii="Times New Roman" w:eastAsia="Times New Roman" w:hAnsi="Times New Roman" w:cs="Times New Roman"/>
          <w:sz w:val="24"/>
          <w:szCs w:val="24"/>
        </w:rPr>
        <w:t>Morningstar</w:t>
      </w:r>
      <w:r w:rsidR="00923E7A" w:rsidRPr="76F877E8">
        <w:rPr>
          <w:rFonts w:ascii="Times New Roman" w:eastAsia="Times New Roman" w:hAnsi="Times New Roman" w:cs="Times New Roman"/>
          <w:sz w:val="24"/>
          <w:szCs w:val="24"/>
        </w:rPr>
        <w:t xml:space="preserve">’ have meat substitutes in the section which </w:t>
      </w:r>
      <w:r w:rsidR="0050264E" w:rsidRPr="76F877E8">
        <w:rPr>
          <w:rFonts w:ascii="Times New Roman" w:eastAsia="Times New Roman" w:hAnsi="Times New Roman" w:cs="Times New Roman"/>
          <w:sz w:val="24"/>
          <w:szCs w:val="24"/>
        </w:rPr>
        <w:t xml:space="preserve">are </w:t>
      </w:r>
      <w:r w:rsidR="00923E7A" w:rsidRPr="76F877E8">
        <w:rPr>
          <w:rFonts w:ascii="Times New Roman" w:eastAsia="Times New Roman" w:hAnsi="Times New Roman" w:cs="Times New Roman"/>
          <w:sz w:val="24"/>
          <w:szCs w:val="24"/>
        </w:rPr>
        <w:t>p</w:t>
      </w:r>
      <w:r w:rsidR="0050264E" w:rsidRPr="76F877E8">
        <w:rPr>
          <w:rFonts w:ascii="Times New Roman" w:eastAsia="Times New Roman" w:hAnsi="Times New Roman" w:cs="Times New Roman"/>
          <w:sz w:val="24"/>
          <w:szCs w:val="24"/>
        </w:rPr>
        <w:t xml:space="preserve">erforming at the top but missing in </w:t>
      </w:r>
      <w:r w:rsidR="00F71C33" w:rsidRPr="76F877E8">
        <w:rPr>
          <w:rFonts w:ascii="Times New Roman" w:eastAsia="Times New Roman" w:hAnsi="Times New Roman" w:cs="Times New Roman"/>
          <w:sz w:val="24"/>
          <w:szCs w:val="24"/>
        </w:rPr>
        <w:t>‘</w:t>
      </w:r>
      <w:proofErr w:type="spellStart"/>
      <w:r w:rsidR="00F71C33" w:rsidRPr="76F877E8">
        <w:rPr>
          <w:rFonts w:ascii="Times New Roman" w:eastAsia="Times New Roman" w:hAnsi="Times New Roman" w:cs="Times New Roman"/>
          <w:sz w:val="24"/>
          <w:szCs w:val="24"/>
        </w:rPr>
        <w:t>Gardein</w:t>
      </w:r>
      <w:proofErr w:type="spellEnd"/>
      <w:r w:rsidR="00F71C33" w:rsidRPr="76F877E8">
        <w:rPr>
          <w:rFonts w:ascii="Times New Roman" w:eastAsia="Times New Roman" w:hAnsi="Times New Roman" w:cs="Times New Roman"/>
          <w:sz w:val="24"/>
          <w:szCs w:val="24"/>
        </w:rPr>
        <w:t>’. They can</w:t>
      </w:r>
      <w:r w:rsidR="00FF65EC" w:rsidRPr="76F877E8">
        <w:rPr>
          <w:rFonts w:ascii="Times New Roman" w:eastAsia="Times New Roman" w:hAnsi="Times New Roman" w:cs="Times New Roman"/>
          <w:sz w:val="24"/>
          <w:szCs w:val="24"/>
        </w:rPr>
        <w:t xml:space="preserve"> add features </w:t>
      </w:r>
      <w:r w:rsidR="00FD7FB8" w:rsidRPr="76F877E8">
        <w:rPr>
          <w:rFonts w:ascii="Times New Roman" w:eastAsia="Times New Roman" w:hAnsi="Times New Roman" w:cs="Times New Roman"/>
          <w:sz w:val="24"/>
          <w:szCs w:val="24"/>
        </w:rPr>
        <w:t>to</w:t>
      </w:r>
      <w:r w:rsidR="00FF65EC" w:rsidRPr="76F877E8">
        <w:rPr>
          <w:rFonts w:ascii="Times New Roman" w:eastAsia="Times New Roman" w:hAnsi="Times New Roman" w:cs="Times New Roman"/>
          <w:sz w:val="24"/>
          <w:szCs w:val="24"/>
        </w:rPr>
        <w:t xml:space="preserve"> their spicy substitutes to infiltrate </w:t>
      </w:r>
      <w:r w:rsidR="00A83535" w:rsidRPr="76F877E8">
        <w:rPr>
          <w:rFonts w:ascii="Times New Roman" w:eastAsia="Times New Roman" w:hAnsi="Times New Roman" w:cs="Times New Roman"/>
          <w:sz w:val="24"/>
          <w:szCs w:val="24"/>
        </w:rPr>
        <w:t>the market in those regions.</w:t>
      </w:r>
    </w:p>
    <w:p w14:paraId="2CB7B21E" w14:textId="77777777" w:rsidR="009F4919" w:rsidRDefault="009F4919">
      <w:pPr>
        <w:rPr>
          <w:rFonts w:ascii="Times New Roman" w:eastAsia="Times New Roman" w:hAnsi="Times New Roman" w:cs="Times New Roman"/>
          <w:sz w:val="24"/>
          <w:szCs w:val="24"/>
        </w:rPr>
      </w:pPr>
    </w:p>
    <w:p w14:paraId="09539F0E" w14:textId="77777777" w:rsidR="009F4919" w:rsidRDefault="009F4919">
      <w:pPr>
        <w:rPr>
          <w:rFonts w:ascii="Times New Roman" w:eastAsia="Times New Roman" w:hAnsi="Times New Roman" w:cs="Times New Roman"/>
          <w:sz w:val="24"/>
          <w:szCs w:val="24"/>
        </w:rPr>
      </w:pPr>
    </w:p>
    <w:p w14:paraId="52C9ADFE" w14:textId="77777777" w:rsidR="009F4919" w:rsidRDefault="009F4919">
      <w:pPr>
        <w:rPr>
          <w:rFonts w:ascii="Times New Roman" w:eastAsia="Times New Roman" w:hAnsi="Times New Roman" w:cs="Times New Roman"/>
          <w:sz w:val="24"/>
          <w:szCs w:val="24"/>
        </w:rPr>
      </w:pPr>
    </w:p>
    <w:p w14:paraId="028C2AA7" w14:textId="77777777" w:rsidR="009F4919" w:rsidRDefault="009F4919">
      <w:pPr>
        <w:rPr>
          <w:rFonts w:ascii="Times New Roman" w:eastAsia="Times New Roman" w:hAnsi="Times New Roman" w:cs="Times New Roman"/>
          <w:sz w:val="24"/>
          <w:szCs w:val="24"/>
        </w:rPr>
      </w:pPr>
    </w:p>
    <w:p w14:paraId="6177D45D" w14:textId="77777777" w:rsidR="009F4919" w:rsidRDefault="009F4919">
      <w:pPr>
        <w:rPr>
          <w:rFonts w:ascii="Times New Roman" w:eastAsia="Times New Roman" w:hAnsi="Times New Roman" w:cs="Times New Roman"/>
          <w:sz w:val="24"/>
          <w:szCs w:val="24"/>
        </w:rPr>
      </w:pPr>
    </w:p>
    <w:p w14:paraId="1DAD46FB" w14:textId="77777777" w:rsidR="009F4919" w:rsidRDefault="009F4919">
      <w:pPr>
        <w:rPr>
          <w:rFonts w:ascii="Times New Roman" w:eastAsia="Times New Roman" w:hAnsi="Times New Roman" w:cs="Times New Roman"/>
          <w:sz w:val="24"/>
          <w:szCs w:val="24"/>
        </w:rPr>
      </w:pPr>
    </w:p>
    <w:p w14:paraId="6BB600A5" w14:textId="77777777" w:rsidR="009F4919" w:rsidRDefault="009F4919">
      <w:pPr>
        <w:rPr>
          <w:rFonts w:ascii="Times New Roman" w:eastAsia="Times New Roman" w:hAnsi="Times New Roman" w:cs="Times New Roman"/>
          <w:sz w:val="24"/>
          <w:szCs w:val="24"/>
        </w:rPr>
      </w:pPr>
    </w:p>
    <w:p w14:paraId="7FDEBF7B" w14:textId="77777777" w:rsidR="009F4919" w:rsidRDefault="009F4919">
      <w:pPr>
        <w:rPr>
          <w:rFonts w:ascii="Times New Roman" w:eastAsia="Times New Roman" w:hAnsi="Times New Roman" w:cs="Times New Roman"/>
          <w:sz w:val="24"/>
          <w:szCs w:val="24"/>
        </w:rPr>
      </w:pPr>
    </w:p>
    <w:p w14:paraId="7822B6A9" w14:textId="77777777" w:rsidR="009F4919" w:rsidRDefault="009F4919">
      <w:pPr>
        <w:rPr>
          <w:rFonts w:ascii="Times New Roman" w:eastAsia="Times New Roman" w:hAnsi="Times New Roman" w:cs="Times New Roman"/>
          <w:sz w:val="24"/>
          <w:szCs w:val="24"/>
        </w:rPr>
      </w:pPr>
    </w:p>
    <w:p w14:paraId="67345E90" w14:textId="77777777" w:rsidR="009F4919" w:rsidRDefault="009F4919">
      <w:pPr>
        <w:rPr>
          <w:rFonts w:ascii="Times New Roman" w:eastAsia="Times New Roman" w:hAnsi="Times New Roman" w:cs="Times New Roman"/>
          <w:sz w:val="24"/>
          <w:szCs w:val="24"/>
        </w:rPr>
      </w:pPr>
    </w:p>
    <w:p w14:paraId="6B5A5510" w14:textId="77777777" w:rsidR="009F4919" w:rsidRDefault="009F4919">
      <w:pPr>
        <w:rPr>
          <w:rFonts w:ascii="Times New Roman" w:eastAsia="Times New Roman" w:hAnsi="Times New Roman" w:cs="Times New Roman"/>
          <w:sz w:val="24"/>
          <w:szCs w:val="24"/>
        </w:rPr>
      </w:pPr>
    </w:p>
    <w:p w14:paraId="1D7D2161" w14:textId="77777777" w:rsidR="009F4919" w:rsidRDefault="009F4919">
      <w:pPr>
        <w:rPr>
          <w:rFonts w:ascii="Times New Roman" w:eastAsia="Times New Roman" w:hAnsi="Times New Roman" w:cs="Times New Roman"/>
          <w:sz w:val="24"/>
          <w:szCs w:val="24"/>
        </w:rPr>
      </w:pPr>
    </w:p>
    <w:p w14:paraId="7441B192" w14:textId="646CEAC2" w:rsidR="00782374" w:rsidRPr="009F4919" w:rsidRDefault="009F4919">
      <w:pPr>
        <w:rPr>
          <w:rFonts w:ascii="Times New Roman" w:eastAsia="Times New Roman" w:hAnsi="Times New Roman" w:cs="Times New Roman"/>
          <w:sz w:val="144"/>
          <w:szCs w:val="144"/>
        </w:rPr>
      </w:pPr>
      <w:r>
        <w:rPr>
          <w:rFonts w:ascii="Times New Roman" w:eastAsia="Times New Roman" w:hAnsi="Times New Roman" w:cs="Times New Roman"/>
          <w:sz w:val="24"/>
          <w:szCs w:val="24"/>
        </w:rPr>
        <w:t xml:space="preserve">                  </w:t>
      </w:r>
      <w:r w:rsidR="00B4580E" w:rsidRPr="009F4919">
        <w:rPr>
          <w:rFonts w:ascii="Times New Roman" w:eastAsia="Times New Roman" w:hAnsi="Times New Roman" w:cs="Times New Roman"/>
          <w:sz w:val="144"/>
          <w:szCs w:val="144"/>
        </w:rPr>
        <w:t>APP</w:t>
      </w:r>
      <w:r w:rsidRPr="009F4919">
        <w:rPr>
          <w:rFonts w:ascii="Times New Roman" w:eastAsia="Times New Roman" w:hAnsi="Times New Roman" w:cs="Times New Roman"/>
          <w:sz w:val="144"/>
          <w:szCs w:val="144"/>
        </w:rPr>
        <w:t>ENDIX</w:t>
      </w:r>
      <w:r w:rsidR="00782374" w:rsidRPr="009F4919">
        <w:rPr>
          <w:rFonts w:ascii="Times New Roman" w:eastAsia="Times New Roman" w:hAnsi="Times New Roman" w:cs="Times New Roman"/>
          <w:sz w:val="144"/>
          <w:szCs w:val="144"/>
        </w:rPr>
        <w:br w:type="page"/>
      </w:r>
    </w:p>
    <w:p w14:paraId="366D3460" w14:textId="2125E7C1" w:rsidR="00E76784" w:rsidRDefault="00E76784" w:rsidP="00391F6F">
      <w:pPr>
        <w:spacing w:after="120" w:line="240" w:lineRule="auto"/>
        <w:rPr>
          <w:rFonts w:ascii="Times New Roman" w:eastAsia="Times New Roman" w:hAnsi="Times New Roman" w:cs="Times New Roman"/>
          <w:sz w:val="24"/>
          <w:szCs w:val="24"/>
        </w:rPr>
      </w:pPr>
      <w:r w:rsidRPr="696B28DC">
        <w:rPr>
          <w:rFonts w:ascii="Times New Roman" w:eastAsia="Times New Roman" w:hAnsi="Times New Roman" w:cs="Times New Roman"/>
          <w:sz w:val="24"/>
          <w:szCs w:val="24"/>
        </w:rPr>
        <w:t>APPENDIX I</w:t>
      </w:r>
      <w:r w:rsidR="00782374" w:rsidRPr="696B28DC">
        <w:rPr>
          <w:rFonts w:ascii="Times New Roman" w:eastAsia="Times New Roman" w:hAnsi="Times New Roman" w:cs="Times New Roman"/>
          <w:sz w:val="24"/>
          <w:szCs w:val="24"/>
        </w:rPr>
        <w:t xml:space="preserve">: </w:t>
      </w:r>
    </w:p>
    <w:p w14:paraId="4EDEF600" w14:textId="71A57542" w:rsidR="00782374" w:rsidRDefault="00782374" w:rsidP="00391F6F">
      <w:pPr>
        <w:spacing w:after="120" w:line="240" w:lineRule="auto"/>
        <w:rPr>
          <w:rFonts w:ascii="Times New Roman" w:eastAsia="Times New Roman" w:hAnsi="Times New Roman" w:cs="Times New Roman"/>
          <w:sz w:val="24"/>
          <w:szCs w:val="24"/>
        </w:rPr>
      </w:pPr>
      <w:r w:rsidRPr="696B28DC">
        <w:rPr>
          <w:rFonts w:ascii="Times New Roman" w:eastAsia="Times New Roman" w:hAnsi="Times New Roman" w:cs="Times New Roman"/>
          <w:sz w:val="24"/>
          <w:szCs w:val="24"/>
        </w:rPr>
        <w:t>FIGURE A: WEEKLY MARKET SHARE OF BRANDS</w:t>
      </w:r>
    </w:p>
    <w:p w14:paraId="797D1CDF" w14:textId="79647453" w:rsidR="00782374" w:rsidRDefault="00191E87" w:rsidP="00391F6F">
      <w:pPr>
        <w:spacing w:after="120" w:line="240" w:lineRule="auto"/>
        <w:rPr>
          <w:rFonts w:ascii="Times New Roman" w:eastAsia="Times New Roman" w:hAnsi="Times New Roman" w:cs="Times New Roman"/>
          <w:sz w:val="24"/>
          <w:szCs w:val="24"/>
        </w:rPr>
      </w:pPr>
      <w:r>
        <w:rPr>
          <w:noProof/>
        </w:rPr>
        <w:drawing>
          <wp:inline distT="0" distB="0" distL="0" distR="0" wp14:anchorId="5187A6FC" wp14:editId="310C669A">
            <wp:extent cx="7694173" cy="4376470"/>
            <wp:effectExtent l="1270" t="0" r="3810" b="3810"/>
            <wp:docPr id="7361502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rot="5400000">
                      <a:off x="0" y="0"/>
                      <a:ext cx="7694173" cy="4376470"/>
                    </a:xfrm>
                    <a:prstGeom prst="rect">
                      <a:avLst/>
                    </a:prstGeom>
                  </pic:spPr>
                </pic:pic>
              </a:graphicData>
            </a:graphic>
          </wp:inline>
        </w:drawing>
      </w:r>
    </w:p>
    <w:p w14:paraId="6F94F923" w14:textId="554F59BB" w:rsidR="00782374" w:rsidRDefault="00782374" w:rsidP="00782374">
      <w:pPr>
        <w:spacing w:after="120" w:line="240" w:lineRule="auto"/>
        <w:rPr>
          <w:rFonts w:ascii="Times New Roman" w:eastAsia="Times New Roman" w:hAnsi="Times New Roman" w:cs="Times New Roman"/>
          <w:sz w:val="24"/>
          <w:szCs w:val="24"/>
        </w:rPr>
      </w:pPr>
      <w:r w:rsidRPr="696B28DC">
        <w:rPr>
          <w:rFonts w:ascii="Times New Roman" w:eastAsia="Times New Roman" w:hAnsi="Times New Roman" w:cs="Times New Roman"/>
          <w:sz w:val="24"/>
          <w:szCs w:val="24"/>
        </w:rPr>
        <w:t>FIGURE B: WEEKLY MARKET SHARE OF GARDEIN</w:t>
      </w:r>
    </w:p>
    <w:p w14:paraId="4135C35F" w14:textId="6C783880" w:rsidR="00D36022" w:rsidRDefault="00D36022" w:rsidP="00D36022">
      <w:pPr>
        <w:pStyle w:val="NormalWeb"/>
      </w:pPr>
      <w:r>
        <w:rPr>
          <w:noProof/>
        </w:rPr>
        <w:drawing>
          <wp:inline distT="0" distB="0" distL="0" distR="0" wp14:anchorId="442B0398" wp14:editId="1E223474">
            <wp:extent cx="7848514" cy="4409758"/>
            <wp:effectExtent l="4763" t="0" r="5397" b="5398"/>
            <wp:docPr id="1939120751" name="Picture 5"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0">
                      <a:extLst>
                        <a:ext uri="{28A0092B-C50C-407E-A947-70E740481C1C}">
                          <a14:useLocalDpi xmlns:a14="http://schemas.microsoft.com/office/drawing/2010/main" val="0"/>
                        </a:ext>
                      </a:extLst>
                    </a:blip>
                    <a:stretch>
                      <a:fillRect/>
                    </a:stretch>
                  </pic:blipFill>
                  <pic:spPr>
                    <a:xfrm rot="5400000">
                      <a:off x="0" y="0"/>
                      <a:ext cx="7848514" cy="4409758"/>
                    </a:xfrm>
                    <a:prstGeom prst="rect">
                      <a:avLst/>
                    </a:prstGeom>
                  </pic:spPr>
                </pic:pic>
              </a:graphicData>
            </a:graphic>
          </wp:inline>
        </w:drawing>
      </w:r>
    </w:p>
    <w:p w14:paraId="6DA7FA83" w14:textId="591106CC" w:rsidR="00782374" w:rsidRDefault="0078454E" w:rsidP="00391F6F">
      <w:pPr>
        <w:spacing w:after="120" w:line="240" w:lineRule="auto"/>
        <w:rPr>
          <w:rFonts w:ascii="Times New Roman" w:hAnsi="Times New Roman" w:cs="Times New Roman"/>
          <w:sz w:val="24"/>
          <w:szCs w:val="24"/>
        </w:rPr>
      </w:pPr>
      <w:r>
        <w:rPr>
          <w:rFonts w:ascii="Times New Roman" w:hAnsi="Times New Roman" w:cs="Times New Roman"/>
          <w:sz w:val="24"/>
          <w:szCs w:val="24"/>
        </w:rPr>
        <w:t>FIGURE C1: WEEKLY MARKET SHARE OF GARDEIN VS. MORNINGSTAR</w:t>
      </w:r>
    </w:p>
    <w:p w14:paraId="0D35109D" w14:textId="47CB1886" w:rsidR="0078454E" w:rsidRDefault="0078454E" w:rsidP="00391F6F">
      <w:pPr>
        <w:spacing w:after="120" w:line="240" w:lineRule="auto"/>
        <w:rPr>
          <w:rFonts w:ascii="Times New Roman" w:hAnsi="Times New Roman" w:cs="Times New Roman"/>
          <w:sz w:val="24"/>
          <w:szCs w:val="24"/>
        </w:rPr>
      </w:pPr>
      <w:r>
        <w:rPr>
          <w:noProof/>
        </w:rPr>
        <w:drawing>
          <wp:inline distT="0" distB="0" distL="0" distR="0" wp14:anchorId="55789D14" wp14:editId="6177365D">
            <wp:extent cx="7833400" cy="4199573"/>
            <wp:effectExtent l="7302" t="0" r="3493" b="3492"/>
            <wp:docPr id="648428382" name="Picture 8" descr="A graph showing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80925" name="Picture 8" descr="A graph showing a number of different colored lines&#10;&#10;Description automatically generated with medium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068"/>
                    <a:stretch/>
                  </pic:blipFill>
                  <pic:spPr bwMode="auto">
                    <a:xfrm rot="5400000">
                      <a:off x="0" y="0"/>
                      <a:ext cx="7833400" cy="4199573"/>
                    </a:xfrm>
                    <a:prstGeom prst="rect">
                      <a:avLst/>
                    </a:prstGeom>
                    <a:noFill/>
                    <a:ln>
                      <a:noFill/>
                    </a:ln>
                    <a:extLst>
                      <a:ext uri="{53640926-AAD7-44D8-BBD7-CCE9431645EC}">
                        <a14:shadowObscured xmlns:a14="http://schemas.microsoft.com/office/drawing/2010/main"/>
                      </a:ext>
                    </a:extLst>
                  </pic:spPr>
                </pic:pic>
              </a:graphicData>
            </a:graphic>
          </wp:inline>
        </w:drawing>
      </w:r>
    </w:p>
    <w:p w14:paraId="1B39CE6F" w14:textId="5B6D664A" w:rsidR="0078454E" w:rsidRDefault="0078454E" w:rsidP="0078454E">
      <w:pPr>
        <w:spacing w:after="120" w:line="240" w:lineRule="auto"/>
        <w:rPr>
          <w:rFonts w:ascii="Times New Roman" w:hAnsi="Times New Roman" w:cs="Times New Roman"/>
          <w:sz w:val="24"/>
          <w:szCs w:val="24"/>
        </w:rPr>
      </w:pPr>
      <w:r>
        <w:rPr>
          <w:rFonts w:ascii="Times New Roman" w:hAnsi="Times New Roman" w:cs="Times New Roman"/>
          <w:sz w:val="24"/>
          <w:szCs w:val="24"/>
        </w:rPr>
        <w:t>FIGURE C2: WEEKLY MARKET SHARE OF GARDEIN VS. IMPOSSIBLE</w:t>
      </w:r>
    </w:p>
    <w:p w14:paraId="4135D669" w14:textId="1455536D" w:rsidR="0078454E" w:rsidRDefault="0078454E" w:rsidP="00391F6F">
      <w:pPr>
        <w:spacing w:after="120" w:line="240" w:lineRule="auto"/>
        <w:rPr>
          <w:rFonts w:ascii="Times New Roman" w:hAnsi="Times New Roman" w:cs="Times New Roman"/>
          <w:sz w:val="24"/>
          <w:szCs w:val="24"/>
        </w:rPr>
      </w:pPr>
      <w:r>
        <w:rPr>
          <w:noProof/>
        </w:rPr>
        <w:drawing>
          <wp:inline distT="0" distB="0" distL="0" distR="0" wp14:anchorId="286E485A" wp14:editId="6DC718FF">
            <wp:extent cx="7959739" cy="4508818"/>
            <wp:effectExtent l="0" t="7937" r="0" b="0"/>
            <wp:docPr id="717117713" name="Picture 9"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7989586" cy="4525725"/>
                    </a:xfrm>
                    <a:prstGeom prst="rect">
                      <a:avLst/>
                    </a:prstGeom>
                  </pic:spPr>
                </pic:pic>
              </a:graphicData>
            </a:graphic>
          </wp:inline>
        </w:drawing>
      </w:r>
    </w:p>
    <w:p w14:paraId="6C7E0F58" w14:textId="77777777" w:rsidR="0078454E" w:rsidRDefault="0078454E" w:rsidP="0078454E">
      <w:pPr>
        <w:spacing w:after="120" w:line="240" w:lineRule="auto"/>
        <w:rPr>
          <w:rFonts w:ascii="Times New Roman" w:hAnsi="Times New Roman" w:cs="Times New Roman"/>
          <w:sz w:val="24"/>
          <w:szCs w:val="24"/>
        </w:rPr>
      </w:pPr>
      <w:r>
        <w:rPr>
          <w:rFonts w:ascii="Times New Roman" w:hAnsi="Times New Roman" w:cs="Times New Roman"/>
          <w:sz w:val="24"/>
          <w:szCs w:val="24"/>
        </w:rPr>
        <w:t>FIGURE C3: WEEKLY MARKET SHARE OF GARDEIN VS. BEYOND</w:t>
      </w:r>
    </w:p>
    <w:p w14:paraId="2C8AC337" w14:textId="0B3EEF85" w:rsidR="0078454E" w:rsidRDefault="0078454E" w:rsidP="00391F6F">
      <w:pPr>
        <w:spacing w:after="120" w:line="240" w:lineRule="auto"/>
        <w:rPr>
          <w:rFonts w:ascii="Times New Roman" w:hAnsi="Times New Roman" w:cs="Times New Roman"/>
          <w:sz w:val="24"/>
          <w:szCs w:val="24"/>
        </w:rPr>
      </w:pPr>
      <w:r>
        <w:rPr>
          <w:noProof/>
        </w:rPr>
        <w:drawing>
          <wp:inline distT="0" distB="0" distL="0" distR="0" wp14:anchorId="0877897A" wp14:editId="123EE8E8">
            <wp:extent cx="7947956" cy="4468178"/>
            <wp:effectExtent l="6350" t="0" r="2540" b="2540"/>
            <wp:docPr id="1045355146" name="Picture 10" descr="A graph showing a number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7973435" cy="4482502"/>
                    </a:xfrm>
                    <a:prstGeom prst="rect">
                      <a:avLst/>
                    </a:prstGeom>
                  </pic:spPr>
                </pic:pic>
              </a:graphicData>
            </a:graphic>
          </wp:inline>
        </w:drawing>
      </w:r>
    </w:p>
    <w:p w14:paraId="63DDE5B9" w14:textId="58855947" w:rsidR="0078454E" w:rsidRDefault="0078454E" w:rsidP="00391F6F">
      <w:pPr>
        <w:spacing w:after="120" w:line="240" w:lineRule="auto"/>
        <w:rPr>
          <w:rFonts w:ascii="Times New Roman" w:hAnsi="Times New Roman" w:cs="Times New Roman"/>
          <w:sz w:val="24"/>
          <w:szCs w:val="24"/>
        </w:rPr>
      </w:pPr>
      <w:r>
        <w:rPr>
          <w:rFonts w:ascii="Times New Roman" w:hAnsi="Times New Roman" w:cs="Times New Roman"/>
          <w:sz w:val="24"/>
          <w:szCs w:val="24"/>
        </w:rPr>
        <w:t>FIGURE D1: MARKET SHARES OF GARDEIN IN THE SUMMER</w:t>
      </w:r>
    </w:p>
    <w:p w14:paraId="10D18CA8" w14:textId="520DC280" w:rsidR="0078454E" w:rsidRDefault="0078454E" w:rsidP="00391F6F">
      <w:pPr>
        <w:spacing w:after="120" w:line="240" w:lineRule="auto"/>
        <w:rPr>
          <w:rFonts w:ascii="Times New Roman" w:hAnsi="Times New Roman" w:cs="Times New Roman"/>
          <w:sz w:val="24"/>
          <w:szCs w:val="24"/>
        </w:rPr>
      </w:pPr>
      <w:r>
        <w:rPr>
          <w:noProof/>
        </w:rPr>
        <w:drawing>
          <wp:inline distT="0" distB="0" distL="0" distR="0" wp14:anchorId="74EB8E8D" wp14:editId="27DCF5BF">
            <wp:extent cx="7921220" cy="3947433"/>
            <wp:effectExtent l="5715" t="0" r="0" b="0"/>
            <wp:docPr id="376959643" name="Picture 11" descr="A white paper with a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rotWithShape="1">
                    <a:blip r:embed="rId12">
                      <a:extLst>
                        <a:ext uri="{28A0092B-C50C-407E-A947-70E740481C1C}">
                          <a14:useLocalDpi xmlns:a14="http://schemas.microsoft.com/office/drawing/2010/main" val="0"/>
                        </a:ext>
                      </a:extLst>
                    </a:blip>
                    <a:srcRect t="8647"/>
                    <a:stretch/>
                  </pic:blipFill>
                  <pic:spPr bwMode="auto">
                    <a:xfrm rot="5400000">
                      <a:off x="0" y="0"/>
                      <a:ext cx="7971493" cy="3972486"/>
                    </a:xfrm>
                    <a:prstGeom prst="rect">
                      <a:avLst/>
                    </a:prstGeom>
                    <a:ln>
                      <a:noFill/>
                    </a:ln>
                    <a:extLst>
                      <a:ext uri="{53640926-AAD7-44D8-BBD7-CCE9431645EC}">
                        <a14:shadowObscured xmlns:a14="http://schemas.microsoft.com/office/drawing/2010/main"/>
                      </a:ext>
                    </a:extLst>
                  </pic:spPr>
                </pic:pic>
              </a:graphicData>
            </a:graphic>
          </wp:inline>
        </w:drawing>
      </w:r>
    </w:p>
    <w:p w14:paraId="5D981D31" w14:textId="75A76F1F" w:rsidR="0078454E" w:rsidRDefault="0078454E" w:rsidP="0078454E">
      <w:pPr>
        <w:spacing w:after="120" w:line="240" w:lineRule="auto"/>
        <w:rPr>
          <w:rFonts w:ascii="Times New Roman" w:hAnsi="Times New Roman" w:cs="Times New Roman"/>
          <w:sz w:val="24"/>
          <w:szCs w:val="24"/>
        </w:rPr>
      </w:pPr>
      <w:r>
        <w:rPr>
          <w:rFonts w:ascii="Times New Roman" w:hAnsi="Times New Roman" w:cs="Times New Roman"/>
          <w:sz w:val="24"/>
          <w:szCs w:val="24"/>
        </w:rPr>
        <w:t>FIGURE D2: MARKET SHARES OF GARDEIN, IMPOSSIBLE, AND BEYOND IN THE SUMMER</w:t>
      </w:r>
    </w:p>
    <w:p w14:paraId="6689DDB5" w14:textId="7DDB3549" w:rsidR="0078454E" w:rsidRDefault="0078454E" w:rsidP="00391F6F">
      <w:pPr>
        <w:spacing w:after="120" w:line="240" w:lineRule="auto"/>
        <w:rPr>
          <w:rFonts w:ascii="Times New Roman" w:hAnsi="Times New Roman" w:cs="Times New Roman"/>
          <w:sz w:val="24"/>
          <w:szCs w:val="24"/>
        </w:rPr>
      </w:pPr>
      <w:r>
        <w:rPr>
          <w:noProof/>
        </w:rPr>
        <w:drawing>
          <wp:inline distT="0" distB="0" distL="0" distR="0" wp14:anchorId="6289C967" wp14:editId="4D13CE63">
            <wp:extent cx="7681425" cy="3959850"/>
            <wp:effectExtent l="0" t="6033" r="0" b="0"/>
            <wp:docPr id="1309001810" name="Picture 12"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3">
                      <a:extLst>
                        <a:ext uri="{28A0092B-C50C-407E-A947-70E740481C1C}">
                          <a14:useLocalDpi xmlns:a14="http://schemas.microsoft.com/office/drawing/2010/main" val="0"/>
                        </a:ext>
                      </a:extLst>
                    </a:blip>
                    <a:stretch>
                      <a:fillRect/>
                    </a:stretch>
                  </pic:blipFill>
                  <pic:spPr>
                    <a:xfrm rot="5400000">
                      <a:off x="0" y="0"/>
                      <a:ext cx="7709458" cy="3974301"/>
                    </a:xfrm>
                    <a:prstGeom prst="rect">
                      <a:avLst/>
                    </a:prstGeom>
                  </pic:spPr>
                </pic:pic>
              </a:graphicData>
            </a:graphic>
          </wp:inline>
        </w:drawing>
      </w:r>
    </w:p>
    <w:p w14:paraId="1FE9E12F" w14:textId="77777777" w:rsidR="0078454E" w:rsidRDefault="0078454E" w:rsidP="0078454E">
      <w:pPr>
        <w:spacing w:after="120" w:line="240" w:lineRule="auto"/>
        <w:rPr>
          <w:rFonts w:ascii="Times New Roman" w:hAnsi="Times New Roman" w:cs="Times New Roman"/>
          <w:sz w:val="24"/>
          <w:szCs w:val="24"/>
        </w:rPr>
      </w:pPr>
      <w:r>
        <w:rPr>
          <w:rFonts w:ascii="Times New Roman" w:hAnsi="Times New Roman" w:cs="Times New Roman"/>
          <w:sz w:val="24"/>
          <w:szCs w:val="24"/>
        </w:rPr>
        <w:t>FIGURE E1: AVERAGE PRICE DROP FROM PROMOTION BY WEEK FOR GARDEIN AND BEYOND, JUNE AND JULY</w:t>
      </w:r>
    </w:p>
    <w:p w14:paraId="248E39B6" w14:textId="148AA51F" w:rsidR="00AF39B8" w:rsidRDefault="00AF39B8" w:rsidP="00AF39B8">
      <w:pPr>
        <w:spacing w:after="120" w:line="240" w:lineRule="auto"/>
        <w:ind w:left="1440" w:firstLine="720"/>
        <w:rPr>
          <w:rFonts w:ascii="Times New Roman" w:hAnsi="Times New Roman" w:cs="Times New Roman"/>
          <w:sz w:val="24"/>
          <w:szCs w:val="24"/>
        </w:rPr>
      </w:pPr>
      <w:r w:rsidRPr="00AF39B8">
        <w:rPr>
          <w:rFonts w:ascii="Times New Roman" w:hAnsi="Times New Roman" w:cs="Times New Roman"/>
          <w:noProof/>
          <w:sz w:val="24"/>
          <w:szCs w:val="24"/>
        </w:rPr>
        <w:drawing>
          <wp:inline distT="0" distB="0" distL="0" distR="0" wp14:anchorId="25ED5820" wp14:editId="400DDE61">
            <wp:extent cx="152421" cy="1467055"/>
            <wp:effectExtent l="9525" t="0" r="9525" b="9525"/>
            <wp:docPr id="195429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96384" name=""/>
                    <pic:cNvPicPr/>
                  </pic:nvPicPr>
                  <pic:blipFill>
                    <a:blip r:embed="rId23"/>
                    <a:stretch>
                      <a:fillRect/>
                    </a:stretch>
                  </pic:blipFill>
                  <pic:spPr>
                    <a:xfrm rot="16200000">
                      <a:off x="0" y="0"/>
                      <a:ext cx="152421" cy="1467055"/>
                    </a:xfrm>
                    <a:prstGeom prst="rect">
                      <a:avLst/>
                    </a:prstGeom>
                  </pic:spPr>
                </pic:pic>
              </a:graphicData>
            </a:graphic>
          </wp:inline>
        </w:drawing>
      </w:r>
    </w:p>
    <w:p w14:paraId="1A5F0E94" w14:textId="2E723B87" w:rsidR="000A214D" w:rsidRPr="000A214D" w:rsidRDefault="0078454E" w:rsidP="00781991">
      <w:pPr>
        <w:spacing w:after="12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626F80" wp14:editId="7B9E9F83">
            <wp:extent cx="7538063" cy="4806931"/>
            <wp:effectExtent l="0" t="6033" r="318" b="317"/>
            <wp:docPr id="1389515711" name="Picture 14" descr="A graph of people with lines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15711" name="Picture 14" descr="A graph of people with lines and arrows&#10;&#10;Description automatically generated with medium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948"/>
                    <a:stretch/>
                  </pic:blipFill>
                  <pic:spPr bwMode="auto">
                    <a:xfrm rot="5400000">
                      <a:off x="0" y="0"/>
                      <a:ext cx="7609353" cy="4852392"/>
                    </a:xfrm>
                    <a:prstGeom prst="rect">
                      <a:avLst/>
                    </a:prstGeom>
                    <a:noFill/>
                    <a:ln>
                      <a:noFill/>
                    </a:ln>
                    <a:extLst>
                      <a:ext uri="{53640926-AAD7-44D8-BBD7-CCE9431645EC}">
                        <a14:shadowObscured xmlns:a14="http://schemas.microsoft.com/office/drawing/2010/main"/>
                      </a:ext>
                    </a:extLst>
                  </pic:spPr>
                </pic:pic>
              </a:graphicData>
            </a:graphic>
          </wp:inline>
        </w:drawing>
      </w:r>
    </w:p>
    <w:sectPr w:rsidR="000A214D" w:rsidRPr="000A214D" w:rsidSect="00F63959">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E1117F" w14:textId="77777777" w:rsidR="00F63959" w:rsidRDefault="00F63959" w:rsidP="0036478F">
      <w:pPr>
        <w:spacing w:after="0" w:line="240" w:lineRule="auto"/>
      </w:pPr>
      <w:r>
        <w:separator/>
      </w:r>
    </w:p>
  </w:endnote>
  <w:endnote w:type="continuationSeparator" w:id="0">
    <w:p w14:paraId="6BD2F3A5" w14:textId="77777777" w:rsidR="00F63959" w:rsidRDefault="00F63959" w:rsidP="0036478F">
      <w:pPr>
        <w:spacing w:after="0" w:line="240" w:lineRule="auto"/>
      </w:pPr>
      <w:r>
        <w:continuationSeparator/>
      </w:r>
    </w:p>
  </w:endnote>
  <w:endnote w:type="continuationNotice" w:id="1">
    <w:p w14:paraId="3F77134C" w14:textId="77777777" w:rsidR="00F63959" w:rsidRDefault="00F6395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3983036"/>
      <w:docPartObj>
        <w:docPartGallery w:val="Page Numbers (Bottom of Page)"/>
        <w:docPartUnique/>
      </w:docPartObj>
    </w:sdtPr>
    <w:sdtEndPr>
      <w:rPr>
        <w:noProof/>
      </w:rPr>
    </w:sdtEndPr>
    <w:sdtContent>
      <w:p w14:paraId="678EA6F0" w14:textId="35A2F29A" w:rsidR="004B3F5C" w:rsidRDefault="004B3F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F55254" w14:textId="77777777" w:rsidR="0036478F" w:rsidRDefault="003647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F5B62C" w14:textId="77777777" w:rsidR="00F63959" w:rsidRDefault="00F63959" w:rsidP="0036478F">
      <w:pPr>
        <w:spacing w:after="0" w:line="240" w:lineRule="auto"/>
      </w:pPr>
      <w:r>
        <w:separator/>
      </w:r>
    </w:p>
  </w:footnote>
  <w:footnote w:type="continuationSeparator" w:id="0">
    <w:p w14:paraId="75855E34" w14:textId="77777777" w:rsidR="00F63959" w:rsidRDefault="00F63959" w:rsidP="0036478F">
      <w:pPr>
        <w:spacing w:after="0" w:line="240" w:lineRule="auto"/>
      </w:pPr>
      <w:r>
        <w:continuationSeparator/>
      </w:r>
    </w:p>
  </w:footnote>
  <w:footnote w:type="continuationNotice" w:id="1">
    <w:p w14:paraId="66C5CCEA" w14:textId="77777777" w:rsidR="00F63959" w:rsidRDefault="00F63959">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Lk70HBBx4Rx5jF" int2:id="8YC8aGet">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96C24"/>
    <w:multiLevelType w:val="multilevel"/>
    <w:tmpl w:val="BB263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215F10"/>
    <w:multiLevelType w:val="multilevel"/>
    <w:tmpl w:val="7688DB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C6BE18A"/>
    <w:multiLevelType w:val="hybridMultilevel"/>
    <w:tmpl w:val="FFFFFFFF"/>
    <w:lvl w:ilvl="0" w:tplc="5FA0E5D6">
      <w:start w:val="1"/>
      <w:numFmt w:val="bullet"/>
      <w:lvlText w:val=""/>
      <w:lvlJc w:val="left"/>
      <w:pPr>
        <w:ind w:left="720" w:hanging="360"/>
      </w:pPr>
      <w:rPr>
        <w:rFonts w:ascii="Symbol" w:hAnsi="Symbol" w:hint="default"/>
      </w:rPr>
    </w:lvl>
    <w:lvl w:ilvl="1" w:tplc="DCB007D6">
      <w:start w:val="1"/>
      <w:numFmt w:val="bullet"/>
      <w:lvlText w:val="o"/>
      <w:lvlJc w:val="left"/>
      <w:pPr>
        <w:ind w:left="1440" w:hanging="360"/>
      </w:pPr>
      <w:rPr>
        <w:rFonts w:ascii="Courier New" w:hAnsi="Courier New" w:hint="default"/>
      </w:rPr>
    </w:lvl>
    <w:lvl w:ilvl="2" w:tplc="16983080">
      <w:start w:val="1"/>
      <w:numFmt w:val="bullet"/>
      <w:lvlText w:val=""/>
      <w:lvlJc w:val="left"/>
      <w:pPr>
        <w:ind w:left="2160" w:hanging="360"/>
      </w:pPr>
      <w:rPr>
        <w:rFonts w:ascii="Wingdings" w:hAnsi="Wingdings" w:hint="default"/>
      </w:rPr>
    </w:lvl>
    <w:lvl w:ilvl="3" w:tplc="27D80D72">
      <w:start w:val="1"/>
      <w:numFmt w:val="bullet"/>
      <w:lvlText w:val=""/>
      <w:lvlJc w:val="left"/>
      <w:pPr>
        <w:ind w:left="2880" w:hanging="360"/>
      </w:pPr>
      <w:rPr>
        <w:rFonts w:ascii="Symbol" w:hAnsi="Symbol" w:hint="default"/>
      </w:rPr>
    </w:lvl>
    <w:lvl w:ilvl="4" w:tplc="34EA5F1A">
      <w:start w:val="1"/>
      <w:numFmt w:val="bullet"/>
      <w:lvlText w:val="o"/>
      <w:lvlJc w:val="left"/>
      <w:pPr>
        <w:ind w:left="3600" w:hanging="360"/>
      </w:pPr>
      <w:rPr>
        <w:rFonts w:ascii="Courier New" w:hAnsi="Courier New" w:hint="default"/>
      </w:rPr>
    </w:lvl>
    <w:lvl w:ilvl="5" w:tplc="E3C21A42">
      <w:start w:val="1"/>
      <w:numFmt w:val="bullet"/>
      <w:lvlText w:val=""/>
      <w:lvlJc w:val="left"/>
      <w:pPr>
        <w:ind w:left="4320" w:hanging="360"/>
      </w:pPr>
      <w:rPr>
        <w:rFonts w:ascii="Wingdings" w:hAnsi="Wingdings" w:hint="default"/>
      </w:rPr>
    </w:lvl>
    <w:lvl w:ilvl="6" w:tplc="C41CF0A2">
      <w:start w:val="1"/>
      <w:numFmt w:val="bullet"/>
      <w:lvlText w:val=""/>
      <w:lvlJc w:val="left"/>
      <w:pPr>
        <w:ind w:left="5040" w:hanging="360"/>
      </w:pPr>
      <w:rPr>
        <w:rFonts w:ascii="Symbol" w:hAnsi="Symbol" w:hint="default"/>
      </w:rPr>
    </w:lvl>
    <w:lvl w:ilvl="7" w:tplc="16901A16">
      <w:start w:val="1"/>
      <w:numFmt w:val="bullet"/>
      <w:lvlText w:val="o"/>
      <w:lvlJc w:val="left"/>
      <w:pPr>
        <w:ind w:left="5760" w:hanging="360"/>
      </w:pPr>
      <w:rPr>
        <w:rFonts w:ascii="Courier New" w:hAnsi="Courier New" w:hint="default"/>
      </w:rPr>
    </w:lvl>
    <w:lvl w:ilvl="8" w:tplc="426EFC44">
      <w:start w:val="1"/>
      <w:numFmt w:val="bullet"/>
      <w:lvlText w:val=""/>
      <w:lvlJc w:val="left"/>
      <w:pPr>
        <w:ind w:left="6480" w:hanging="360"/>
      </w:pPr>
      <w:rPr>
        <w:rFonts w:ascii="Wingdings" w:hAnsi="Wingdings" w:hint="default"/>
      </w:rPr>
    </w:lvl>
  </w:abstractNum>
  <w:num w:numId="1" w16cid:durableId="1485656072">
    <w:abstractNumId w:val="1"/>
  </w:num>
  <w:num w:numId="2" w16cid:durableId="729109508">
    <w:abstractNumId w:val="0"/>
  </w:num>
  <w:num w:numId="3" w16cid:durableId="12324291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133"/>
    <w:rsid w:val="00000794"/>
    <w:rsid w:val="00001537"/>
    <w:rsid w:val="000017E6"/>
    <w:rsid w:val="0000334C"/>
    <w:rsid w:val="00011521"/>
    <w:rsid w:val="000115CC"/>
    <w:rsid w:val="00011617"/>
    <w:rsid w:val="00011F39"/>
    <w:rsid w:val="000150ED"/>
    <w:rsid w:val="00015C51"/>
    <w:rsid w:val="00020DF7"/>
    <w:rsid w:val="0002210A"/>
    <w:rsid w:val="000224C8"/>
    <w:rsid w:val="00022E2F"/>
    <w:rsid w:val="000230A0"/>
    <w:rsid w:val="00023201"/>
    <w:rsid w:val="00023F5F"/>
    <w:rsid w:val="00024D1E"/>
    <w:rsid w:val="00024E56"/>
    <w:rsid w:val="00024F1C"/>
    <w:rsid w:val="000259F0"/>
    <w:rsid w:val="00025A07"/>
    <w:rsid w:val="0003040F"/>
    <w:rsid w:val="00031E40"/>
    <w:rsid w:val="00031F8B"/>
    <w:rsid w:val="00034D88"/>
    <w:rsid w:val="00036C1F"/>
    <w:rsid w:val="00036CAE"/>
    <w:rsid w:val="00037438"/>
    <w:rsid w:val="00037A7C"/>
    <w:rsid w:val="00040BAE"/>
    <w:rsid w:val="00040FC6"/>
    <w:rsid w:val="000413C3"/>
    <w:rsid w:val="0004347E"/>
    <w:rsid w:val="00043533"/>
    <w:rsid w:val="00044986"/>
    <w:rsid w:val="00044E4E"/>
    <w:rsid w:val="00044EDF"/>
    <w:rsid w:val="00044F76"/>
    <w:rsid w:val="00046E3E"/>
    <w:rsid w:val="00050C34"/>
    <w:rsid w:val="00054C7B"/>
    <w:rsid w:val="000568FA"/>
    <w:rsid w:val="000576CA"/>
    <w:rsid w:val="0006182E"/>
    <w:rsid w:val="00065298"/>
    <w:rsid w:val="00065782"/>
    <w:rsid w:val="00065A17"/>
    <w:rsid w:val="00066946"/>
    <w:rsid w:val="00066FCF"/>
    <w:rsid w:val="0006788F"/>
    <w:rsid w:val="00070B96"/>
    <w:rsid w:val="000738F6"/>
    <w:rsid w:val="000739E7"/>
    <w:rsid w:val="00074A78"/>
    <w:rsid w:val="000750B9"/>
    <w:rsid w:val="0007569A"/>
    <w:rsid w:val="000759B0"/>
    <w:rsid w:val="00076BD0"/>
    <w:rsid w:val="00076CA6"/>
    <w:rsid w:val="00077D41"/>
    <w:rsid w:val="000806CE"/>
    <w:rsid w:val="00080C84"/>
    <w:rsid w:val="00080FBC"/>
    <w:rsid w:val="00081AAC"/>
    <w:rsid w:val="00086499"/>
    <w:rsid w:val="0009007B"/>
    <w:rsid w:val="00092076"/>
    <w:rsid w:val="0009346F"/>
    <w:rsid w:val="00093A09"/>
    <w:rsid w:val="000A155A"/>
    <w:rsid w:val="000A214D"/>
    <w:rsid w:val="000A270B"/>
    <w:rsid w:val="000A2DC9"/>
    <w:rsid w:val="000A32CD"/>
    <w:rsid w:val="000A4E79"/>
    <w:rsid w:val="000A4F90"/>
    <w:rsid w:val="000A4FBA"/>
    <w:rsid w:val="000A59E0"/>
    <w:rsid w:val="000A7758"/>
    <w:rsid w:val="000A7A10"/>
    <w:rsid w:val="000B0239"/>
    <w:rsid w:val="000B1245"/>
    <w:rsid w:val="000B6B5B"/>
    <w:rsid w:val="000B7A6F"/>
    <w:rsid w:val="000C0256"/>
    <w:rsid w:val="000C19B1"/>
    <w:rsid w:val="000C2AB5"/>
    <w:rsid w:val="000C36ED"/>
    <w:rsid w:val="000C6384"/>
    <w:rsid w:val="000C64F4"/>
    <w:rsid w:val="000C6E7C"/>
    <w:rsid w:val="000D0FA9"/>
    <w:rsid w:val="000D1A4A"/>
    <w:rsid w:val="000D4ED1"/>
    <w:rsid w:val="000D508A"/>
    <w:rsid w:val="000D5D44"/>
    <w:rsid w:val="000D71CD"/>
    <w:rsid w:val="000E025F"/>
    <w:rsid w:val="000E0FF9"/>
    <w:rsid w:val="000E4049"/>
    <w:rsid w:val="000E59A6"/>
    <w:rsid w:val="000E7A96"/>
    <w:rsid w:val="000E7B5E"/>
    <w:rsid w:val="000E7B77"/>
    <w:rsid w:val="000F07FF"/>
    <w:rsid w:val="000F1CBE"/>
    <w:rsid w:val="000F39B8"/>
    <w:rsid w:val="000F3D3B"/>
    <w:rsid w:val="000F59E2"/>
    <w:rsid w:val="000F5BD8"/>
    <w:rsid w:val="000F7A3E"/>
    <w:rsid w:val="000F7CAE"/>
    <w:rsid w:val="00100709"/>
    <w:rsid w:val="00106327"/>
    <w:rsid w:val="00106EEF"/>
    <w:rsid w:val="001131CE"/>
    <w:rsid w:val="00113C1E"/>
    <w:rsid w:val="00115359"/>
    <w:rsid w:val="00115B2E"/>
    <w:rsid w:val="00116D28"/>
    <w:rsid w:val="00123543"/>
    <w:rsid w:val="00125F6E"/>
    <w:rsid w:val="0012744F"/>
    <w:rsid w:val="0013023A"/>
    <w:rsid w:val="0013054E"/>
    <w:rsid w:val="00130F6E"/>
    <w:rsid w:val="0013341D"/>
    <w:rsid w:val="001349CB"/>
    <w:rsid w:val="00134A3D"/>
    <w:rsid w:val="00135051"/>
    <w:rsid w:val="00142057"/>
    <w:rsid w:val="001433BC"/>
    <w:rsid w:val="00143D62"/>
    <w:rsid w:val="00143DD6"/>
    <w:rsid w:val="00145873"/>
    <w:rsid w:val="00147B59"/>
    <w:rsid w:val="00147B98"/>
    <w:rsid w:val="00147D15"/>
    <w:rsid w:val="00147DC8"/>
    <w:rsid w:val="0015014A"/>
    <w:rsid w:val="00150E1F"/>
    <w:rsid w:val="0015179C"/>
    <w:rsid w:val="001532FE"/>
    <w:rsid w:val="001539CC"/>
    <w:rsid w:val="00153E4D"/>
    <w:rsid w:val="001616B3"/>
    <w:rsid w:val="0016694D"/>
    <w:rsid w:val="00167C80"/>
    <w:rsid w:val="0017025A"/>
    <w:rsid w:val="0017092A"/>
    <w:rsid w:val="001735EB"/>
    <w:rsid w:val="00175450"/>
    <w:rsid w:val="00180354"/>
    <w:rsid w:val="00181026"/>
    <w:rsid w:val="00182536"/>
    <w:rsid w:val="00182EBB"/>
    <w:rsid w:val="00184806"/>
    <w:rsid w:val="0018771C"/>
    <w:rsid w:val="00187F94"/>
    <w:rsid w:val="00191E87"/>
    <w:rsid w:val="001928B3"/>
    <w:rsid w:val="00192CD2"/>
    <w:rsid w:val="001A071B"/>
    <w:rsid w:val="001A0AB5"/>
    <w:rsid w:val="001A0EC2"/>
    <w:rsid w:val="001A1B34"/>
    <w:rsid w:val="001A1C41"/>
    <w:rsid w:val="001A6746"/>
    <w:rsid w:val="001A745D"/>
    <w:rsid w:val="001B006C"/>
    <w:rsid w:val="001B00BB"/>
    <w:rsid w:val="001B0718"/>
    <w:rsid w:val="001B07CE"/>
    <w:rsid w:val="001B08C6"/>
    <w:rsid w:val="001B1218"/>
    <w:rsid w:val="001B1E37"/>
    <w:rsid w:val="001B2634"/>
    <w:rsid w:val="001B3727"/>
    <w:rsid w:val="001B5385"/>
    <w:rsid w:val="001B65F9"/>
    <w:rsid w:val="001B6B15"/>
    <w:rsid w:val="001B78F7"/>
    <w:rsid w:val="001C1423"/>
    <w:rsid w:val="001C5912"/>
    <w:rsid w:val="001C5F75"/>
    <w:rsid w:val="001C65D7"/>
    <w:rsid w:val="001C7C8A"/>
    <w:rsid w:val="001D021E"/>
    <w:rsid w:val="001D0463"/>
    <w:rsid w:val="001D090A"/>
    <w:rsid w:val="001D0C3C"/>
    <w:rsid w:val="001D22E9"/>
    <w:rsid w:val="001D2D2C"/>
    <w:rsid w:val="001D4522"/>
    <w:rsid w:val="001D7F6C"/>
    <w:rsid w:val="001E2F90"/>
    <w:rsid w:val="001E4173"/>
    <w:rsid w:val="001F1E5D"/>
    <w:rsid w:val="001F20BA"/>
    <w:rsid w:val="001F2D40"/>
    <w:rsid w:val="001F3478"/>
    <w:rsid w:val="001F3C54"/>
    <w:rsid w:val="001F5598"/>
    <w:rsid w:val="001F5C63"/>
    <w:rsid w:val="001F65DE"/>
    <w:rsid w:val="001F66BC"/>
    <w:rsid w:val="00200303"/>
    <w:rsid w:val="00201214"/>
    <w:rsid w:val="00201FC0"/>
    <w:rsid w:val="0020382B"/>
    <w:rsid w:val="00204674"/>
    <w:rsid w:val="00204849"/>
    <w:rsid w:val="00205ACA"/>
    <w:rsid w:val="0020607A"/>
    <w:rsid w:val="00206200"/>
    <w:rsid w:val="002112C6"/>
    <w:rsid w:val="002172F9"/>
    <w:rsid w:val="00221B7B"/>
    <w:rsid w:val="00223AE1"/>
    <w:rsid w:val="00224A60"/>
    <w:rsid w:val="0022548A"/>
    <w:rsid w:val="00226857"/>
    <w:rsid w:val="00230729"/>
    <w:rsid w:val="00232A4E"/>
    <w:rsid w:val="00232B9F"/>
    <w:rsid w:val="00232E0B"/>
    <w:rsid w:val="00233F3E"/>
    <w:rsid w:val="00235DCC"/>
    <w:rsid w:val="00235DE3"/>
    <w:rsid w:val="002402CA"/>
    <w:rsid w:val="00241B6C"/>
    <w:rsid w:val="0024225E"/>
    <w:rsid w:val="002423EC"/>
    <w:rsid w:val="002436DC"/>
    <w:rsid w:val="00243ACA"/>
    <w:rsid w:val="00246A1B"/>
    <w:rsid w:val="00247398"/>
    <w:rsid w:val="00250372"/>
    <w:rsid w:val="002505B2"/>
    <w:rsid w:val="00251D01"/>
    <w:rsid w:val="00253B80"/>
    <w:rsid w:val="0025582E"/>
    <w:rsid w:val="00256C00"/>
    <w:rsid w:val="00260118"/>
    <w:rsid w:val="00260D10"/>
    <w:rsid w:val="00261152"/>
    <w:rsid w:val="00261373"/>
    <w:rsid w:val="00261C6B"/>
    <w:rsid w:val="0026315D"/>
    <w:rsid w:val="0026666B"/>
    <w:rsid w:val="00267B50"/>
    <w:rsid w:val="00267ECE"/>
    <w:rsid w:val="0027230C"/>
    <w:rsid w:val="00272320"/>
    <w:rsid w:val="00272681"/>
    <w:rsid w:val="0027402E"/>
    <w:rsid w:val="00274551"/>
    <w:rsid w:val="00280A1C"/>
    <w:rsid w:val="00283315"/>
    <w:rsid w:val="002838C8"/>
    <w:rsid w:val="00283F40"/>
    <w:rsid w:val="00284F8D"/>
    <w:rsid w:val="00285052"/>
    <w:rsid w:val="0029059B"/>
    <w:rsid w:val="00293331"/>
    <w:rsid w:val="002958BD"/>
    <w:rsid w:val="002A2484"/>
    <w:rsid w:val="002A25DD"/>
    <w:rsid w:val="002A2889"/>
    <w:rsid w:val="002A3882"/>
    <w:rsid w:val="002A6E88"/>
    <w:rsid w:val="002A7EDD"/>
    <w:rsid w:val="002B4761"/>
    <w:rsid w:val="002B6335"/>
    <w:rsid w:val="002C0406"/>
    <w:rsid w:val="002C0BA2"/>
    <w:rsid w:val="002C0F0C"/>
    <w:rsid w:val="002C248F"/>
    <w:rsid w:val="002C37B4"/>
    <w:rsid w:val="002C5D9B"/>
    <w:rsid w:val="002C7C1D"/>
    <w:rsid w:val="002D1B93"/>
    <w:rsid w:val="002D276A"/>
    <w:rsid w:val="002D299C"/>
    <w:rsid w:val="002D3A97"/>
    <w:rsid w:val="002D3E9B"/>
    <w:rsid w:val="002D4B45"/>
    <w:rsid w:val="002D599A"/>
    <w:rsid w:val="002D67CF"/>
    <w:rsid w:val="002E076F"/>
    <w:rsid w:val="002E1E86"/>
    <w:rsid w:val="002E391F"/>
    <w:rsid w:val="002E54BD"/>
    <w:rsid w:val="002E5CB0"/>
    <w:rsid w:val="002E628E"/>
    <w:rsid w:val="002E71A5"/>
    <w:rsid w:val="002E79E5"/>
    <w:rsid w:val="002F1875"/>
    <w:rsid w:val="002F3C42"/>
    <w:rsid w:val="002F3D7B"/>
    <w:rsid w:val="002F7157"/>
    <w:rsid w:val="002F7183"/>
    <w:rsid w:val="002F7956"/>
    <w:rsid w:val="00300820"/>
    <w:rsid w:val="00300936"/>
    <w:rsid w:val="00300E1D"/>
    <w:rsid w:val="003023F3"/>
    <w:rsid w:val="00302BA2"/>
    <w:rsid w:val="0030354C"/>
    <w:rsid w:val="0030422C"/>
    <w:rsid w:val="0030553A"/>
    <w:rsid w:val="00306D9C"/>
    <w:rsid w:val="00307ACE"/>
    <w:rsid w:val="00307BB8"/>
    <w:rsid w:val="00310A3D"/>
    <w:rsid w:val="00310BE6"/>
    <w:rsid w:val="003112EB"/>
    <w:rsid w:val="00312E94"/>
    <w:rsid w:val="00313ED4"/>
    <w:rsid w:val="00314CCC"/>
    <w:rsid w:val="0031582D"/>
    <w:rsid w:val="003172A5"/>
    <w:rsid w:val="003269E1"/>
    <w:rsid w:val="00327AB6"/>
    <w:rsid w:val="00330092"/>
    <w:rsid w:val="00332A7F"/>
    <w:rsid w:val="003334BA"/>
    <w:rsid w:val="003349F3"/>
    <w:rsid w:val="00335D5C"/>
    <w:rsid w:val="00340B5A"/>
    <w:rsid w:val="003418D4"/>
    <w:rsid w:val="003421E8"/>
    <w:rsid w:val="00342416"/>
    <w:rsid w:val="0034473D"/>
    <w:rsid w:val="0035055C"/>
    <w:rsid w:val="003505D1"/>
    <w:rsid w:val="00352296"/>
    <w:rsid w:val="00352455"/>
    <w:rsid w:val="003574EA"/>
    <w:rsid w:val="00357A94"/>
    <w:rsid w:val="00360750"/>
    <w:rsid w:val="00360D98"/>
    <w:rsid w:val="00362D96"/>
    <w:rsid w:val="0036478F"/>
    <w:rsid w:val="003655C6"/>
    <w:rsid w:val="00370D97"/>
    <w:rsid w:val="0037125B"/>
    <w:rsid w:val="00372016"/>
    <w:rsid w:val="003726B6"/>
    <w:rsid w:val="00376396"/>
    <w:rsid w:val="0038176E"/>
    <w:rsid w:val="0038180F"/>
    <w:rsid w:val="00384F76"/>
    <w:rsid w:val="00386469"/>
    <w:rsid w:val="00386CC2"/>
    <w:rsid w:val="003902CF"/>
    <w:rsid w:val="003917FA"/>
    <w:rsid w:val="00391F6F"/>
    <w:rsid w:val="00392108"/>
    <w:rsid w:val="003923AD"/>
    <w:rsid w:val="00393A63"/>
    <w:rsid w:val="00393ABD"/>
    <w:rsid w:val="00394755"/>
    <w:rsid w:val="0039617D"/>
    <w:rsid w:val="003A32B3"/>
    <w:rsid w:val="003A39B8"/>
    <w:rsid w:val="003A6ED2"/>
    <w:rsid w:val="003B118B"/>
    <w:rsid w:val="003B1F1B"/>
    <w:rsid w:val="003B29F3"/>
    <w:rsid w:val="003B2EDD"/>
    <w:rsid w:val="003B4FD0"/>
    <w:rsid w:val="003C0654"/>
    <w:rsid w:val="003C1DFD"/>
    <w:rsid w:val="003C569D"/>
    <w:rsid w:val="003C6E96"/>
    <w:rsid w:val="003D345F"/>
    <w:rsid w:val="003D5423"/>
    <w:rsid w:val="003D6621"/>
    <w:rsid w:val="003D753A"/>
    <w:rsid w:val="003D773F"/>
    <w:rsid w:val="003D7757"/>
    <w:rsid w:val="003E21AD"/>
    <w:rsid w:val="003E459D"/>
    <w:rsid w:val="003E531D"/>
    <w:rsid w:val="003E5554"/>
    <w:rsid w:val="003E6618"/>
    <w:rsid w:val="003E7DEE"/>
    <w:rsid w:val="003F3912"/>
    <w:rsid w:val="003F3D69"/>
    <w:rsid w:val="003F3E74"/>
    <w:rsid w:val="003F47AE"/>
    <w:rsid w:val="003F4CA2"/>
    <w:rsid w:val="003F7099"/>
    <w:rsid w:val="003F7436"/>
    <w:rsid w:val="003F7ECE"/>
    <w:rsid w:val="00400837"/>
    <w:rsid w:val="00401E60"/>
    <w:rsid w:val="00402615"/>
    <w:rsid w:val="00405274"/>
    <w:rsid w:val="00405678"/>
    <w:rsid w:val="0040591B"/>
    <w:rsid w:val="00405B4D"/>
    <w:rsid w:val="00406C20"/>
    <w:rsid w:val="00407FD9"/>
    <w:rsid w:val="004126D3"/>
    <w:rsid w:val="0041442F"/>
    <w:rsid w:val="004155DA"/>
    <w:rsid w:val="0042133A"/>
    <w:rsid w:val="0042311B"/>
    <w:rsid w:val="004247E1"/>
    <w:rsid w:val="004248DA"/>
    <w:rsid w:val="0042492E"/>
    <w:rsid w:val="00430E3C"/>
    <w:rsid w:val="00431130"/>
    <w:rsid w:val="004327D1"/>
    <w:rsid w:val="00436740"/>
    <w:rsid w:val="00437AFC"/>
    <w:rsid w:val="004405AA"/>
    <w:rsid w:val="00440843"/>
    <w:rsid w:val="00440FA6"/>
    <w:rsid w:val="00441F81"/>
    <w:rsid w:val="00442C56"/>
    <w:rsid w:val="00443438"/>
    <w:rsid w:val="00444964"/>
    <w:rsid w:val="00444C40"/>
    <w:rsid w:val="00446999"/>
    <w:rsid w:val="004503E1"/>
    <w:rsid w:val="00450DBA"/>
    <w:rsid w:val="00452766"/>
    <w:rsid w:val="004547F8"/>
    <w:rsid w:val="00457436"/>
    <w:rsid w:val="0046082A"/>
    <w:rsid w:val="00462FAC"/>
    <w:rsid w:val="0046503E"/>
    <w:rsid w:val="00471CD6"/>
    <w:rsid w:val="004745FD"/>
    <w:rsid w:val="004802E8"/>
    <w:rsid w:val="0048176C"/>
    <w:rsid w:val="00482A52"/>
    <w:rsid w:val="004845C1"/>
    <w:rsid w:val="00490230"/>
    <w:rsid w:val="004907C2"/>
    <w:rsid w:val="00490A27"/>
    <w:rsid w:val="00490CB1"/>
    <w:rsid w:val="004912A8"/>
    <w:rsid w:val="00492A0F"/>
    <w:rsid w:val="00492F3A"/>
    <w:rsid w:val="004955FC"/>
    <w:rsid w:val="00495D37"/>
    <w:rsid w:val="00496084"/>
    <w:rsid w:val="004A04BD"/>
    <w:rsid w:val="004A1332"/>
    <w:rsid w:val="004A1418"/>
    <w:rsid w:val="004A1E58"/>
    <w:rsid w:val="004A2D88"/>
    <w:rsid w:val="004A3C29"/>
    <w:rsid w:val="004A3D20"/>
    <w:rsid w:val="004A76BE"/>
    <w:rsid w:val="004B2640"/>
    <w:rsid w:val="004B3F5C"/>
    <w:rsid w:val="004B4D4E"/>
    <w:rsid w:val="004C1D9A"/>
    <w:rsid w:val="004C2446"/>
    <w:rsid w:val="004C337D"/>
    <w:rsid w:val="004C4D36"/>
    <w:rsid w:val="004C5D78"/>
    <w:rsid w:val="004C78FF"/>
    <w:rsid w:val="004D2D8E"/>
    <w:rsid w:val="004D3569"/>
    <w:rsid w:val="004D575A"/>
    <w:rsid w:val="004D7B45"/>
    <w:rsid w:val="004D7DBD"/>
    <w:rsid w:val="004E7F8A"/>
    <w:rsid w:val="004F5166"/>
    <w:rsid w:val="005010DD"/>
    <w:rsid w:val="0050264E"/>
    <w:rsid w:val="0050421B"/>
    <w:rsid w:val="0050427F"/>
    <w:rsid w:val="00504C8D"/>
    <w:rsid w:val="00506C07"/>
    <w:rsid w:val="00507109"/>
    <w:rsid w:val="00507618"/>
    <w:rsid w:val="005111DA"/>
    <w:rsid w:val="00511956"/>
    <w:rsid w:val="005154EB"/>
    <w:rsid w:val="00517DFE"/>
    <w:rsid w:val="00520DA8"/>
    <w:rsid w:val="00521C71"/>
    <w:rsid w:val="00521DE3"/>
    <w:rsid w:val="005220F0"/>
    <w:rsid w:val="00523EB7"/>
    <w:rsid w:val="00524AF4"/>
    <w:rsid w:val="0052521E"/>
    <w:rsid w:val="0052535C"/>
    <w:rsid w:val="005270DE"/>
    <w:rsid w:val="00527C51"/>
    <w:rsid w:val="00527FF9"/>
    <w:rsid w:val="005326B9"/>
    <w:rsid w:val="00533246"/>
    <w:rsid w:val="0053361E"/>
    <w:rsid w:val="0053634C"/>
    <w:rsid w:val="005371F3"/>
    <w:rsid w:val="005410B6"/>
    <w:rsid w:val="0054382C"/>
    <w:rsid w:val="00543859"/>
    <w:rsid w:val="00545B4D"/>
    <w:rsid w:val="00546E6D"/>
    <w:rsid w:val="005473B7"/>
    <w:rsid w:val="00554C67"/>
    <w:rsid w:val="0055522E"/>
    <w:rsid w:val="00555B60"/>
    <w:rsid w:val="00556163"/>
    <w:rsid w:val="00557754"/>
    <w:rsid w:val="0056157A"/>
    <w:rsid w:val="00562324"/>
    <w:rsid w:val="005626F0"/>
    <w:rsid w:val="00562FAD"/>
    <w:rsid w:val="00563E78"/>
    <w:rsid w:val="005642AA"/>
    <w:rsid w:val="005647EE"/>
    <w:rsid w:val="00564EA3"/>
    <w:rsid w:val="00565582"/>
    <w:rsid w:val="00567A28"/>
    <w:rsid w:val="00567DF3"/>
    <w:rsid w:val="00567F7D"/>
    <w:rsid w:val="005703DC"/>
    <w:rsid w:val="0057123E"/>
    <w:rsid w:val="00573020"/>
    <w:rsid w:val="00573272"/>
    <w:rsid w:val="0057411C"/>
    <w:rsid w:val="005755DF"/>
    <w:rsid w:val="00575ADE"/>
    <w:rsid w:val="00576CDB"/>
    <w:rsid w:val="00580A3E"/>
    <w:rsid w:val="005814AD"/>
    <w:rsid w:val="00581FC4"/>
    <w:rsid w:val="00582CE8"/>
    <w:rsid w:val="00583376"/>
    <w:rsid w:val="005841E1"/>
    <w:rsid w:val="00584233"/>
    <w:rsid w:val="00585B0A"/>
    <w:rsid w:val="00585B53"/>
    <w:rsid w:val="00585E0C"/>
    <w:rsid w:val="00587C67"/>
    <w:rsid w:val="00590006"/>
    <w:rsid w:val="00590067"/>
    <w:rsid w:val="00590294"/>
    <w:rsid w:val="00590FB5"/>
    <w:rsid w:val="00590FF6"/>
    <w:rsid w:val="00591E7F"/>
    <w:rsid w:val="00592D96"/>
    <w:rsid w:val="00592E6B"/>
    <w:rsid w:val="005939F4"/>
    <w:rsid w:val="005940CE"/>
    <w:rsid w:val="0059491B"/>
    <w:rsid w:val="00595592"/>
    <w:rsid w:val="005978E5"/>
    <w:rsid w:val="005A0A75"/>
    <w:rsid w:val="005A0BDE"/>
    <w:rsid w:val="005A181E"/>
    <w:rsid w:val="005A43DA"/>
    <w:rsid w:val="005A4E54"/>
    <w:rsid w:val="005A5F1B"/>
    <w:rsid w:val="005A69D3"/>
    <w:rsid w:val="005A6A54"/>
    <w:rsid w:val="005B0495"/>
    <w:rsid w:val="005B294E"/>
    <w:rsid w:val="005B343F"/>
    <w:rsid w:val="005B34ED"/>
    <w:rsid w:val="005B4CC5"/>
    <w:rsid w:val="005B522B"/>
    <w:rsid w:val="005B67A1"/>
    <w:rsid w:val="005B7AB9"/>
    <w:rsid w:val="005C0232"/>
    <w:rsid w:val="005C052C"/>
    <w:rsid w:val="005C18CA"/>
    <w:rsid w:val="005C25EA"/>
    <w:rsid w:val="005C3202"/>
    <w:rsid w:val="005C3DC1"/>
    <w:rsid w:val="005C43E1"/>
    <w:rsid w:val="005C4B12"/>
    <w:rsid w:val="005C72BB"/>
    <w:rsid w:val="005D02B9"/>
    <w:rsid w:val="005D514E"/>
    <w:rsid w:val="005D5624"/>
    <w:rsid w:val="005D5ACF"/>
    <w:rsid w:val="005D5BB9"/>
    <w:rsid w:val="005D62D8"/>
    <w:rsid w:val="005D6827"/>
    <w:rsid w:val="005D778B"/>
    <w:rsid w:val="005E0E6B"/>
    <w:rsid w:val="005E1F31"/>
    <w:rsid w:val="005E28E1"/>
    <w:rsid w:val="005E2D82"/>
    <w:rsid w:val="005E393A"/>
    <w:rsid w:val="005E4056"/>
    <w:rsid w:val="005E4075"/>
    <w:rsid w:val="005E5626"/>
    <w:rsid w:val="005E6EF2"/>
    <w:rsid w:val="005E7EB5"/>
    <w:rsid w:val="005F23EA"/>
    <w:rsid w:val="005F423E"/>
    <w:rsid w:val="005F633D"/>
    <w:rsid w:val="005F7575"/>
    <w:rsid w:val="006010BC"/>
    <w:rsid w:val="006013CE"/>
    <w:rsid w:val="00604EBA"/>
    <w:rsid w:val="006054C4"/>
    <w:rsid w:val="00611934"/>
    <w:rsid w:val="006140B3"/>
    <w:rsid w:val="006141D2"/>
    <w:rsid w:val="006222A8"/>
    <w:rsid w:val="006226F4"/>
    <w:rsid w:val="006242DA"/>
    <w:rsid w:val="00626C0F"/>
    <w:rsid w:val="00627679"/>
    <w:rsid w:val="00631FAE"/>
    <w:rsid w:val="00632B0E"/>
    <w:rsid w:val="00634D93"/>
    <w:rsid w:val="0063527E"/>
    <w:rsid w:val="006372B0"/>
    <w:rsid w:val="0064028B"/>
    <w:rsid w:val="006409F4"/>
    <w:rsid w:val="00641B6E"/>
    <w:rsid w:val="00641C20"/>
    <w:rsid w:val="00641D1F"/>
    <w:rsid w:val="006433AD"/>
    <w:rsid w:val="00643D7C"/>
    <w:rsid w:val="00644540"/>
    <w:rsid w:val="00644E38"/>
    <w:rsid w:val="00645694"/>
    <w:rsid w:val="00650F9F"/>
    <w:rsid w:val="00651584"/>
    <w:rsid w:val="00651592"/>
    <w:rsid w:val="006518D6"/>
    <w:rsid w:val="006528A2"/>
    <w:rsid w:val="00652EC9"/>
    <w:rsid w:val="006540DF"/>
    <w:rsid w:val="00656291"/>
    <w:rsid w:val="006572E8"/>
    <w:rsid w:val="0066064E"/>
    <w:rsid w:val="0066202E"/>
    <w:rsid w:val="0066292B"/>
    <w:rsid w:val="00662996"/>
    <w:rsid w:val="006649F8"/>
    <w:rsid w:val="00665007"/>
    <w:rsid w:val="006652DB"/>
    <w:rsid w:val="00665E96"/>
    <w:rsid w:val="006661B3"/>
    <w:rsid w:val="006702ED"/>
    <w:rsid w:val="006731F8"/>
    <w:rsid w:val="00673360"/>
    <w:rsid w:val="0068134F"/>
    <w:rsid w:val="0068144D"/>
    <w:rsid w:val="00683561"/>
    <w:rsid w:val="0068418E"/>
    <w:rsid w:val="00684EA4"/>
    <w:rsid w:val="00685D72"/>
    <w:rsid w:val="00686F58"/>
    <w:rsid w:val="00687FCC"/>
    <w:rsid w:val="006908F5"/>
    <w:rsid w:val="00690FD8"/>
    <w:rsid w:val="00691B8F"/>
    <w:rsid w:val="00691C96"/>
    <w:rsid w:val="0069252F"/>
    <w:rsid w:val="00696D1F"/>
    <w:rsid w:val="00696D99"/>
    <w:rsid w:val="00697575"/>
    <w:rsid w:val="006A050E"/>
    <w:rsid w:val="006A35C0"/>
    <w:rsid w:val="006A5509"/>
    <w:rsid w:val="006A5F19"/>
    <w:rsid w:val="006A7809"/>
    <w:rsid w:val="006A78F8"/>
    <w:rsid w:val="006A7A1C"/>
    <w:rsid w:val="006B3BF3"/>
    <w:rsid w:val="006B46AA"/>
    <w:rsid w:val="006B63E0"/>
    <w:rsid w:val="006B70C1"/>
    <w:rsid w:val="006B7E06"/>
    <w:rsid w:val="006C1C2A"/>
    <w:rsid w:val="006C218B"/>
    <w:rsid w:val="006C242D"/>
    <w:rsid w:val="006C33B9"/>
    <w:rsid w:val="006C407E"/>
    <w:rsid w:val="006C4610"/>
    <w:rsid w:val="006C496F"/>
    <w:rsid w:val="006C49A3"/>
    <w:rsid w:val="006C6B76"/>
    <w:rsid w:val="006D0CBA"/>
    <w:rsid w:val="006D1589"/>
    <w:rsid w:val="006D1FF3"/>
    <w:rsid w:val="006D2ADD"/>
    <w:rsid w:val="006D3665"/>
    <w:rsid w:val="006D3CA7"/>
    <w:rsid w:val="006D3E54"/>
    <w:rsid w:val="006D485C"/>
    <w:rsid w:val="006D4ABB"/>
    <w:rsid w:val="006D5E3C"/>
    <w:rsid w:val="006D6A3A"/>
    <w:rsid w:val="006D7422"/>
    <w:rsid w:val="006E0255"/>
    <w:rsid w:val="006E06A5"/>
    <w:rsid w:val="006E2633"/>
    <w:rsid w:val="006E2746"/>
    <w:rsid w:val="006E29DD"/>
    <w:rsid w:val="006E47BD"/>
    <w:rsid w:val="006E4ACC"/>
    <w:rsid w:val="006E5219"/>
    <w:rsid w:val="006E64A2"/>
    <w:rsid w:val="006F0A3E"/>
    <w:rsid w:val="006F454B"/>
    <w:rsid w:val="0070268A"/>
    <w:rsid w:val="00703175"/>
    <w:rsid w:val="00703767"/>
    <w:rsid w:val="0070448D"/>
    <w:rsid w:val="00706553"/>
    <w:rsid w:val="00706CF7"/>
    <w:rsid w:val="00706E64"/>
    <w:rsid w:val="00711B8D"/>
    <w:rsid w:val="00712BCD"/>
    <w:rsid w:val="00713FBD"/>
    <w:rsid w:val="00714AB8"/>
    <w:rsid w:val="00714C2F"/>
    <w:rsid w:val="007169F5"/>
    <w:rsid w:val="00726CAE"/>
    <w:rsid w:val="0073151C"/>
    <w:rsid w:val="00732608"/>
    <w:rsid w:val="00732BC9"/>
    <w:rsid w:val="007338F4"/>
    <w:rsid w:val="00735F13"/>
    <w:rsid w:val="00740885"/>
    <w:rsid w:val="00744984"/>
    <w:rsid w:val="00744A78"/>
    <w:rsid w:val="007456FA"/>
    <w:rsid w:val="00750F09"/>
    <w:rsid w:val="0075152D"/>
    <w:rsid w:val="0075186A"/>
    <w:rsid w:val="00751A76"/>
    <w:rsid w:val="00754B79"/>
    <w:rsid w:val="00754CFE"/>
    <w:rsid w:val="0075674C"/>
    <w:rsid w:val="007568CC"/>
    <w:rsid w:val="007574A7"/>
    <w:rsid w:val="0076020D"/>
    <w:rsid w:val="00761933"/>
    <w:rsid w:val="00763FC6"/>
    <w:rsid w:val="00764FB9"/>
    <w:rsid w:val="0076513C"/>
    <w:rsid w:val="007653A2"/>
    <w:rsid w:val="00765C0D"/>
    <w:rsid w:val="00765C3A"/>
    <w:rsid w:val="007662A7"/>
    <w:rsid w:val="007701CF"/>
    <w:rsid w:val="00771215"/>
    <w:rsid w:val="00772F6D"/>
    <w:rsid w:val="007734A2"/>
    <w:rsid w:val="00773BB6"/>
    <w:rsid w:val="007753F0"/>
    <w:rsid w:val="00775505"/>
    <w:rsid w:val="007756FA"/>
    <w:rsid w:val="00776C42"/>
    <w:rsid w:val="00780A02"/>
    <w:rsid w:val="00780E54"/>
    <w:rsid w:val="00781991"/>
    <w:rsid w:val="00782273"/>
    <w:rsid w:val="00782374"/>
    <w:rsid w:val="00784243"/>
    <w:rsid w:val="0078454E"/>
    <w:rsid w:val="00786D07"/>
    <w:rsid w:val="007901BA"/>
    <w:rsid w:val="0079050D"/>
    <w:rsid w:val="00791AA5"/>
    <w:rsid w:val="0079324C"/>
    <w:rsid w:val="00796045"/>
    <w:rsid w:val="0079613D"/>
    <w:rsid w:val="00796177"/>
    <w:rsid w:val="00796678"/>
    <w:rsid w:val="00796E78"/>
    <w:rsid w:val="007A0081"/>
    <w:rsid w:val="007A1E5A"/>
    <w:rsid w:val="007A2223"/>
    <w:rsid w:val="007A39FE"/>
    <w:rsid w:val="007A3E13"/>
    <w:rsid w:val="007A5A7F"/>
    <w:rsid w:val="007A5F3F"/>
    <w:rsid w:val="007B0FE4"/>
    <w:rsid w:val="007B187C"/>
    <w:rsid w:val="007B566C"/>
    <w:rsid w:val="007B5863"/>
    <w:rsid w:val="007B6216"/>
    <w:rsid w:val="007C0089"/>
    <w:rsid w:val="007C17C4"/>
    <w:rsid w:val="007C2AAC"/>
    <w:rsid w:val="007C4E6C"/>
    <w:rsid w:val="007C7C49"/>
    <w:rsid w:val="007D0533"/>
    <w:rsid w:val="007D17EA"/>
    <w:rsid w:val="007D1915"/>
    <w:rsid w:val="007D1B87"/>
    <w:rsid w:val="007D5879"/>
    <w:rsid w:val="007D60F0"/>
    <w:rsid w:val="007D655F"/>
    <w:rsid w:val="007E0294"/>
    <w:rsid w:val="007E0FA9"/>
    <w:rsid w:val="007E267B"/>
    <w:rsid w:val="007E36E3"/>
    <w:rsid w:val="007E3E9E"/>
    <w:rsid w:val="007E68F4"/>
    <w:rsid w:val="007E6AC6"/>
    <w:rsid w:val="007E6D2E"/>
    <w:rsid w:val="007E7710"/>
    <w:rsid w:val="007E7E99"/>
    <w:rsid w:val="007F0A2C"/>
    <w:rsid w:val="007F0BB6"/>
    <w:rsid w:val="007F14FA"/>
    <w:rsid w:val="007F1949"/>
    <w:rsid w:val="007F2EAA"/>
    <w:rsid w:val="007F3E43"/>
    <w:rsid w:val="007F4A8A"/>
    <w:rsid w:val="007F5E28"/>
    <w:rsid w:val="007F7268"/>
    <w:rsid w:val="007F77C8"/>
    <w:rsid w:val="008005B5"/>
    <w:rsid w:val="0080126B"/>
    <w:rsid w:val="00803C8D"/>
    <w:rsid w:val="0080423E"/>
    <w:rsid w:val="008049EA"/>
    <w:rsid w:val="00804B67"/>
    <w:rsid w:val="00806B32"/>
    <w:rsid w:val="00807712"/>
    <w:rsid w:val="00810148"/>
    <w:rsid w:val="0081058B"/>
    <w:rsid w:val="00810D06"/>
    <w:rsid w:val="0081296B"/>
    <w:rsid w:val="0081497C"/>
    <w:rsid w:val="00814A86"/>
    <w:rsid w:val="00814B78"/>
    <w:rsid w:val="00821023"/>
    <w:rsid w:val="00821B9B"/>
    <w:rsid w:val="008254DD"/>
    <w:rsid w:val="00825567"/>
    <w:rsid w:val="00825746"/>
    <w:rsid w:val="00831947"/>
    <w:rsid w:val="00833570"/>
    <w:rsid w:val="008360FC"/>
    <w:rsid w:val="0083663E"/>
    <w:rsid w:val="00836B56"/>
    <w:rsid w:val="00840159"/>
    <w:rsid w:val="00840744"/>
    <w:rsid w:val="0084158B"/>
    <w:rsid w:val="008441B2"/>
    <w:rsid w:val="00852105"/>
    <w:rsid w:val="00852277"/>
    <w:rsid w:val="00853753"/>
    <w:rsid w:val="0085426C"/>
    <w:rsid w:val="00855C74"/>
    <w:rsid w:val="00856B1D"/>
    <w:rsid w:val="00857F9C"/>
    <w:rsid w:val="00860CEE"/>
    <w:rsid w:val="00861C84"/>
    <w:rsid w:val="008650E7"/>
    <w:rsid w:val="00866C16"/>
    <w:rsid w:val="008678FB"/>
    <w:rsid w:val="00867DCF"/>
    <w:rsid w:val="0087245F"/>
    <w:rsid w:val="008734B8"/>
    <w:rsid w:val="008751B6"/>
    <w:rsid w:val="00875CC3"/>
    <w:rsid w:val="00875CE5"/>
    <w:rsid w:val="00876016"/>
    <w:rsid w:val="008774B9"/>
    <w:rsid w:val="00880500"/>
    <w:rsid w:val="008814FC"/>
    <w:rsid w:val="00883CC0"/>
    <w:rsid w:val="00884DBF"/>
    <w:rsid w:val="00886810"/>
    <w:rsid w:val="00887A51"/>
    <w:rsid w:val="0089139F"/>
    <w:rsid w:val="00891D81"/>
    <w:rsid w:val="00893612"/>
    <w:rsid w:val="00895E24"/>
    <w:rsid w:val="00896CA9"/>
    <w:rsid w:val="00897399"/>
    <w:rsid w:val="008A41BF"/>
    <w:rsid w:val="008A667C"/>
    <w:rsid w:val="008A69D1"/>
    <w:rsid w:val="008A734F"/>
    <w:rsid w:val="008B272E"/>
    <w:rsid w:val="008B2777"/>
    <w:rsid w:val="008B2835"/>
    <w:rsid w:val="008B39F5"/>
    <w:rsid w:val="008B4970"/>
    <w:rsid w:val="008B49E6"/>
    <w:rsid w:val="008B68C9"/>
    <w:rsid w:val="008B6DCA"/>
    <w:rsid w:val="008C02B6"/>
    <w:rsid w:val="008C1562"/>
    <w:rsid w:val="008C193D"/>
    <w:rsid w:val="008C21EE"/>
    <w:rsid w:val="008C23CA"/>
    <w:rsid w:val="008C4C93"/>
    <w:rsid w:val="008C64E7"/>
    <w:rsid w:val="008C71AC"/>
    <w:rsid w:val="008D045F"/>
    <w:rsid w:val="008D0507"/>
    <w:rsid w:val="008D113D"/>
    <w:rsid w:val="008D3726"/>
    <w:rsid w:val="008D383F"/>
    <w:rsid w:val="008D4075"/>
    <w:rsid w:val="008D5923"/>
    <w:rsid w:val="008D79E5"/>
    <w:rsid w:val="008D7A53"/>
    <w:rsid w:val="008E10B2"/>
    <w:rsid w:val="008E2CA8"/>
    <w:rsid w:val="008E3E7B"/>
    <w:rsid w:val="008E562F"/>
    <w:rsid w:val="008E5E98"/>
    <w:rsid w:val="008E6137"/>
    <w:rsid w:val="008E7478"/>
    <w:rsid w:val="008E763F"/>
    <w:rsid w:val="008E7C40"/>
    <w:rsid w:val="008F2D8A"/>
    <w:rsid w:val="008F2F12"/>
    <w:rsid w:val="008F3071"/>
    <w:rsid w:val="008F37AF"/>
    <w:rsid w:val="008F3F2C"/>
    <w:rsid w:val="008F418E"/>
    <w:rsid w:val="008F60BE"/>
    <w:rsid w:val="008F64E1"/>
    <w:rsid w:val="009010ED"/>
    <w:rsid w:val="009031BD"/>
    <w:rsid w:val="009039D0"/>
    <w:rsid w:val="009058AE"/>
    <w:rsid w:val="00906F98"/>
    <w:rsid w:val="00913200"/>
    <w:rsid w:val="0091325F"/>
    <w:rsid w:val="009142E9"/>
    <w:rsid w:val="00914CE8"/>
    <w:rsid w:val="009164E8"/>
    <w:rsid w:val="009177FF"/>
    <w:rsid w:val="00920BAF"/>
    <w:rsid w:val="00922F94"/>
    <w:rsid w:val="00923DAE"/>
    <w:rsid w:val="00923E7A"/>
    <w:rsid w:val="00924233"/>
    <w:rsid w:val="0092502F"/>
    <w:rsid w:val="0092576D"/>
    <w:rsid w:val="00926BF5"/>
    <w:rsid w:val="00927CB8"/>
    <w:rsid w:val="009305F4"/>
    <w:rsid w:val="009327F4"/>
    <w:rsid w:val="00936C17"/>
    <w:rsid w:val="0094371E"/>
    <w:rsid w:val="00946152"/>
    <w:rsid w:val="009470DB"/>
    <w:rsid w:val="00947DAB"/>
    <w:rsid w:val="00950E9D"/>
    <w:rsid w:val="00952BBF"/>
    <w:rsid w:val="00953579"/>
    <w:rsid w:val="00957200"/>
    <w:rsid w:val="009613AE"/>
    <w:rsid w:val="0096143F"/>
    <w:rsid w:val="00961451"/>
    <w:rsid w:val="00961664"/>
    <w:rsid w:val="00961675"/>
    <w:rsid w:val="00965C60"/>
    <w:rsid w:val="00966BF3"/>
    <w:rsid w:val="009672C0"/>
    <w:rsid w:val="009709CB"/>
    <w:rsid w:val="00971328"/>
    <w:rsid w:val="0097328F"/>
    <w:rsid w:val="009803A0"/>
    <w:rsid w:val="0098358A"/>
    <w:rsid w:val="00984607"/>
    <w:rsid w:val="009847C0"/>
    <w:rsid w:val="00986173"/>
    <w:rsid w:val="00990130"/>
    <w:rsid w:val="00992EB4"/>
    <w:rsid w:val="00994962"/>
    <w:rsid w:val="009953AD"/>
    <w:rsid w:val="00996B81"/>
    <w:rsid w:val="0099703C"/>
    <w:rsid w:val="009A06E4"/>
    <w:rsid w:val="009A1072"/>
    <w:rsid w:val="009A205A"/>
    <w:rsid w:val="009A23E6"/>
    <w:rsid w:val="009A3320"/>
    <w:rsid w:val="009A4078"/>
    <w:rsid w:val="009A4165"/>
    <w:rsid w:val="009A4E92"/>
    <w:rsid w:val="009A5007"/>
    <w:rsid w:val="009B30C9"/>
    <w:rsid w:val="009B3653"/>
    <w:rsid w:val="009B57DF"/>
    <w:rsid w:val="009B59E3"/>
    <w:rsid w:val="009B69AF"/>
    <w:rsid w:val="009B7023"/>
    <w:rsid w:val="009B78FF"/>
    <w:rsid w:val="009C3099"/>
    <w:rsid w:val="009C3791"/>
    <w:rsid w:val="009C3FD9"/>
    <w:rsid w:val="009C426B"/>
    <w:rsid w:val="009C4EF7"/>
    <w:rsid w:val="009C5607"/>
    <w:rsid w:val="009D053A"/>
    <w:rsid w:val="009D137B"/>
    <w:rsid w:val="009D1D1F"/>
    <w:rsid w:val="009D2C57"/>
    <w:rsid w:val="009D3539"/>
    <w:rsid w:val="009D4F1E"/>
    <w:rsid w:val="009D57E0"/>
    <w:rsid w:val="009D7EFE"/>
    <w:rsid w:val="009E0DFD"/>
    <w:rsid w:val="009E292E"/>
    <w:rsid w:val="009E30F5"/>
    <w:rsid w:val="009E33F2"/>
    <w:rsid w:val="009E5CB4"/>
    <w:rsid w:val="009F1A7B"/>
    <w:rsid w:val="009F1EFA"/>
    <w:rsid w:val="009F23AC"/>
    <w:rsid w:val="009F2A1E"/>
    <w:rsid w:val="009F3468"/>
    <w:rsid w:val="009F37E5"/>
    <w:rsid w:val="009F4919"/>
    <w:rsid w:val="009F4DD5"/>
    <w:rsid w:val="009F4FBF"/>
    <w:rsid w:val="009F5063"/>
    <w:rsid w:val="009F507B"/>
    <w:rsid w:val="009F5732"/>
    <w:rsid w:val="009F6225"/>
    <w:rsid w:val="009F6CF5"/>
    <w:rsid w:val="00A01439"/>
    <w:rsid w:val="00A03F3A"/>
    <w:rsid w:val="00A07B67"/>
    <w:rsid w:val="00A07EB2"/>
    <w:rsid w:val="00A11632"/>
    <w:rsid w:val="00A12C52"/>
    <w:rsid w:val="00A13278"/>
    <w:rsid w:val="00A15408"/>
    <w:rsid w:val="00A22397"/>
    <w:rsid w:val="00A22FDD"/>
    <w:rsid w:val="00A23E56"/>
    <w:rsid w:val="00A24E0D"/>
    <w:rsid w:val="00A269AF"/>
    <w:rsid w:val="00A31D45"/>
    <w:rsid w:val="00A32C75"/>
    <w:rsid w:val="00A3410C"/>
    <w:rsid w:val="00A343B0"/>
    <w:rsid w:val="00A34B62"/>
    <w:rsid w:val="00A35591"/>
    <w:rsid w:val="00A359F4"/>
    <w:rsid w:val="00A35D40"/>
    <w:rsid w:val="00A36D44"/>
    <w:rsid w:val="00A40318"/>
    <w:rsid w:val="00A405FE"/>
    <w:rsid w:val="00A40F66"/>
    <w:rsid w:val="00A42BAA"/>
    <w:rsid w:val="00A42C97"/>
    <w:rsid w:val="00A4369C"/>
    <w:rsid w:val="00A43832"/>
    <w:rsid w:val="00A4492C"/>
    <w:rsid w:val="00A4503B"/>
    <w:rsid w:val="00A513AD"/>
    <w:rsid w:val="00A513AF"/>
    <w:rsid w:val="00A513FA"/>
    <w:rsid w:val="00A538F1"/>
    <w:rsid w:val="00A548DA"/>
    <w:rsid w:val="00A55891"/>
    <w:rsid w:val="00A56133"/>
    <w:rsid w:val="00A563DC"/>
    <w:rsid w:val="00A567DB"/>
    <w:rsid w:val="00A57FD5"/>
    <w:rsid w:val="00A6262B"/>
    <w:rsid w:val="00A64D2A"/>
    <w:rsid w:val="00A64E7C"/>
    <w:rsid w:val="00A65B16"/>
    <w:rsid w:val="00A6636B"/>
    <w:rsid w:val="00A66500"/>
    <w:rsid w:val="00A665BC"/>
    <w:rsid w:val="00A669BF"/>
    <w:rsid w:val="00A674D4"/>
    <w:rsid w:val="00A679C2"/>
    <w:rsid w:val="00A71039"/>
    <w:rsid w:val="00A72302"/>
    <w:rsid w:val="00A73664"/>
    <w:rsid w:val="00A7390A"/>
    <w:rsid w:val="00A76807"/>
    <w:rsid w:val="00A8203D"/>
    <w:rsid w:val="00A83535"/>
    <w:rsid w:val="00A83D0C"/>
    <w:rsid w:val="00A840EF"/>
    <w:rsid w:val="00A843EA"/>
    <w:rsid w:val="00A843FC"/>
    <w:rsid w:val="00A84C0C"/>
    <w:rsid w:val="00A84D97"/>
    <w:rsid w:val="00A8704F"/>
    <w:rsid w:val="00A90E73"/>
    <w:rsid w:val="00A910E6"/>
    <w:rsid w:val="00A92C1F"/>
    <w:rsid w:val="00A93472"/>
    <w:rsid w:val="00A93AF1"/>
    <w:rsid w:val="00A94BC0"/>
    <w:rsid w:val="00AA3F31"/>
    <w:rsid w:val="00AA4480"/>
    <w:rsid w:val="00AA4A95"/>
    <w:rsid w:val="00AA6BDB"/>
    <w:rsid w:val="00AA712C"/>
    <w:rsid w:val="00AB03B9"/>
    <w:rsid w:val="00AB1E80"/>
    <w:rsid w:val="00AB4369"/>
    <w:rsid w:val="00AB43D0"/>
    <w:rsid w:val="00AB4BE2"/>
    <w:rsid w:val="00AB4C32"/>
    <w:rsid w:val="00AB5141"/>
    <w:rsid w:val="00AB621C"/>
    <w:rsid w:val="00AB6518"/>
    <w:rsid w:val="00AB6868"/>
    <w:rsid w:val="00AB7D85"/>
    <w:rsid w:val="00AB7DEF"/>
    <w:rsid w:val="00AB7EDD"/>
    <w:rsid w:val="00AC1116"/>
    <w:rsid w:val="00AC163A"/>
    <w:rsid w:val="00AC2602"/>
    <w:rsid w:val="00AC35F9"/>
    <w:rsid w:val="00AC3D98"/>
    <w:rsid w:val="00AC4801"/>
    <w:rsid w:val="00AC5082"/>
    <w:rsid w:val="00AC574F"/>
    <w:rsid w:val="00AC6820"/>
    <w:rsid w:val="00AC7311"/>
    <w:rsid w:val="00AD088B"/>
    <w:rsid w:val="00AD3DC8"/>
    <w:rsid w:val="00AD44AD"/>
    <w:rsid w:val="00AD5AF3"/>
    <w:rsid w:val="00AD642E"/>
    <w:rsid w:val="00AE27A0"/>
    <w:rsid w:val="00AE450C"/>
    <w:rsid w:val="00AE6685"/>
    <w:rsid w:val="00AE6E2D"/>
    <w:rsid w:val="00AE74CF"/>
    <w:rsid w:val="00AF2003"/>
    <w:rsid w:val="00AF2880"/>
    <w:rsid w:val="00AF39B8"/>
    <w:rsid w:val="00AF5FCA"/>
    <w:rsid w:val="00AF7B82"/>
    <w:rsid w:val="00B036F6"/>
    <w:rsid w:val="00B0552C"/>
    <w:rsid w:val="00B079FF"/>
    <w:rsid w:val="00B10616"/>
    <w:rsid w:val="00B11BFA"/>
    <w:rsid w:val="00B11CCF"/>
    <w:rsid w:val="00B129E1"/>
    <w:rsid w:val="00B13B14"/>
    <w:rsid w:val="00B148F5"/>
    <w:rsid w:val="00B16374"/>
    <w:rsid w:val="00B163F1"/>
    <w:rsid w:val="00B169C7"/>
    <w:rsid w:val="00B17CC9"/>
    <w:rsid w:val="00B21D2C"/>
    <w:rsid w:val="00B23A16"/>
    <w:rsid w:val="00B25E67"/>
    <w:rsid w:val="00B32FF1"/>
    <w:rsid w:val="00B3363E"/>
    <w:rsid w:val="00B3429D"/>
    <w:rsid w:val="00B359B8"/>
    <w:rsid w:val="00B362B9"/>
    <w:rsid w:val="00B365D6"/>
    <w:rsid w:val="00B37692"/>
    <w:rsid w:val="00B377FD"/>
    <w:rsid w:val="00B4230B"/>
    <w:rsid w:val="00B42E88"/>
    <w:rsid w:val="00B43B56"/>
    <w:rsid w:val="00B4580E"/>
    <w:rsid w:val="00B47016"/>
    <w:rsid w:val="00B510C5"/>
    <w:rsid w:val="00B5172A"/>
    <w:rsid w:val="00B5245F"/>
    <w:rsid w:val="00B553F0"/>
    <w:rsid w:val="00B556E0"/>
    <w:rsid w:val="00B564F3"/>
    <w:rsid w:val="00B57F53"/>
    <w:rsid w:val="00B62672"/>
    <w:rsid w:val="00B63607"/>
    <w:rsid w:val="00B65657"/>
    <w:rsid w:val="00B65AC1"/>
    <w:rsid w:val="00B67385"/>
    <w:rsid w:val="00B67707"/>
    <w:rsid w:val="00B67C0D"/>
    <w:rsid w:val="00B707AA"/>
    <w:rsid w:val="00B70B7D"/>
    <w:rsid w:val="00B72001"/>
    <w:rsid w:val="00B72D37"/>
    <w:rsid w:val="00B750B6"/>
    <w:rsid w:val="00B758F7"/>
    <w:rsid w:val="00B807FD"/>
    <w:rsid w:val="00B80B50"/>
    <w:rsid w:val="00B82887"/>
    <w:rsid w:val="00B87D3F"/>
    <w:rsid w:val="00B91D62"/>
    <w:rsid w:val="00B97A88"/>
    <w:rsid w:val="00B97B22"/>
    <w:rsid w:val="00BA205B"/>
    <w:rsid w:val="00BA38E9"/>
    <w:rsid w:val="00BA4AB8"/>
    <w:rsid w:val="00BA50A3"/>
    <w:rsid w:val="00BA5541"/>
    <w:rsid w:val="00BA65C0"/>
    <w:rsid w:val="00BA7D7A"/>
    <w:rsid w:val="00BB1D85"/>
    <w:rsid w:val="00BB33B6"/>
    <w:rsid w:val="00BB3644"/>
    <w:rsid w:val="00BB5E91"/>
    <w:rsid w:val="00BB7B21"/>
    <w:rsid w:val="00BC15DF"/>
    <w:rsid w:val="00BC1CDE"/>
    <w:rsid w:val="00BC1E12"/>
    <w:rsid w:val="00BC30F6"/>
    <w:rsid w:val="00BC4B6F"/>
    <w:rsid w:val="00BC5370"/>
    <w:rsid w:val="00BC62E9"/>
    <w:rsid w:val="00BC66EA"/>
    <w:rsid w:val="00BD0891"/>
    <w:rsid w:val="00BD1208"/>
    <w:rsid w:val="00BD15D6"/>
    <w:rsid w:val="00BD3A20"/>
    <w:rsid w:val="00BD4A80"/>
    <w:rsid w:val="00BD4D4F"/>
    <w:rsid w:val="00BD55F3"/>
    <w:rsid w:val="00BD59E0"/>
    <w:rsid w:val="00BD5B06"/>
    <w:rsid w:val="00BD5B0E"/>
    <w:rsid w:val="00BD5CB4"/>
    <w:rsid w:val="00BE0A0C"/>
    <w:rsid w:val="00BE0C8E"/>
    <w:rsid w:val="00BE0DDF"/>
    <w:rsid w:val="00BE3C16"/>
    <w:rsid w:val="00BE6D86"/>
    <w:rsid w:val="00BF0EF5"/>
    <w:rsid w:val="00BF1AF7"/>
    <w:rsid w:val="00BF1F41"/>
    <w:rsid w:val="00BF2478"/>
    <w:rsid w:val="00BF2570"/>
    <w:rsid w:val="00BF583F"/>
    <w:rsid w:val="00C018E9"/>
    <w:rsid w:val="00C0448C"/>
    <w:rsid w:val="00C04FD1"/>
    <w:rsid w:val="00C067B7"/>
    <w:rsid w:val="00C06FE1"/>
    <w:rsid w:val="00C11CB7"/>
    <w:rsid w:val="00C12BB9"/>
    <w:rsid w:val="00C13ACE"/>
    <w:rsid w:val="00C13ADC"/>
    <w:rsid w:val="00C15D26"/>
    <w:rsid w:val="00C1604D"/>
    <w:rsid w:val="00C17AEE"/>
    <w:rsid w:val="00C21B00"/>
    <w:rsid w:val="00C2335F"/>
    <w:rsid w:val="00C243AE"/>
    <w:rsid w:val="00C24E42"/>
    <w:rsid w:val="00C25567"/>
    <w:rsid w:val="00C31413"/>
    <w:rsid w:val="00C317C1"/>
    <w:rsid w:val="00C43D6B"/>
    <w:rsid w:val="00C45FD9"/>
    <w:rsid w:val="00C47552"/>
    <w:rsid w:val="00C47B27"/>
    <w:rsid w:val="00C51EC3"/>
    <w:rsid w:val="00C52117"/>
    <w:rsid w:val="00C5237E"/>
    <w:rsid w:val="00C523FB"/>
    <w:rsid w:val="00C53EBF"/>
    <w:rsid w:val="00C548F7"/>
    <w:rsid w:val="00C55ECB"/>
    <w:rsid w:val="00C56995"/>
    <w:rsid w:val="00C57735"/>
    <w:rsid w:val="00C6062D"/>
    <w:rsid w:val="00C6211C"/>
    <w:rsid w:val="00C6223E"/>
    <w:rsid w:val="00C62D11"/>
    <w:rsid w:val="00C63EA7"/>
    <w:rsid w:val="00C64939"/>
    <w:rsid w:val="00C64C7F"/>
    <w:rsid w:val="00C65420"/>
    <w:rsid w:val="00C660E9"/>
    <w:rsid w:val="00C67B74"/>
    <w:rsid w:val="00C70D0D"/>
    <w:rsid w:val="00C71626"/>
    <w:rsid w:val="00C72237"/>
    <w:rsid w:val="00C734FE"/>
    <w:rsid w:val="00C741F2"/>
    <w:rsid w:val="00C75355"/>
    <w:rsid w:val="00C75403"/>
    <w:rsid w:val="00C77DD4"/>
    <w:rsid w:val="00C80689"/>
    <w:rsid w:val="00C83CE3"/>
    <w:rsid w:val="00C83FB8"/>
    <w:rsid w:val="00C85CB9"/>
    <w:rsid w:val="00C9061C"/>
    <w:rsid w:val="00C9071A"/>
    <w:rsid w:val="00C914AB"/>
    <w:rsid w:val="00C9431C"/>
    <w:rsid w:val="00CA148C"/>
    <w:rsid w:val="00CA14DA"/>
    <w:rsid w:val="00CA3E4C"/>
    <w:rsid w:val="00CA4FF0"/>
    <w:rsid w:val="00CA513C"/>
    <w:rsid w:val="00CA58B7"/>
    <w:rsid w:val="00CB706D"/>
    <w:rsid w:val="00CC0779"/>
    <w:rsid w:val="00CC1F69"/>
    <w:rsid w:val="00CC26A5"/>
    <w:rsid w:val="00CC275C"/>
    <w:rsid w:val="00CC2987"/>
    <w:rsid w:val="00CC2EAC"/>
    <w:rsid w:val="00CC389A"/>
    <w:rsid w:val="00CC3AAF"/>
    <w:rsid w:val="00CC54C7"/>
    <w:rsid w:val="00CC68AC"/>
    <w:rsid w:val="00CD1CB0"/>
    <w:rsid w:val="00CD2E26"/>
    <w:rsid w:val="00CD3E07"/>
    <w:rsid w:val="00CD4A2F"/>
    <w:rsid w:val="00CE0B3E"/>
    <w:rsid w:val="00CE3D0B"/>
    <w:rsid w:val="00CE4B50"/>
    <w:rsid w:val="00CE5A2A"/>
    <w:rsid w:val="00CE68D3"/>
    <w:rsid w:val="00CE6DC4"/>
    <w:rsid w:val="00CE7764"/>
    <w:rsid w:val="00CF01D8"/>
    <w:rsid w:val="00CF12F6"/>
    <w:rsid w:val="00CF16BC"/>
    <w:rsid w:val="00CF4444"/>
    <w:rsid w:val="00CF6549"/>
    <w:rsid w:val="00CF6BB9"/>
    <w:rsid w:val="00D01000"/>
    <w:rsid w:val="00D04597"/>
    <w:rsid w:val="00D04737"/>
    <w:rsid w:val="00D05BC9"/>
    <w:rsid w:val="00D071FC"/>
    <w:rsid w:val="00D1303F"/>
    <w:rsid w:val="00D13B32"/>
    <w:rsid w:val="00D15347"/>
    <w:rsid w:val="00D1568C"/>
    <w:rsid w:val="00D232D9"/>
    <w:rsid w:val="00D24A44"/>
    <w:rsid w:val="00D251BA"/>
    <w:rsid w:val="00D2681A"/>
    <w:rsid w:val="00D27968"/>
    <w:rsid w:val="00D30BA3"/>
    <w:rsid w:val="00D319C0"/>
    <w:rsid w:val="00D3294F"/>
    <w:rsid w:val="00D332F1"/>
    <w:rsid w:val="00D33D7C"/>
    <w:rsid w:val="00D3573F"/>
    <w:rsid w:val="00D36022"/>
    <w:rsid w:val="00D413F5"/>
    <w:rsid w:val="00D47006"/>
    <w:rsid w:val="00D502AB"/>
    <w:rsid w:val="00D50D25"/>
    <w:rsid w:val="00D50EC3"/>
    <w:rsid w:val="00D51361"/>
    <w:rsid w:val="00D51847"/>
    <w:rsid w:val="00D520D0"/>
    <w:rsid w:val="00D548F0"/>
    <w:rsid w:val="00D600BE"/>
    <w:rsid w:val="00D6086F"/>
    <w:rsid w:val="00D62A35"/>
    <w:rsid w:val="00D63E17"/>
    <w:rsid w:val="00D643A8"/>
    <w:rsid w:val="00D645EC"/>
    <w:rsid w:val="00D64872"/>
    <w:rsid w:val="00D64902"/>
    <w:rsid w:val="00D65839"/>
    <w:rsid w:val="00D66BC1"/>
    <w:rsid w:val="00D703FB"/>
    <w:rsid w:val="00D70E20"/>
    <w:rsid w:val="00D718C1"/>
    <w:rsid w:val="00D7239E"/>
    <w:rsid w:val="00D72915"/>
    <w:rsid w:val="00D76AA1"/>
    <w:rsid w:val="00D77114"/>
    <w:rsid w:val="00D836E4"/>
    <w:rsid w:val="00D859E8"/>
    <w:rsid w:val="00D86681"/>
    <w:rsid w:val="00D93859"/>
    <w:rsid w:val="00D95674"/>
    <w:rsid w:val="00D962FE"/>
    <w:rsid w:val="00D979DD"/>
    <w:rsid w:val="00DA148E"/>
    <w:rsid w:val="00DA48AA"/>
    <w:rsid w:val="00DA4CFC"/>
    <w:rsid w:val="00DA5480"/>
    <w:rsid w:val="00DA6243"/>
    <w:rsid w:val="00DB041D"/>
    <w:rsid w:val="00DB21DE"/>
    <w:rsid w:val="00DB32C1"/>
    <w:rsid w:val="00DB4C2E"/>
    <w:rsid w:val="00DB4EFC"/>
    <w:rsid w:val="00DB5AD8"/>
    <w:rsid w:val="00DB5C3F"/>
    <w:rsid w:val="00DB7785"/>
    <w:rsid w:val="00DB7C75"/>
    <w:rsid w:val="00DC1790"/>
    <w:rsid w:val="00DC1B16"/>
    <w:rsid w:val="00DC29CF"/>
    <w:rsid w:val="00DC3273"/>
    <w:rsid w:val="00DC3993"/>
    <w:rsid w:val="00DC65D1"/>
    <w:rsid w:val="00DD0821"/>
    <w:rsid w:val="00DD2089"/>
    <w:rsid w:val="00DD4562"/>
    <w:rsid w:val="00DD4AB1"/>
    <w:rsid w:val="00DD6FE5"/>
    <w:rsid w:val="00DE05E8"/>
    <w:rsid w:val="00DE294A"/>
    <w:rsid w:val="00DE2F8D"/>
    <w:rsid w:val="00DE34D7"/>
    <w:rsid w:val="00DE37FC"/>
    <w:rsid w:val="00DE41E1"/>
    <w:rsid w:val="00DE4AF3"/>
    <w:rsid w:val="00DE66AF"/>
    <w:rsid w:val="00DE79E8"/>
    <w:rsid w:val="00DF0D9F"/>
    <w:rsid w:val="00DF1BA2"/>
    <w:rsid w:val="00DF3551"/>
    <w:rsid w:val="00DF3DA9"/>
    <w:rsid w:val="00DF6038"/>
    <w:rsid w:val="00DF6535"/>
    <w:rsid w:val="00E04216"/>
    <w:rsid w:val="00E05417"/>
    <w:rsid w:val="00E06E4F"/>
    <w:rsid w:val="00E116F0"/>
    <w:rsid w:val="00E11C3E"/>
    <w:rsid w:val="00E11DCA"/>
    <w:rsid w:val="00E14C62"/>
    <w:rsid w:val="00E15C9B"/>
    <w:rsid w:val="00E16B21"/>
    <w:rsid w:val="00E20FFB"/>
    <w:rsid w:val="00E21F0B"/>
    <w:rsid w:val="00E229AD"/>
    <w:rsid w:val="00E24CE9"/>
    <w:rsid w:val="00E24EBA"/>
    <w:rsid w:val="00E253E5"/>
    <w:rsid w:val="00E308E1"/>
    <w:rsid w:val="00E33A3F"/>
    <w:rsid w:val="00E33D48"/>
    <w:rsid w:val="00E3429B"/>
    <w:rsid w:val="00E34A36"/>
    <w:rsid w:val="00E35658"/>
    <w:rsid w:val="00E35805"/>
    <w:rsid w:val="00E35D8E"/>
    <w:rsid w:val="00E36061"/>
    <w:rsid w:val="00E40FB8"/>
    <w:rsid w:val="00E43CD4"/>
    <w:rsid w:val="00E43D6A"/>
    <w:rsid w:val="00E44853"/>
    <w:rsid w:val="00E506D9"/>
    <w:rsid w:val="00E51FA2"/>
    <w:rsid w:val="00E529ED"/>
    <w:rsid w:val="00E53C9F"/>
    <w:rsid w:val="00E55A58"/>
    <w:rsid w:val="00E63596"/>
    <w:rsid w:val="00E6407B"/>
    <w:rsid w:val="00E64147"/>
    <w:rsid w:val="00E64EA6"/>
    <w:rsid w:val="00E64EE9"/>
    <w:rsid w:val="00E67A93"/>
    <w:rsid w:val="00E74424"/>
    <w:rsid w:val="00E7532C"/>
    <w:rsid w:val="00E75C6E"/>
    <w:rsid w:val="00E76784"/>
    <w:rsid w:val="00E800C4"/>
    <w:rsid w:val="00E803D7"/>
    <w:rsid w:val="00E805AB"/>
    <w:rsid w:val="00E86B2D"/>
    <w:rsid w:val="00E86FD1"/>
    <w:rsid w:val="00E870E2"/>
    <w:rsid w:val="00E9034C"/>
    <w:rsid w:val="00E90F2E"/>
    <w:rsid w:val="00E9159F"/>
    <w:rsid w:val="00E91705"/>
    <w:rsid w:val="00E93D71"/>
    <w:rsid w:val="00E95BF9"/>
    <w:rsid w:val="00EA0B09"/>
    <w:rsid w:val="00EA1E91"/>
    <w:rsid w:val="00EA21EC"/>
    <w:rsid w:val="00EA530C"/>
    <w:rsid w:val="00EA72A7"/>
    <w:rsid w:val="00EB01D0"/>
    <w:rsid w:val="00EB0536"/>
    <w:rsid w:val="00EB274D"/>
    <w:rsid w:val="00EB36C2"/>
    <w:rsid w:val="00EC0FF6"/>
    <w:rsid w:val="00EC1756"/>
    <w:rsid w:val="00EC2E18"/>
    <w:rsid w:val="00EC3D3C"/>
    <w:rsid w:val="00EC4B75"/>
    <w:rsid w:val="00EC5C00"/>
    <w:rsid w:val="00EC5C25"/>
    <w:rsid w:val="00EC706C"/>
    <w:rsid w:val="00ED10B6"/>
    <w:rsid w:val="00ED1A9B"/>
    <w:rsid w:val="00ED20E4"/>
    <w:rsid w:val="00ED3B42"/>
    <w:rsid w:val="00ED4444"/>
    <w:rsid w:val="00ED5B99"/>
    <w:rsid w:val="00ED5EB8"/>
    <w:rsid w:val="00EE0DF5"/>
    <w:rsid w:val="00EE1601"/>
    <w:rsid w:val="00EE341D"/>
    <w:rsid w:val="00EE456B"/>
    <w:rsid w:val="00EE5955"/>
    <w:rsid w:val="00EF0442"/>
    <w:rsid w:val="00EF06C8"/>
    <w:rsid w:val="00EF14BF"/>
    <w:rsid w:val="00EF3967"/>
    <w:rsid w:val="00EF39B4"/>
    <w:rsid w:val="00EF430C"/>
    <w:rsid w:val="00EF59EB"/>
    <w:rsid w:val="00F00752"/>
    <w:rsid w:val="00F012AC"/>
    <w:rsid w:val="00F0218A"/>
    <w:rsid w:val="00F02D8F"/>
    <w:rsid w:val="00F031C8"/>
    <w:rsid w:val="00F0367B"/>
    <w:rsid w:val="00F03BCA"/>
    <w:rsid w:val="00F03BD1"/>
    <w:rsid w:val="00F0439C"/>
    <w:rsid w:val="00F0475D"/>
    <w:rsid w:val="00F04AF2"/>
    <w:rsid w:val="00F05451"/>
    <w:rsid w:val="00F06101"/>
    <w:rsid w:val="00F067A6"/>
    <w:rsid w:val="00F105A0"/>
    <w:rsid w:val="00F17C3E"/>
    <w:rsid w:val="00F2005E"/>
    <w:rsid w:val="00F2022A"/>
    <w:rsid w:val="00F22640"/>
    <w:rsid w:val="00F22BF5"/>
    <w:rsid w:val="00F23B15"/>
    <w:rsid w:val="00F24504"/>
    <w:rsid w:val="00F2456C"/>
    <w:rsid w:val="00F2467F"/>
    <w:rsid w:val="00F2649A"/>
    <w:rsid w:val="00F26B10"/>
    <w:rsid w:val="00F27148"/>
    <w:rsid w:val="00F27CCA"/>
    <w:rsid w:val="00F31C45"/>
    <w:rsid w:val="00F31F44"/>
    <w:rsid w:val="00F33114"/>
    <w:rsid w:val="00F346EC"/>
    <w:rsid w:val="00F34CE5"/>
    <w:rsid w:val="00F3596E"/>
    <w:rsid w:val="00F35BD6"/>
    <w:rsid w:val="00F363BA"/>
    <w:rsid w:val="00F37EC8"/>
    <w:rsid w:val="00F40EC1"/>
    <w:rsid w:val="00F40FAB"/>
    <w:rsid w:val="00F41179"/>
    <w:rsid w:val="00F417A0"/>
    <w:rsid w:val="00F42B54"/>
    <w:rsid w:val="00F43D8B"/>
    <w:rsid w:val="00F446DB"/>
    <w:rsid w:val="00F44731"/>
    <w:rsid w:val="00F45105"/>
    <w:rsid w:val="00F461CB"/>
    <w:rsid w:val="00F46937"/>
    <w:rsid w:val="00F474F5"/>
    <w:rsid w:val="00F522E4"/>
    <w:rsid w:val="00F53AFA"/>
    <w:rsid w:val="00F554E1"/>
    <w:rsid w:val="00F55747"/>
    <w:rsid w:val="00F55ED2"/>
    <w:rsid w:val="00F56115"/>
    <w:rsid w:val="00F562AA"/>
    <w:rsid w:val="00F5646B"/>
    <w:rsid w:val="00F56D2D"/>
    <w:rsid w:val="00F57173"/>
    <w:rsid w:val="00F57B0D"/>
    <w:rsid w:val="00F603C5"/>
    <w:rsid w:val="00F60494"/>
    <w:rsid w:val="00F61B60"/>
    <w:rsid w:val="00F62CCA"/>
    <w:rsid w:val="00F62F78"/>
    <w:rsid w:val="00F638BA"/>
    <w:rsid w:val="00F63959"/>
    <w:rsid w:val="00F63DDC"/>
    <w:rsid w:val="00F641BF"/>
    <w:rsid w:val="00F64A7B"/>
    <w:rsid w:val="00F64D4D"/>
    <w:rsid w:val="00F65408"/>
    <w:rsid w:val="00F66D25"/>
    <w:rsid w:val="00F67076"/>
    <w:rsid w:val="00F71C33"/>
    <w:rsid w:val="00F7521E"/>
    <w:rsid w:val="00F76AB2"/>
    <w:rsid w:val="00F77159"/>
    <w:rsid w:val="00F800E0"/>
    <w:rsid w:val="00F84C08"/>
    <w:rsid w:val="00F85A7C"/>
    <w:rsid w:val="00F863C6"/>
    <w:rsid w:val="00F86B54"/>
    <w:rsid w:val="00F8734C"/>
    <w:rsid w:val="00F906D3"/>
    <w:rsid w:val="00F908C0"/>
    <w:rsid w:val="00F917BB"/>
    <w:rsid w:val="00F9272A"/>
    <w:rsid w:val="00F9327C"/>
    <w:rsid w:val="00F94903"/>
    <w:rsid w:val="00FA007F"/>
    <w:rsid w:val="00FA1672"/>
    <w:rsid w:val="00FA363B"/>
    <w:rsid w:val="00FA3F0C"/>
    <w:rsid w:val="00FA4A04"/>
    <w:rsid w:val="00FA4A2D"/>
    <w:rsid w:val="00FA6899"/>
    <w:rsid w:val="00FA6F36"/>
    <w:rsid w:val="00FB4437"/>
    <w:rsid w:val="00FB4DE3"/>
    <w:rsid w:val="00FB6586"/>
    <w:rsid w:val="00FC1B0B"/>
    <w:rsid w:val="00FC3C17"/>
    <w:rsid w:val="00FC3E51"/>
    <w:rsid w:val="00FC6881"/>
    <w:rsid w:val="00FD11A4"/>
    <w:rsid w:val="00FD29DB"/>
    <w:rsid w:val="00FD428B"/>
    <w:rsid w:val="00FD4DBD"/>
    <w:rsid w:val="00FD5740"/>
    <w:rsid w:val="00FD6F46"/>
    <w:rsid w:val="00FD7321"/>
    <w:rsid w:val="00FD7779"/>
    <w:rsid w:val="00FD7FB8"/>
    <w:rsid w:val="00FE0AC5"/>
    <w:rsid w:val="00FE4589"/>
    <w:rsid w:val="00FE52F4"/>
    <w:rsid w:val="00FE535F"/>
    <w:rsid w:val="00FE6043"/>
    <w:rsid w:val="00FE67B3"/>
    <w:rsid w:val="00FF0DD5"/>
    <w:rsid w:val="00FF2FF8"/>
    <w:rsid w:val="00FF41E4"/>
    <w:rsid w:val="00FF65EC"/>
    <w:rsid w:val="01535EAE"/>
    <w:rsid w:val="01A7FCDD"/>
    <w:rsid w:val="01FA6FFD"/>
    <w:rsid w:val="02503D1C"/>
    <w:rsid w:val="03027F75"/>
    <w:rsid w:val="033E4647"/>
    <w:rsid w:val="04A523EC"/>
    <w:rsid w:val="04E07EED"/>
    <w:rsid w:val="05525A81"/>
    <w:rsid w:val="0553A24E"/>
    <w:rsid w:val="05D27668"/>
    <w:rsid w:val="074C6EAE"/>
    <w:rsid w:val="0751A7E0"/>
    <w:rsid w:val="079EF0FC"/>
    <w:rsid w:val="07B3906A"/>
    <w:rsid w:val="088AAB98"/>
    <w:rsid w:val="089F253A"/>
    <w:rsid w:val="08BE4FB0"/>
    <w:rsid w:val="08C63D20"/>
    <w:rsid w:val="08FCBADA"/>
    <w:rsid w:val="096560FF"/>
    <w:rsid w:val="09AB2237"/>
    <w:rsid w:val="09B43DB2"/>
    <w:rsid w:val="09BA96A6"/>
    <w:rsid w:val="0A4949E1"/>
    <w:rsid w:val="0AB84711"/>
    <w:rsid w:val="0D997B88"/>
    <w:rsid w:val="0E50CB8F"/>
    <w:rsid w:val="0EC28D2F"/>
    <w:rsid w:val="0ECB5C03"/>
    <w:rsid w:val="0F51406A"/>
    <w:rsid w:val="0F5D8CCE"/>
    <w:rsid w:val="0F624996"/>
    <w:rsid w:val="1077C072"/>
    <w:rsid w:val="107CF089"/>
    <w:rsid w:val="12B83C8E"/>
    <w:rsid w:val="12B89009"/>
    <w:rsid w:val="12D62A48"/>
    <w:rsid w:val="131C5027"/>
    <w:rsid w:val="13306A12"/>
    <w:rsid w:val="13526924"/>
    <w:rsid w:val="1380B932"/>
    <w:rsid w:val="13CBE579"/>
    <w:rsid w:val="149E0E01"/>
    <w:rsid w:val="14EE3985"/>
    <w:rsid w:val="150F3829"/>
    <w:rsid w:val="15C83CA3"/>
    <w:rsid w:val="15D46CF8"/>
    <w:rsid w:val="1653BE18"/>
    <w:rsid w:val="16F851A6"/>
    <w:rsid w:val="17036B6A"/>
    <w:rsid w:val="17E7A1EE"/>
    <w:rsid w:val="18050A25"/>
    <w:rsid w:val="1999D72A"/>
    <w:rsid w:val="19BB36E3"/>
    <w:rsid w:val="19E02FDA"/>
    <w:rsid w:val="19F75EFE"/>
    <w:rsid w:val="1A197A9D"/>
    <w:rsid w:val="1AA0713A"/>
    <w:rsid w:val="1AEF509B"/>
    <w:rsid w:val="1B1C921E"/>
    <w:rsid w:val="1B5AE7CE"/>
    <w:rsid w:val="1B60BEC4"/>
    <w:rsid w:val="1B83881F"/>
    <w:rsid w:val="1BC71D4D"/>
    <w:rsid w:val="1C50F05A"/>
    <w:rsid w:val="1D26E064"/>
    <w:rsid w:val="1D8EEF11"/>
    <w:rsid w:val="1DB3CD37"/>
    <w:rsid w:val="1DC57564"/>
    <w:rsid w:val="1E372F50"/>
    <w:rsid w:val="1E746B8A"/>
    <w:rsid w:val="1F563B52"/>
    <w:rsid w:val="203300F7"/>
    <w:rsid w:val="2088EEF2"/>
    <w:rsid w:val="20DE2499"/>
    <w:rsid w:val="20F667DC"/>
    <w:rsid w:val="2145164B"/>
    <w:rsid w:val="21679204"/>
    <w:rsid w:val="21796FA5"/>
    <w:rsid w:val="221069BB"/>
    <w:rsid w:val="22640BCB"/>
    <w:rsid w:val="237A4314"/>
    <w:rsid w:val="23DAD2A4"/>
    <w:rsid w:val="240D732E"/>
    <w:rsid w:val="24248781"/>
    <w:rsid w:val="24D90FF1"/>
    <w:rsid w:val="25C94187"/>
    <w:rsid w:val="25D427F7"/>
    <w:rsid w:val="26F0111A"/>
    <w:rsid w:val="273F37A3"/>
    <w:rsid w:val="288522E5"/>
    <w:rsid w:val="29072438"/>
    <w:rsid w:val="292D6324"/>
    <w:rsid w:val="292E8BA5"/>
    <w:rsid w:val="294A21EE"/>
    <w:rsid w:val="294B83AF"/>
    <w:rsid w:val="2976D40B"/>
    <w:rsid w:val="29F8A3E6"/>
    <w:rsid w:val="2B0EA71B"/>
    <w:rsid w:val="2B1205A7"/>
    <w:rsid w:val="2B8E328E"/>
    <w:rsid w:val="2CA7BE1D"/>
    <w:rsid w:val="2CB28160"/>
    <w:rsid w:val="2CC88007"/>
    <w:rsid w:val="2D661039"/>
    <w:rsid w:val="2DA2E3BC"/>
    <w:rsid w:val="2E0A5D18"/>
    <w:rsid w:val="2E944AF6"/>
    <w:rsid w:val="2F8A3909"/>
    <w:rsid w:val="2FB5358D"/>
    <w:rsid w:val="2FC033FD"/>
    <w:rsid w:val="2FC31665"/>
    <w:rsid w:val="3045618E"/>
    <w:rsid w:val="30FE9396"/>
    <w:rsid w:val="3156C76A"/>
    <w:rsid w:val="32F86C37"/>
    <w:rsid w:val="33625F55"/>
    <w:rsid w:val="336CAB98"/>
    <w:rsid w:val="34BA04E8"/>
    <w:rsid w:val="34C94781"/>
    <w:rsid w:val="34CC0A08"/>
    <w:rsid w:val="34D2D57B"/>
    <w:rsid w:val="356AC92A"/>
    <w:rsid w:val="36940DA2"/>
    <w:rsid w:val="36B4F868"/>
    <w:rsid w:val="380A763D"/>
    <w:rsid w:val="382036C3"/>
    <w:rsid w:val="385CDB85"/>
    <w:rsid w:val="38BC6729"/>
    <w:rsid w:val="39A4A52F"/>
    <w:rsid w:val="3CC6DD35"/>
    <w:rsid w:val="3DF28741"/>
    <w:rsid w:val="3E1D6905"/>
    <w:rsid w:val="3F6AAA55"/>
    <w:rsid w:val="40183E0A"/>
    <w:rsid w:val="40E6837F"/>
    <w:rsid w:val="41C594C2"/>
    <w:rsid w:val="4202A1CB"/>
    <w:rsid w:val="42AA6A73"/>
    <w:rsid w:val="433896A7"/>
    <w:rsid w:val="437161BA"/>
    <w:rsid w:val="43996809"/>
    <w:rsid w:val="43A4865A"/>
    <w:rsid w:val="4414D0FE"/>
    <w:rsid w:val="444B44F7"/>
    <w:rsid w:val="44C8D2A4"/>
    <w:rsid w:val="44E67855"/>
    <w:rsid w:val="4548EDAE"/>
    <w:rsid w:val="455A82EB"/>
    <w:rsid w:val="45A0099E"/>
    <w:rsid w:val="4653DFC5"/>
    <w:rsid w:val="466AFCF4"/>
    <w:rsid w:val="46A412FD"/>
    <w:rsid w:val="483D549D"/>
    <w:rsid w:val="4844EADD"/>
    <w:rsid w:val="4891A24B"/>
    <w:rsid w:val="48CF92B8"/>
    <w:rsid w:val="48DD6BDC"/>
    <w:rsid w:val="4905BC01"/>
    <w:rsid w:val="4989AE9B"/>
    <w:rsid w:val="4A3623B6"/>
    <w:rsid w:val="4A3D2EF3"/>
    <w:rsid w:val="4A582755"/>
    <w:rsid w:val="4A88B1A7"/>
    <w:rsid w:val="4A914DAA"/>
    <w:rsid w:val="4C8CF55C"/>
    <w:rsid w:val="4C90A686"/>
    <w:rsid w:val="4CCC74A5"/>
    <w:rsid w:val="4DB04587"/>
    <w:rsid w:val="4DC775A6"/>
    <w:rsid w:val="4E0F36D0"/>
    <w:rsid w:val="4E2F9648"/>
    <w:rsid w:val="4E68DC7E"/>
    <w:rsid w:val="4E6EEB9C"/>
    <w:rsid w:val="4E968C49"/>
    <w:rsid w:val="4EBC7E8E"/>
    <w:rsid w:val="4EC389CB"/>
    <w:rsid w:val="4EF77463"/>
    <w:rsid w:val="4EF9D599"/>
    <w:rsid w:val="4EFD6C06"/>
    <w:rsid w:val="4F34821D"/>
    <w:rsid w:val="501ED5E8"/>
    <w:rsid w:val="505FF958"/>
    <w:rsid w:val="5063355F"/>
    <w:rsid w:val="510B759E"/>
    <w:rsid w:val="51DBA93C"/>
    <w:rsid w:val="52203B84"/>
    <w:rsid w:val="525621B0"/>
    <w:rsid w:val="53627588"/>
    <w:rsid w:val="53B5FCC7"/>
    <w:rsid w:val="53EF625B"/>
    <w:rsid w:val="5418969F"/>
    <w:rsid w:val="54E6EBA8"/>
    <w:rsid w:val="55753288"/>
    <w:rsid w:val="5593B6BF"/>
    <w:rsid w:val="559FC55F"/>
    <w:rsid w:val="55E342EA"/>
    <w:rsid w:val="5623F781"/>
    <w:rsid w:val="56918F0D"/>
    <w:rsid w:val="56BA7D76"/>
    <w:rsid w:val="570DAFD9"/>
    <w:rsid w:val="5717A0A3"/>
    <w:rsid w:val="587DDC8F"/>
    <w:rsid w:val="58D3F384"/>
    <w:rsid w:val="590CA1BF"/>
    <w:rsid w:val="593D1A1C"/>
    <w:rsid w:val="59EC17F6"/>
    <w:rsid w:val="5A7DF25F"/>
    <w:rsid w:val="5B90D1FC"/>
    <w:rsid w:val="5C612F8F"/>
    <w:rsid w:val="5C6FCA64"/>
    <w:rsid w:val="5CA82349"/>
    <w:rsid w:val="5CFF3F39"/>
    <w:rsid w:val="5D080E0D"/>
    <w:rsid w:val="5DE4EE83"/>
    <w:rsid w:val="5E086BE3"/>
    <w:rsid w:val="5E56E2F4"/>
    <w:rsid w:val="5EEC66BA"/>
    <w:rsid w:val="5EFFBAAB"/>
    <w:rsid w:val="5FAA7207"/>
    <w:rsid w:val="601F7107"/>
    <w:rsid w:val="603DE867"/>
    <w:rsid w:val="606D769A"/>
    <w:rsid w:val="606D916B"/>
    <w:rsid w:val="60E296C6"/>
    <w:rsid w:val="60F45720"/>
    <w:rsid w:val="627776BB"/>
    <w:rsid w:val="62991126"/>
    <w:rsid w:val="63355287"/>
    <w:rsid w:val="641CB549"/>
    <w:rsid w:val="64BA586B"/>
    <w:rsid w:val="66157606"/>
    <w:rsid w:val="663A542C"/>
    <w:rsid w:val="6648DF6C"/>
    <w:rsid w:val="6662BF22"/>
    <w:rsid w:val="667D200C"/>
    <w:rsid w:val="676DB139"/>
    <w:rsid w:val="6775391D"/>
    <w:rsid w:val="679D5AFE"/>
    <w:rsid w:val="684A76DE"/>
    <w:rsid w:val="687BA245"/>
    <w:rsid w:val="696B28DC"/>
    <w:rsid w:val="69CD9B89"/>
    <w:rsid w:val="69F62904"/>
    <w:rsid w:val="6A29AA97"/>
    <w:rsid w:val="6B310FDE"/>
    <w:rsid w:val="6B7945FB"/>
    <w:rsid w:val="6BA68F47"/>
    <w:rsid w:val="6C203F4A"/>
    <w:rsid w:val="6C442151"/>
    <w:rsid w:val="6D1EB9FE"/>
    <w:rsid w:val="6D4A333A"/>
    <w:rsid w:val="6D798E9C"/>
    <w:rsid w:val="6E890777"/>
    <w:rsid w:val="6F22A361"/>
    <w:rsid w:val="6FD07495"/>
    <w:rsid w:val="6FF1B5D3"/>
    <w:rsid w:val="702F1706"/>
    <w:rsid w:val="70E2D623"/>
    <w:rsid w:val="7218E38D"/>
    <w:rsid w:val="7268DB63"/>
    <w:rsid w:val="72AF0ACE"/>
    <w:rsid w:val="7361AF69"/>
    <w:rsid w:val="73652431"/>
    <w:rsid w:val="73B1FB00"/>
    <w:rsid w:val="73F222F9"/>
    <w:rsid w:val="7447DE23"/>
    <w:rsid w:val="7468F30B"/>
    <w:rsid w:val="74A52626"/>
    <w:rsid w:val="74BE28B2"/>
    <w:rsid w:val="74CFD2C8"/>
    <w:rsid w:val="74FB575E"/>
    <w:rsid w:val="75095DC4"/>
    <w:rsid w:val="75A07C25"/>
    <w:rsid w:val="760F8F0B"/>
    <w:rsid w:val="762953F0"/>
    <w:rsid w:val="763F3D1F"/>
    <w:rsid w:val="76F877E8"/>
    <w:rsid w:val="77147AE0"/>
    <w:rsid w:val="7786B417"/>
    <w:rsid w:val="77AC7C67"/>
    <w:rsid w:val="77CB6640"/>
    <w:rsid w:val="7881CC1D"/>
    <w:rsid w:val="78B71BCC"/>
    <w:rsid w:val="78E8DA1E"/>
    <w:rsid w:val="7910BCF2"/>
    <w:rsid w:val="799E63BD"/>
    <w:rsid w:val="79BD03C0"/>
    <w:rsid w:val="79C426FD"/>
    <w:rsid w:val="79EF2B46"/>
    <w:rsid w:val="7A530C0E"/>
    <w:rsid w:val="7B5809D8"/>
    <w:rsid w:val="7C34FA9D"/>
    <w:rsid w:val="7CD48BB9"/>
    <w:rsid w:val="7DA14D82"/>
    <w:rsid w:val="7DC65573"/>
    <w:rsid w:val="7E52E0DF"/>
    <w:rsid w:val="7E616357"/>
    <w:rsid w:val="7E82613A"/>
    <w:rsid w:val="7E904212"/>
    <w:rsid w:val="7F115E4B"/>
    <w:rsid w:val="7F4DB937"/>
    <w:rsid w:val="7F4FE446"/>
    <w:rsid w:val="7F70D0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907CB0"/>
  <w15:chartTrackingRefBased/>
  <w15:docId w15:val="{8793EF9B-AE4C-4553-9040-2853B85BA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61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561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561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561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561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561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61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61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61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61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561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561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561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561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561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61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61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6133"/>
    <w:rPr>
      <w:rFonts w:eastAsiaTheme="majorEastAsia" w:cstheme="majorBidi"/>
      <w:color w:val="272727" w:themeColor="text1" w:themeTint="D8"/>
    </w:rPr>
  </w:style>
  <w:style w:type="paragraph" w:styleId="Title">
    <w:name w:val="Title"/>
    <w:basedOn w:val="Normal"/>
    <w:next w:val="Normal"/>
    <w:link w:val="TitleChar"/>
    <w:uiPriority w:val="10"/>
    <w:qFormat/>
    <w:rsid w:val="00A561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61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61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61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6133"/>
    <w:pPr>
      <w:spacing w:before="160"/>
      <w:jc w:val="center"/>
    </w:pPr>
    <w:rPr>
      <w:i/>
      <w:iCs/>
      <w:color w:val="404040" w:themeColor="text1" w:themeTint="BF"/>
    </w:rPr>
  </w:style>
  <w:style w:type="character" w:customStyle="1" w:styleId="QuoteChar">
    <w:name w:val="Quote Char"/>
    <w:basedOn w:val="DefaultParagraphFont"/>
    <w:link w:val="Quote"/>
    <w:uiPriority w:val="29"/>
    <w:rsid w:val="00A56133"/>
    <w:rPr>
      <w:i/>
      <w:iCs/>
      <w:color w:val="404040" w:themeColor="text1" w:themeTint="BF"/>
    </w:rPr>
  </w:style>
  <w:style w:type="paragraph" w:styleId="ListParagraph">
    <w:name w:val="List Paragraph"/>
    <w:basedOn w:val="Normal"/>
    <w:uiPriority w:val="34"/>
    <w:qFormat/>
    <w:rsid w:val="00A56133"/>
    <w:pPr>
      <w:ind w:left="720"/>
      <w:contextualSpacing/>
    </w:pPr>
  </w:style>
  <w:style w:type="character" w:styleId="IntenseEmphasis">
    <w:name w:val="Intense Emphasis"/>
    <w:basedOn w:val="DefaultParagraphFont"/>
    <w:uiPriority w:val="21"/>
    <w:qFormat/>
    <w:rsid w:val="00A56133"/>
    <w:rPr>
      <w:i/>
      <w:iCs/>
      <w:color w:val="0F4761" w:themeColor="accent1" w:themeShade="BF"/>
    </w:rPr>
  </w:style>
  <w:style w:type="paragraph" w:styleId="IntenseQuote">
    <w:name w:val="Intense Quote"/>
    <w:basedOn w:val="Normal"/>
    <w:next w:val="Normal"/>
    <w:link w:val="IntenseQuoteChar"/>
    <w:uiPriority w:val="30"/>
    <w:qFormat/>
    <w:rsid w:val="00A561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6133"/>
    <w:rPr>
      <w:i/>
      <w:iCs/>
      <w:color w:val="0F4761" w:themeColor="accent1" w:themeShade="BF"/>
    </w:rPr>
  </w:style>
  <w:style w:type="character" w:styleId="IntenseReference">
    <w:name w:val="Intense Reference"/>
    <w:basedOn w:val="DefaultParagraphFont"/>
    <w:uiPriority w:val="32"/>
    <w:qFormat/>
    <w:rsid w:val="00A56133"/>
    <w:rPr>
      <w:b/>
      <w:bCs/>
      <w:smallCaps/>
      <w:color w:val="0F4761" w:themeColor="accent1" w:themeShade="BF"/>
      <w:spacing w:val="5"/>
    </w:rPr>
  </w:style>
  <w:style w:type="paragraph" w:styleId="Header">
    <w:name w:val="header"/>
    <w:basedOn w:val="Normal"/>
    <w:link w:val="HeaderChar"/>
    <w:uiPriority w:val="99"/>
    <w:unhideWhenUsed/>
    <w:rsid w:val="004B3F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478F"/>
  </w:style>
  <w:style w:type="paragraph" w:styleId="Footer">
    <w:name w:val="footer"/>
    <w:basedOn w:val="Normal"/>
    <w:link w:val="FooterChar"/>
    <w:uiPriority w:val="99"/>
    <w:unhideWhenUsed/>
    <w:rsid w:val="004B3F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478F"/>
  </w:style>
  <w:style w:type="paragraph" w:styleId="NormalWeb">
    <w:name w:val="Normal (Web)"/>
    <w:basedOn w:val="Normal"/>
    <w:uiPriority w:val="99"/>
    <w:unhideWhenUsed/>
    <w:rsid w:val="0036478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3647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5013922">
      <w:bodyDiv w:val="1"/>
      <w:marLeft w:val="0"/>
      <w:marRight w:val="0"/>
      <w:marTop w:val="0"/>
      <w:marBottom w:val="0"/>
      <w:divBdr>
        <w:top w:val="none" w:sz="0" w:space="0" w:color="auto"/>
        <w:left w:val="none" w:sz="0" w:space="0" w:color="auto"/>
        <w:bottom w:val="none" w:sz="0" w:space="0" w:color="auto"/>
        <w:right w:val="none" w:sz="0" w:space="0" w:color="auto"/>
      </w:divBdr>
    </w:div>
    <w:div w:id="905457071">
      <w:bodyDiv w:val="1"/>
      <w:marLeft w:val="0"/>
      <w:marRight w:val="0"/>
      <w:marTop w:val="0"/>
      <w:marBottom w:val="0"/>
      <w:divBdr>
        <w:top w:val="none" w:sz="0" w:space="0" w:color="auto"/>
        <w:left w:val="none" w:sz="0" w:space="0" w:color="auto"/>
        <w:bottom w:val="none" w:sz="0" w:space="0" w:color="auto"/>
        <w:right w:val="none" w:sz="0" w:space="0" w:color="auto"/>
      </w:divBdr>
    </w:div>
    <w:div w:id="1120302513">
      <w:bodyDiv w:val="1"/>
      <w:marLeft w:val="0"/>
      <w:marRight w:val="0"/>
      <w:marTop w:val="0"/>
      <w:marBottom w:val="0"/>
      <w:divBdr>
        <w:top w:val="none" w:sz="0" w:space="0" w:color="auto"/>
        <w:left w:val="none" w:sz="0" w:space="0" w:color="auto"/>
        <w:bottom w:val="none" w:sz="0" w:space="0" w:color="auto"/>
        <w:right w:val="none" w:sz="0" w:space="0" w:color="auto"/>
      </w:divBdr>
    </w:div>
    <w:div w:id="1148672164">
      <w:bodyDiv w:val="1"/>
      <w:marLeft w:val="0"/>
      <w:marRight w:val="0"/>
      <w:marTop w:val="0"/>
      <w:marBottom w:val="0"/>
      <w:divBdr>
        <w:top w:val="none" w:sz="0" w:space="0" w:color="auto"/>
        <w:left w:val="none" w:sz="0" w:space="0" w:color="auto"/>
        <w:bottom w:val="none" w:sz="0" w:space="0" w:color="auto"/>
        <w:right w:val="none" w:sz="0" w:space="0" w:color="auto"/>
      </w:divBdr>
    </w:div>
    <w:div w:id="1441605119">
      <w:bodyDiv w:val="1"/>
      <w:marLeft w:val="0"/>
      <w:marRight w:val="0"/>
      <w:marTop w:val="0"/>
      <w:marBottom w:val="0"/>
      <w:divBdr>
        <w:top w:val="none" w:sz="0" w:space="0" w:color="auto"/>
        <w:left w:val="none" w:sz="0" w:space="0" w:color="auto"/>
        <w:bottom w:val="none" w:sz="0" w:space="0" w:color="auto"/>
        <w:right w:val="none" w:sz="0" w:space="0" w:color="auto"/>
      </w:divBdr>
    </w:div>
    <w:div w:id="1535269019">
      <w:bodyDiv w:val="1"/>
      <w:marLeft w:val="0"/>
      <w:marRight w:val="0"/>
      <w:marTop w:val="0"/>
      <w:marBottom w:val="0"/>
      <w:divBdr>
        <w:top w:val="none" w:sz="0" w:space="0" w:color="auto"/>
        <w:left w:val="none" w:sz="0" w:space="0" w:color="auto"/>
        <w:bottom w:val="none" w:sz="0" w:space="0" w:color="auto"/>
        <w:right w:val="none" w:sz="0" w:space="0" w:color="auto"/>
      </w:divBdr>
    </w:div>
    <w:div w:id="1699240168">
      <w:bodyDiv w:val="1"/>
      <w:marLeft w:val="0"/>
      <w:marRight w:val="0"/>
      <w:marTop w:val="0"/>
      <w:marBottom w:val="0"/>
      <w:divBdr>
        <w:top w:val="none" w:sz="0" w:space="0" w:color="auto"/>
        <w:left w:val="none" w:sz="0" w:space="0" w:color="auto"/>
        <w:bottom w:val="none" w:sz="0" w:space="0" w:color="auto"/>
        <w:right w:val="none" w:sz="0" w:space="0" w:color="auto"/>
      </w:divBdr>
    </w:div>
    <w:div w:id="1726222262">
      <w:bodyDiv w:val="1"/>
      <w:marLeft w:val="0"/>
      <w:marRight w:val="0"/>
      <w:marTop w:val="0"/>
      <w:marBottom w:val="0"/>
      <w:divBdr>
        <w:top w:val="none" w:sz="0" w:space="0" w:color="auto"/>
        <w:left w:val="none" w:sz="0" w:space="0" w:color="auto"/>
        <w:bottom w:val="none" w:sz="0" w:space="0" w:color="auto"/>
        <w:right w:val="none" w:sz="0" w:space="0" w:color="auto"/>
      </w:divBdr>
    </w:div>
    <w:div w:id="1789814324">
      <w:bodyDiv w:val="1"/>
      <w:marLeft w:val="0"/>
      <w:marRight w:val="0"/>
      <w:marTop w:val="0"/>
      <w:marBottom w:val="0"/>
      <w:divBdr>
        <w:top w:val="none" w:sz="0" w:space="0" w:color="auto"/>
        <w:left w:val="none" w:sz="0" w:space="0" w:color="auto"/>
        <w:bottom w:val="none" w:sz="0" w:space="0" w:color="auto"/>
        <w:right w:val="none" w:sz="0" w:space="0" w:color="auto"/>
      </w:divBdr>
    </w:div>
    <w:div w:id="2107190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g"/><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21</Pages>
  <Words>2095</Words>
  <Characters>11318</Characters>
  <Application>Microsoft Office Word</Application>
  <DocSecurity>0</DocSecurity>
  <Lines>276</Lines>
  <Paragraphs>108</Paragraphs>
  <ScaleCrop>false</ScaleCrop>
  <Company/>
  <LinksUpToDate>false</LinksUpToDate>
  <CharactersWithSpaces>13305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Diep, Tin Trung</dc:creator>
  <cp:keywords/>
  <dc:description/>
  <cp:lastModifiedBy>Prasanth Chowdary Yanamandala</cp:lastModifiedBy>
  <cp:revision>3</cp:revision>
  <dcterms:created xsi:type="dcterms:W3CDTF">2024-04-30T22:57:00Z</dcterms:created>
  <dcterms:modified xsi:type="dcterms:W3CDTF">2024-04-30T23:02:00Z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a71f88e45c7dc60f5cdfd4b4e06c4dd2868712a6abdc4ed9df9887cd541c6177</vt:lpwstr>
  </property>
</Properties>
</file>