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eneration-plan-sprint-summary"/>
    <w:p>
      <w:pPr>
        <w:pStyle w:val="Heading1"/>
      </w:pPr>
      <w:r>
        <w:t xml:space="preserve">Generation Plan — Sprint Summary</w:t>
      </w:r>
    </w:p>
    <w:bookmarkStart w:id="20" w:name="what-we-built"/>
    <w:p>
      <w:pPr>
        <w:pStyle w:val="Heading2"/>
      </w:pPr>
      <w:r>
        <w:t xml:space="preserve">What we built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Generation Plan</w:t>
      </w:r>
      <w:r>
        <w:t xml:space="preserve"> </w:t>
      </w:r>
      <w:r>
        <w:t xml:space="preserve">is LevelUp’s signature pre-generation intelligence screen.</w:t>
      </w:r>
      <w:r>
        <w:t xml:space="preserve"> </w:t>
      </w:r>
      <w:r>
        <w:t xml:space="preserve">When a customer clicks</w:t>
      </w:r>
      <w:r>
        <w:t xml:space="preserve"> </w:t>
      </w:r>
      <w:r>
        <w:rPr>
          <w:bCs/>
          <w:b/>
        </w:rPr>
        <w:t xml:space="preserve">Generate Script</w:t>
      </w:r>
      <w:r>
        <w:t xml:space="preserve">, we no longer generate immediately. Instead:</w:t>
      </w:r>
    </w:p>
    <w:p>
      <w:pPr>
        <w:numPr>
          <w:ilvl w:val="0"/>
          <w:numId w:val="1001"/>
        </w:numPr>
        <w:pStyle w:val="Compact"/>
      </w:pPr>
      <w:r>
        <w:t xml:space="preserve">A brief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Analyzing repository</w:t>
      </w:r>
      <w:r>
        <w:rPr>
          <w:bCs/>
          <w:b/>
        </w:rPr>
        <w:t xml:space="preserve">”</w:t>
      </w:r>
      <w:r>
        <w:t xml:space="preserve"> </w:t>
      </w:r>
      <w:r>
        <w:t xml:space="preserve">sequence plays (Analyzing Repository → Finding</w:t>
      </w:r>
      <w:r>
        <w:t xml:space="preserve"> </w:t>
      </w:r>
      <w:r>
        <w:t xml:space="preserve">Existing Automation → Evaluating Coverage → Preparing Generation Plan).</w:t>
      </w:r>
    </w:p>
    <w:p>
      <w:pPr>
        <w:numPr>
          <w:ilvl w:val="0"/>
          <w:numId w:val="1001"/>
        </w:numPr>
        <w:pStyle w:val="Compact"/>
      </w:pPr>
      <w:r>
        <w:t xml:space="preserve">We render a</w:t>
      </w:r>
      <w:r>
        <w:t xml:space="preserve"> </w:t>
      </w:r>
      <w:r>
        <w:rPr>
          <w:bCs/>
          <w:b/>
        </w:rPr>
        <w:t xml:space="preserve">Generation Plan</w:t>
      </w:r>
      <w:r>
        <w:t xml:space="preserve"> </w:t>
      </w:r>
      <w:r>
        <w:t xml:space="preserve">— not a review dialog — that answers the three</w:t>
      </w:r>
      <w:r>
        <w:t xml:space="preserve"> </w:t>
      </w:r>
      <w:r>
        <w:t xml:space="preserve">questions every trustworthy AI feature must: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What did I analyze?</w:t>
      </w:r>
      <w:r>
        <w:t xml:space="preserve"> </w:t>
      </w:r>
      <w:r>
        <w:t xml:space="preserve">— Existing Automation (covered flows) + Repository Assets Reused.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What did I decide?</w:t>
      </w:r>
      <w:r>
        <w:t xml:space="preserve"> </w:t>
      </w:r>
      <w:r>
        <w:t xml:space="preserve">— Decision (SKIP / EXTEND / GENERATE), Repository Coverage %,</w:t>
      </w:r>
      <w:r>
        <w:t xml:space="preserve"> </w:t>
      </w:r>
      <w:r>
        <w:t xml:space="preserve">Confidence %, Estimated Token Savings, and the list of Automation to Generate.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Why?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generatedBecause[]</w:t>
      </w:r>
      <w:r>
        <w:t xml:space="preserve"> </w:t>
      </w:r>
      <w:r>
        <w:t xml:space="preserve">rationale from the frozen policy.</w:t>
      </w:r>
    </w:p>
    <w:p>
      <w:pPr>
        <w:numPr>
          <w:ilvl w:val="0"/>
          <w:numId w:val="1001"/>
        </w:numPr>
        <w:pStyle w:val="Compact"/>
      </w:pPr>
      <w:r>
        <w:t xml:space="preserve">The customer approves with</w:t>
      </w:r>
      <w:r>
        <w:t xml:space="preserve"> </w:t>
      </w:r>
      <w:r>
        <w:rPr>
          <w:bCs/>
          <w:b/>
        </w:rPr>
        <w:t xml:space="preserve">Execute Generation Plan</w:t>
      </w:r>
      <w:r>
        <w:t xml:space="preserve"> </w:t>
      </w:r>
      <w:r>
        <w:t xml:space="preserve">(or goes Back). When the</w:t>
      </w:r>
      <w:r>
        <w:t xml:space="preserve"> </w:t>
      </w:r>
      <w:r>
        <w:t xml:space="preserve">repository is fully covered (SKIP), execution is disabled —</w:t>
      </w:r>
      <w:r>
        <w:t xml:space="preserve"> </w:t>
      </w:r>
      <w:r>
        <w:t xml:space="preserve">“</w:t>
      </w:r>
      <w:r>
        <w:t xml:space="preserve">Nothing to Generate — Fully Covered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The screen is the product’s differentiator versus a raw ChatGPT/Copilot prompt: it proves</w:t>
      </w:r>
      <w:r>
        <w:t xml:space="preserve"> </w:t>
      </w:r>
      <w:r>
        <w:t xml:space="preserve">we read the repo, reused what already exists, and only spend tokens on the gap.</w:t>
      </w:r>
    </w:p>
    <w:bookmarkEnd w:id="20"/>
    <w:bookmarkStart w:id="21" w:name="one-analysis-one-execution-planid"/>
    <w:p>
      <w:pPr>
        <w:pStyle w:val="Heading2"/>
      </w:pPr>
      <w:r>
        <w:t xml:space="preserve">One analysis, one execution (planId)</w:t>
      </w:r>
    </w:p>
    <w:p>
      <w:pPr>
        <w:pStyle w:val="FirstParagraph"/>
      </w:pPr>
      <w:r>
        <w:t xml:space="preserve">Preview and generation are no longer two unrelated requests. The plan is computed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POST /plan</w:t>
      </w:r>
      <w:r>
        <w:t xml:space="preserve">; the frozen artifacts (</w:t>
      </w:r>
      <w:r>
        <w:rPr>
          <w:rStyle w:val="VerbatimChar"/>
        </w:rPr>
        <w:t xml:space="preserve">RequirementIntelligence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ScriptGenerationPlan</w:t>
      </w:r>
      <w:r>
        <w:t xml:space="preserve">) are cached under an opaque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. When the customer approves,</w:t>
      </w:r>
      <w:r>
        <w:t xml:space="preserve"> </w:t>
      </w:r>
      <w:r>
        <w:rPr>
          <w:rStyle w:val="VerbatimChar"/>
        </w:rPr>
        <w:t xml:space="preserve">POST /generate</w:t>
      </w:r>
      <w:r>
        <w:t xml:space="preserve"> </w:t>
      </w:r>
      <w:r>
        <w:t xml:space="preserve">is called with that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executes the already-approved plan</w:t>
      </w:r>
      <w:r>
        <w:t xml:space="preserve"> </w:t>
      </w:r>
      <w:r>
        <w:t xml:space="preserve">instead of re-running the intelligence pipeline:</w:t>
      </w:r>
    </w:p>
    <w:p>
      <w:pPr>
        <w:pStyle w:val="SourceCode"/>
      </w:pPr>
      <w:r>
        <w:rPr>
          <w:rStyle w:val="VerbatimChar"/>
        </w:rPr>
        <w:t xml:space="preserve">Generate Script → POST /plan ─────────────┐   (one analysis)</w:t>
      </w:r>
      <w:r>
        <w:br/>
      </w:r>
      <w:r>
        <w:rPr>
          <w:rStyle w:val="VerbatimChar"/>
        </w:rPr>
        <w:t xml:space="preserve">                     ↓                      │</w:t>
      </w:r>
      <w:r>
        <w:br/>
      </w:r>
      <w:r>
        <w:rPr>
          <w:rStyle w:val="VerbatimChar"/>
        </w:rPr>
        <w:t xml:space="preserve">                GenerationPlan (+ planId)   │</w:t>
      </w:r>
      <w:r>
        <w:br/>
      </w:r>
      <w:r>
        <w:rPr>
          <w:rStyle w:val="VerbatimChar"/>
        </w:rPr>
        <w:t xml:space="preserve">                     ↓                      │</w:t>
      </w:r>
      <w:r>
        <w:br/>
      </w:r>
      <w:r>
        <w:rPr>
          <w:rStyle w:val="VerbatimChar"/>
        </w:rPr>
        <w:t xml:space="preserve">                Execute → POST /generate ───┘   (reuses planId)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generation-plan-store.ts</w:t>
      </w:r>
      <w:r>
        <w:t xml:space="preserve"> </w:t>
      </w:r>
      <w:r>
        <w:t xml:space="preserve">(NEW) — a bounded, self-evicting in-memory cache</w:t>
      </w:r>
      <w:r>
        <w:t xml:space="preserve"> </w:t>
      </w:r>
      <w:r>
        <w:t xml:space="preserve">(TTL + max size) of the frozen artifacts. Owns no intelligence.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fingerprint</w:t>
      </w:r>
      <w:r>
        <w:t xml:space="preserve"> </w:t>
      </w:r>
      <w:r>
        <w:t xml:space="preserve">binds each plan to exactly the request it describes</w:t>
      </w:r>
      <w:r>
        <w:t xml:space="preserve"> </w:t>
      </w:r>
      <w:r>
        <w:t xml:space="preserve">(requirementId / testCaseId / repoId / testCaseIds). If a</w:t>
      </w:r>
      <w:r>
        <w:t xml:space="preserve"> </w:t>
      </w:r>
      <w:r>
        <w:rPr>
          <w:rStyle w:val="VerbatimChar"/>
        </w:rPr>
        <w:t xml:space="preserve">planId</w:t>
      </w:r>
      <w:r>
        <w:t xml:space="preserve"> </w:t>
      </w:r>
      <w:r>
        <w:t xml:space="preserve">is missing,</w:t>
      </w:r>
      <w:r>
        <w:t xml:space="preserve"> </w:t>
      </w:r>
      <w:r>
        <w:t xml:space="preserve">expired, or fingerprint-mismatched,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degrades gracefully to a fresh</w:t>
      </w:r>
      <w:r>
        <w:t xml:space="preserve"> </w:t>
      </w:r>
      <w:r>
        <w:t xml:space="preserve">analysis — it never errors.</w:t>
      </w:r>
    </w:p>
    <w:bookmarkEnd w:id="21"/>
    <w:bookmarkStart w:id="23" w:name="architecture-the-backend-stays-frozen"/>
    <w:p>
      <w:pPr>
        <w:pStyle w:val="Heading2"/>
      </w:pPr>
      <w:r>
        <w:t xml:space="preserve">Architecture — the backend stays frozen</w:t>
      </w:r>
    </w:p>
    <w:p>
      <w:pPr>
        <w:pStyle w:val="FirstParagraph"/>
      </w:pPr>
      <w:r>
        <w:t xml:space="preserve">The intelligence contract is</w:t>
      </w:r>
      <w:r>
        <w:t xml:space="preserve"> </w:t>
      </w:r>
      <w:r>
        <w:rPr>
          <w:bCs/>
          <w:b/>
        </w:rPr>
        <w:t xml:space="preserve">frozen</w:t>
      </w:r>
      <w:r>
        <w:t xml:space="preserve">. This sprint added only NEW presentation-layer</w:t>
      </w:r>
      <w:r>
        <w:t xml:space="preserve"> </w:t>
      </w:r>
      <w:r>
        <w:t xml:space="preserve">code; no frozen module was modified.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adapter 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src/requirement-intelligence/generation-plan-view.ts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Pure, deterministic presentation adapter. Turns the frozen</w:t>
            </w:r>
            <w:r>
              <w:t xml:space="preserve"> </w:t>
            </w:r>
            <w:r>
              <w:rPr>
                <w:rStyle w:val="VerbatimChar"/>
              </w:rPr>
              <w:t xml:space="preserve">ScriptGenerationPlan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RequirementIntelligence</w:t>
            </w:r>
            <w:r>
              <w:t xml:space="preserve"> </w:t>
            </w:r>
            <w:r>
              <w:t xml:space="preserve">+ repo</w:t>
            </w:r>
            <w:r>
              <w:t xml:space="preserve"> </w:t>
            </w:r>
            <w:r>
              <w:rPr>
                <w:rStyle w:val="VerbatimChar"/>
              </w:rPr>
              <w:t xml:space="preserve">CoverageModel</w:t>
            </w:r>
            <w:r>
              <w:t xml:space="preserve"> </w:t>
            </w:r>
            <w:r>
              <w:t xml:space="preserve">into the exact shape the screen renders. Owns NO intelligence — never re-derives a decision, never matches, never calls an LLM.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store 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src/requirement-intelligence/generation-plan-store.ts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Bounded, self-evicting cache of the frozen artifacts under a</w:t>
            </w:r>
            <w:r>
              <w:t xml:space="preserve"> </w:t>
            </w:r>
            <w:r>
              <w:rPr>
                <w:rStyle w:val="VerbatimChar"/>
              </w:rPr>
              <w:t xml:space="preserve">planId</w:t>
            </w:r>
            <w:r>
              <w:t xml:space="preserve">, so approval executes the same analysis (see above). Owns no intelligence.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route 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/api/scripts/plan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src/api/routes/script-gen.ts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Read-only. Resolves test cases, loads the repo coverage model, runs the frozen</w:t>
            </w:r>
            <w:r>
              <w:t xml:space="preserve"> </w:t>
            </w:r>
            <w:r>
              <w:rPr>
                <w:rStyle w:val="VerbatimChar"/>
              </w:rPr>
              <w:t xml:space="preserve">RequirementIntelligenceService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ScriptGenerationConsumer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buildGenerationPlanView(...)</w:t>
            </w:r>
            <w:r>
              <w:t xml:space="preserve">. Generates nothing. Falls back to a GENERATE-all view when there is no coverage model / no test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proxy 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app/api/scripts/plan/route.ts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Forwards to the backend, carrying session cookie + project/environment/sprint headers.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UI (NEW)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app/scripts/_components/generation-plan.tsx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GenerationPlanPanel</w:t>
            </w:r>
            <w:r>
              <w:t xml:space="preserve"> </w:t>
            </w:r>
            <w:r>
              <w:t xml:space="preserve">— the analyzing sequence, metric tiles, expandable covered-flow rows, assets-reused list, decision narrative, savings comparison, Back / Execute buttons.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wiring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app/scripts/_components/script-generator.tsx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Generate Script</w:t>
            </w:r>
            <w:r>
              <w:t xml:space="preserve">”</w:t>
            </w:r>
            <w:r>
              <w:t xml:space="preserve"> </w:t>
            </w:r>
            <w:r>
              <w:t xml:space="preserve">now runs</w:t>
            </w:r>
            <w:r>
              <w:t xml:space="preserve"> </w:t>
            </w:r>
            <w:r>
              <w:rPr>
                <w:rStyle w:val="VerbatimChar"/>
              </w:rPr>
              <w:t xml:space="preserve">handlePlan()</w:t>
            </w:r>
            <w:r>
              <w:t xml:space="preserve"> </w:t>
            </w:r>
            <w:r>
              <w:t xml:space="preserve">(min ~1.9s animation) → renders the plan →</w:t>
            </w:r>
            <w:r>
              <w:t xml:space="preserve"> </w:t>
            </w:r>
            <w:r>
              <w:rPr>
                <w:bCs/>
                <w:b/>
              </w:rPr>
              <w:t xml:space="preserve">Execute Generation Plan</w:t>
            </w:r>
            <w:r>
              <w:t xml:space="preserve"> </w:t>
            </w:r>
            <w:r>
              <w:t xml:space="preserve">calls the existing generate flow.</w:t>
            </w:r>
          </w:p>
        </w:tc>
      </w:tr>
    </w:tbl>
    <w:bookmarkStart w:id="22" w:name="the-frozen-contract-this-renders"/>
    <w:p>
      <w:pPr>
        <w:pStyle w:val="Heading3"/>
      </w:pPr>
      <w:r>
        <w:t xml:space="preserve">The frozen contract this renders</w:t>
      </w:r>
    </w:p>
    <w:p>
      <w:pPr>
        <w:pStyle w:val="SourceCode"/>
      </w:pPr>
      <w:r>
        <w:rPr>
          <w:rStyle w:val="VerbatimChar"/>
        </w:rPr>
        <w:t xml:space="preserve">{ decision: "EXTEND",</w:t>
      </w:r>
      <w:r>
        <w:br/>
      </w:r>
      <w:r>
        <w:rPr>
          <w:rStyle w:val="VerbatimChar"/>
        </w:rPr>
        <w:t xml:space="preserve">  analysis: { confidence, coveredFlows, missingFlows },</w:t>
      </w:r>
      <w:r>
        <w:br/>
      </w:r>
      <w:r>
        <w:rPr>
          <w:rStyle w:val="VerbatimChar"/>
        </w:rPr>
        <w:t xml:space="preserve">  generatedBecause: [...] }</w:t>
      </w:r>
    </w:p>
    <w:p>
      <w:pPr>
        <w:pStyle w:val="FirstParagraph"/>
      </w:pPr>
      <w:r>
        <w:rPr>
          <w:rStyle w:val="VerbatimChar"/>
        </w:rPr>
        <w:t xml:space="preserve">analysis</w:t>
      </w:r>
      <w:r>
        <w:t xml:space="preserve"> </w:t>
      </w:r>
      <w:r>
        <w:t xml:space="preserve">= the evidence;</w:t>
      </w:r>
      <w:r>
        <w:t xml:space="preserve"> </w:t>
      </w:r>
      <w:r>
        <w:rPr>
          <w:rStyle w:val="VerbatimChar"/>
        </w:rPr>
        <w:t xml:space="preserve">generatedBecause</w:t>
      </w:r>
      <w:r>
        <w:t xml:space="preserve"> </w:t>
      </w:r>
      <w:r>
        <w:t xml:space="preserve">= why the policy decided. The adapter maps</w:t>
      </w:r>
      <w:r>
        <w:t xml:space="preserve"> </w:t>
      </w:r>
      <w:r>
        <w:t xml:space="preserve">covered behaviors → CoverageModel flows’</w:t>
      </w:r>
      <w:r>
        <w:t xml:space="preserve"> </w:t>
      </w:r>
      <w:r>
        <w:rPr>
          <w:rStyle w:val="VerbatimChar"/>
        </w:rPr>
        <w:t xml:space="preserve">testFiles</w:t>
      </w:r>
      <w:r>
        <w:t xml:space="preserve"> </w:t>
      </w:r>
      <w:r>
        <w:t xml:space="preserve">for per-flow assets, and surfaces the</w:t>
      </w:r>
      <w:r>
        <w:t xml:space="preserve"> </w:t>
      </w:r>
      <w:r>
        <w:t xml:space="preserve">matched feature’s</w:t>
      </w:r>
      <w:r>
        <w:t xml:space="preserve"> </w:t>
      </w:r>
      <w:r>
        <w:rPr>
          <w:rStyle w:val="VerbatimChar"/>
        </w:rPr>
        <w:t xml:space="preserve">pageObjects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helpers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Repository Assets Reused</w:t>
      </w:r>
      <w:r>
        <w:t xml:space="preserve"> </w:t>
      </w:r>
      <w:r>
        <w:t xml:space="preserve">— assets already</w:t>
      </w:r>
      <w:r>
        <w:t xml:space="preserve"> </w:t>
      </w:r>
      <w:r>
        <w:t xml:space="preserve">tied to covered flows, not a new reuse engine.</w:t>
      </w:r>
    </w:p>
    <w:bookmarkEnd w:id="22"/>
    <w:bookmarkEnd w:id="23"/>
    <w:bookmarkStart w:id="24" w:name="honesty-guarantees"/>
    <w:p>
      <w:pPr>
        <w:pStyle w:val="Heading2"/>
      </w:pPr>
      <w:r>
        <w:t xml:space="preserve">Honesty guarantees</w:t>
      </w:r>
    </w:p>
    <w:p>
      <w:pPr>
        <w:numPr>
          <w:ilvl w:val="0"/>
          <w:numId w:val="1004"/>
        </w:numPr>
        <w:pStyle w:val="Compact"/>
      </w:pPr>
      <w:r>
        <w:t xml:space="preserve">Token figures are</w:t>
      </w:r>
      <w:r>
        <w:t xml:space="preserve"> </w:t>
      </w:r>
      <w:r>
        <w:rPr>
          <w:bCs/>
          <w:b/>
        </w:rPr>
        <w:t xml:space="preserve">estimates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ESTIMATED_TOKENS_PER_FLOW × scripts</w:t>
      </w:r>
      <w:r>
        <w:t xml:space="preserve">) and are labeled as</w:t>
      </w:r>
      <w:r>
        <w:t xml:space="preserve"> </w:t>
      </w:r>
      <w:r>
        <w:t xml:space="preserve">estimates in the UI — never presented as measured values.</w:t>
      </w:r>
    </w:p>
    <w:p>
      <w:pPr>
        <w:numPr>
          <w:ilvl w:val="0"/>
          <w:numId w:val="1004"/>
        </w:numPr>
        <w:pStyle w:val="Compact"/>
      </w:pPr>
      <w:r>
        <w:t xml:space="preserve">The adapter is presentation-only and deterministic; it cannot inflate coverage or</w:t>
      </w:r>
      <w:r>
        <w:t xml:space="preserve"> </w:t>
      </w:r>
      <w:r>
        <w:t xml:space="preserve">fabricate reused assets — every asset shown is one the Coverage Model already attributes</w:t>
      </w:r>
      <w:r>
        <w:t xml:space="preserve"> </w:t>
      </w:r>
      <w:r>
        <w:t xml:space="preserve">to a covered flow.</w:t>
      </w:r>
    </w:p>
    <w:bookmarkEnd w:id="24"/>
    <w:bookmarkStart w:id="25" w:name="validation"/>
    <w:p>
      <w:pPr>
        <w:pStyle w:val="Heading2"/>
      </w:pPr>
      <w:r>
        <w:t xml:space="preserve">Validation</w:t>
      </w:r>
    </w:p>
    <w:p>
      <w:pPr>
        <w:numPr>
          <w:ilvl w:val="0"/>
          <w:numId w:val="1005"/>
        </w:numPr>
        <w:pStyle w:val="Compact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exit 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exit 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tests/unit/generation-plan-view.test.ts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8/8 passing</w:t>
      </w:r>
      <w:r>
        <w:t xml:space="preserve"> </w:t>
      </w:r>
      <w:r>
        <w:t xml:space="preserve">(EXTEND, SKIP, GENERATE paths:</w:t>
      </w:r>
      <w:r>
        <w:t xml:space="preserve"> </w:t>
      </w:r>
      <w:r>
        <w:t xml:space="preserve">covered-flow assets, missing flows, reused page objects + helpers, savings comparison,</w:t>
      </w:r>
      <w:r>
        <w:t xml:space="preserve"> </w:t>
      </w:r>
      <w:r>
        <w:t xml:space="preserve">narrative-is-</w:t>
      </w:r>
      <w:r>
        <w:t xml:space="preserve">“</w:t>
      </w:r>
      <w:r>
        <w:t xml:space="preserve">what</w:t>
      </w:r>
      <w:r>
        <w:t xml:space="preserve">”</w:t>
      </w:r>
      <w:r>
        <w:t xml:space="preserve">-not-</w:t>
      </w:r>
      <w:r>
        <w:t xml:space="preserve">“</w:t>
      </w:r>
      <w:r>
        <w:t xml:space="preserve">why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tests/unit/generation-plan-store.test.ts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6/6 passing</w:t>
      </w:r>
      <w:r>
        <w:t xml:space="preserve"> </w:t>
      </w:r>
      <w:r>
        <w:t xml:space="preserve">(save/retrieve, unknown id,</w:t>
      </w:r>
      <w:r>
        <w:t xml:space="preserve"> </w:t>
      </w:r>
      <w:r>
        <w:t xml:space="preserve">fingerprint stability + isolation, id coercion, fingerprint-mismatch → no reuse).</w:t>
      </w:r>
    </w:p>
    <w:p>
      <w:pPr>
        <w:numPr>
          <w:ilvl w:val="0"/>
          <w:numId w:val="1005"/>
        </w:numPr>
        <w:pStyle w:val="Compact"/>
      </w:pPr>
      <w:r>
        <w:t xml:space="preserve">Pre-existing unrelated failures (</w:t>
      </w:r>
      <w:r>
        <w:rPr>
          <w:rStyle w:val="VerbatimChar"/>
        </w:rPr>
        <w:t xml:space="preserve">execution-provider.test.ts</w:t>
      </w:r>
      <w:r>
        <w:t xml:space="preserve"> </w:t>
      </w:r>
      <w:r>
        <w:t xml:space="preserve">empty suite,</w:t>
      </w:r>
      <w:r>
        <w:t xml:space="preserve"> </w:t>
      </w:r>
      <w:r>
        <w:rPr>
          <w:rStyle w:val="VerbatimChar"/>
        </w:rPr>
        <w:t xml:space="preserve">test-coverage-engine.test.ts</w:t>
      </w:r>
      <w:r>
        <w:t xml:space="preserve"> </w:t>
      </w:r>
      <w:r>
        <w:t xml:space="preserve">standalone</w:t>
      </w:r>
      <w:r>
        <w:t xml:space="preserve"> </w:t>
      </w:r>
      <w:r>
        <w:rPr>
          <w:rStyle w:val="VerbatimChar"/>
        </w:rPr>
        <w:t xml:space="preserve">process.exit</w:t>
      </w:r>
      <w:r>
        <w:t xml:space="preserve">) were not touched by this sprint.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2026-07-16T13:31:09Z</dcterms:created>
  <dcterms:modified xsi:type="dcterms:W3CDTF">2026-07-16T13:31:09Z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