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c8b9297e0bd9b715dbec197daf6331d35b5867"/>
    <w:p>
      <w:pPr>
        <w:pStyle w:val="Heading1"/>
      </w:pPr>
      <w:r>
        <w:t xml:space="preserve">Test Case Lab — Instrument, Measure, Fix (One Disciplined Sprint)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feat/generation-quality-engine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Instrument the</w:t>
      </w:r>
      <w:r>
        <w:t xml:space="preserve"> </w:t>
      </w:r>
      <w:r>
        <w:rPr>
          <w:iCs/>
          <w:i/>
        </w:rPr>
        <w:t xml:space="preserve">existing</w:t>
      </w:r>
      <w:r>
        <w:t xml:space="preserve"> </w:t>
      </w:r>
      <w:r>
        <w:t xml:space="preserve">generation pipeline, measure it against a sealed</w:t>
      </w:r>
      <w:r>
        <w:t xml:space="preserve"> </w:t>
      </w:r>
      <w:r>
        <w:t xml:space="preserve">senior-QA benchmark, find the single earliest stage where coverage is lost, fix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that stage, and prove no regression. No new engines. No new architecture.</w:t>
      </w:r>
    </w:p>
    <w:p>
      <w:r>
        <w:pict>
          <v:rect style="width:0;height:1.5pt" o:hralign="center" o:hrstd="t" o:hr="t"/>
        </w:pict>
      </w:r>
    </w:p>
    <w:bookmarkStart w:id="20" w:name="Xeee60b8679d69ee1c741e321082dd8654e5bb03"/>
    <w:p>
      <w:pPr>
        <w:pStyle w:val="Heading2"/>
      </w:pPr>
      <w:r>
        <w:t xml:space="preserve">1. The discipline (what this sprint did and did not do)</w:t>
      </w:r>
    </w:p>
    <w:p>
      <w:pPr>
        <w:pStyle w:val="FirstParagraph"/>
      </w:pPr>
      <w:r>
        <w:t xml:space="preserve">This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brainstorming or engine-building sprint. It followed one method, end to end: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Seal a gold benchmark first.</w:t>
      </w:r>
      <w:r>
        <w:t xml:space="preserve"> </w:t>
      </w:r>
      <w:r>
        <w:t xml:space="preserve">Five requirements (Create Employee, Login, Checkout,</w:t>
      </w:r>
      <w:r>
        <w:t xml:space="preserve"> </w:t>
      </w:r>
      <w:r>
        <w:t xml:space="preserve">Leave Request, Password Reset) were specified as</w:t>
      </w:r>
      <w:r>
        <w:t xml:space="preserve"> </w:t>
      </w:r>
      <w:r>
        <w:rPr>
          <w:iCs/>
          <w:i/>
        </w:rPr>
        <w:t xml:space="preserve">expected validations</w:t>
      </w:r>
      <w:r>
        <w:t xml:space="preserve"> </w:t>
      </w:r>
      <w:r>
        <w:t xml:space="preserve">from QA expertise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looking at a single line of generator output. The expectations were never edited</w:t>
      </w:r>
      <w:r>
        <w:t xml:space="preserve"> </w:t>
      </w:r>
      <w:r>
        <w:t xml:space="preserve">afterwards to match what the tool produced.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Instrument the live pipeline.</w:t>
      </w:r>
      <w:r>
        <w:t xml:space="preserve"> </w:t>
      </w:r>
      <w:r>
        <w:t xml:space="preserve">A diagnostic harness runs each requirement through every</w:t>
      </w:r>
      <w:r>
        <w:t xml:space="preserve"> </w:t>
      </w:r>
      <w:r>
        <w:t xml:space="preserve">stage and dumps INPUT / OUTPUT / what each stage ADDED / what it LOST.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Measure the gap</w:t>
      </w:r>
      <w:r>
        <w:t xml:space="preserve"> </w:t>
      </w:r>
      <w:r>
        <w:t xml:space="preserve">between final output and the sealed benchmark.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Locate the earliest stage</w:t>
      </w:r>
      <w:r>
        <w:t xml:space="preserve"> </w:t>
      </w:r>
      <w:r>
        <w:t xml:space="preserve">where each missing validation first disappears.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Fix exactly one stage</w:t>
      </w:r>
      <w:r>
        <w:t xml:space="preserve"> </w:t>
      </w:r>
      <w:r>
        <w:t xml:space="preserve">— the earliest, highest-leverage one — and nothing else.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Regression-test all five</w:t>
      </w:r>
      <w:r>
        <w:t xml:space="preserve"> </w:t>
      </w:r>
      <w:r>
        <w:t xml:space="preserve">benchmarks after the fix.</w:t>
      </w:r>
    </w:p>
    <w:p>
      <w:pPr>
        <w:pStyle w:val="BlockText"/>
      </w:pPr>
      <w:r>
        <w:rPr>
          <w:bCs/>
          <w:b/>
        </w:rPr>
        <w:t xml:space="preserve">Honesty caveat, stated up front.</w:t>
      </w:r>
      <w:r>
        <w:t xml:space="preserve"> </w:t>
      </w:r>
      <w:r>
        <w:t xml:space="preserve">The harness exercises the</w:t>
      </w:r>
      <w:r>
        <w:t xml:space="preserve"> </w:t>
      </w:r>
      <w:r>
        <w:rPr>
          <w:iCs/>
          <w:i/>
        </w:rPr>
        <w:t xml:space="preserve">deterministic</w:t>
      </w:r>
      <w:r>
        <w:t xml:space="preserve"> </w:t>
      </w:r>
      <w:r>
        <w:t xml:space="preserve">portion of the</w:t>
      </w:r>
      <w:r>
        <w:t xml:space="preserve"> </w:t>
      </w:r>
      <w:r>
        <w:t xml:space="preserve">live pipeline — classification → scenario planning → plan block → quality report.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call the LLM write-up or the database. The LLM is explicitly instructed</w:t>
      </w:r>
      <w:r>
        <w:t xml:space="preserve"> </w:t>
      </w:r>
      <w:r>
        <w:rPr>
          <w:iCs/>
          <w:i/>
        </w:rPr>
        <w:t xml:space="preserve">not to invent and not to</w:t>
      </w:r>
      <w:r>
        <w:rPr>
          <w:iCs/>
          <w:i/>
        </w:rPr>
        <w:t xml:space="preserve"> </w:t>
      </w:r>
      <w:r>
        <w:rPr>
          <w:iCs/>
          <w:i/>
        </w:rPr>
        <w:t xml:space="preserve">drop</w:t>
      </w:r>
      <w:r>
        <w:t xml:space="preserve"> </w:t>
      </w:r>
      <w:r>
        <w:t xml:space="preserve">scenarios, so the deterministic plan is the</w:t>
      </w:r>
      <w:r>
        <w:t xml:space="preserve"> </w:t>
      </w:r>
      <w:r>
        <w:rPr>
          <w:bCs/>
          <w:b/>
        </w:rPr>
        <w:t xml:space="preserve">coverage ceiling</w:t>
      </w:r>
      <w:r>
        <w:t xml:space="preserve"> </w:t>
      </w:r>
      <w:r>
        <w:t xml:space="preserve">the LLM is bound to. Every</w:t>
      </w:r>
      <w:r>
        <w:t xml:space="preserve"> </w:t>
      </w:r>
      <w:r>
        <w:t xml:space="preserve">percentage below is that ceiling, produced by the harness and traceable to</w:t>
      </w:r>
      <w:r>
        <w:t xml:space="preserve"> </w:t>
      </w:r>
      <w:r>
        <w:rPr>
          <w:rStyle w:val="VerbatimChar"/>
        </w:rPr>
        <w:t xml:space="preserve">scripts/audit-output/*.json</w:t>
      </w:r>
      <w:r>
        <w:t xml:space="preserve">. No number here is estimated.</w:t>
      </w:r>
    </w:p>
    <w:p>
      <w:r>
        <w:pict>
          <v:rect style="width:0;height:1.5pt" o:hralign="center" o:hrstd="t" o:hr="t"/>
        </w:pict>
      </w:r>
    </w:p>
    <w:bookmarkEnd w:id="20"/>
    <w:bookmarkStart w:id="21" w:name="X0db23e005f5073b92cc7dc6e3c334168d0dc2a4"/>
    <w:p>
      <w:pPr>
        <w:pStyle w:val="Heading2"/>
      </w:pPr>
      <w:r>
        <w:t xml:space="preserve">2. What the pipeline actually is (measured, not assumed)</w:t>
      </w:r>
    </w:p>
    <w:p>
      <w:pPr>
        <w:pStyle w:val="FirstParagraph"/>
      </w:pPr>
      <w:r>
        <w:t xml:space="preserve">The live path behind</w:t>
      </w:r>
      <w:r>
        <w:t xml:space="preserve"> </w:t>
      </w:r>
      <w:r>
        <w:rPr>
          <w:rStyle w:val="VerbatimChar"/>
        </w:rPr>
        <w:t xml:space="preserve">POST /api/test-coverage/generate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classifyQACategory  →  planScenarios (QA_KNOWLEDGE_BASE)  →  buildScenarioPlanBlock</w:t>
      </w:r>
      <w:r>
        <w:br/>
      </w:r>
      <w:r>
        <w:rPr>
          <w:rStyle w:val="VerbatimChar"/>
        </w:rPr>
        <w:t xml:space="preserve">    →  LLM write-up  →  dedup  →  buildQualityReport</w:t>
      </w:r>
    </w:p>
    <w:p>
      <w:pPr>
        <w:pStyle w:val="FirstParagraph"/>
      </w:pPr>
      <w:r>
        <w:t xml:space="preserve">Two previously-built folders —</w:t>
      </w:r>
      <w:r>
        <w:t xml:space="preserve"> </w:t>
      </w:r>
      <w:r>
        <w:rPr>
          <w:rStyle w:val="VerbatimChar"/>
        </w:rPr>
        <w:t xml:space="preserve">src/requirement-understanding/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src/validation-planning/</w:t>
      </w:r>
      <w:r>
        <w:t xml:space="preserve"> </w:t>
      </w:r>
      <w:r>
        <w:t xml:space="preserve">—</w:t>
      </w:r>
      <w:r>
        <w:t xml:space="preserve"> </w:t>
      </w:r>
      <w:r>
        <w:t xml:space="preserve">were confirmed</w:t>
      </w:r>
      <w:r>
        <w:t xml:space="preserve"> </w:t>
      </w:r>
      <w:r>
        <w:rPr>
          <w:bCs/>
          <w:b/>
        </w:rPr>
        <w:t xml:space="preserve">dead code</w:t>
      </w:r>
      <w:r>
        <w:t xml:space="preserve">: nothing outside their own directories imports them. The harness runs</w:t>
      </w:r>
      <w:r>
        <w:t xml:space="preserve"> </w:t>
      </w:r>
      <w:r>
        <w:t xml:space="preserve">them for comparison and marks them</w:t>
      </w:r>
      <w:r>
        <w:t xml:space="preserve"> </w:t>
      </w:r>
      <w:r>
        <w:rPr>
          <w:rStyle w:val="VerbatimChar"/>
        </w:rPr>
        <w:t xml:space="preserve">[NOT WIRED TO LIVE GEN]</w:t>
      </w:r>
      <w:r>
        <w:t xml:space="preserve">. They are not what produces test cases</w:t>
      </w:r>
      <w:r>
        <w:t xml:space="preserve"> </w:t>
      </w:r>
      <w:r>
        <w:t xml:space="preserve">today.</w:t>
      </w:r>
    </w:p>
    <w:p>
      <w:r>
        <w:pict>
          <v:rect style="width:0;height:1.5pt" o:hralign="center" o:hrstd="t" o:hr="t"/>
        </w:pict>
      </w:r>
    </w:p>
    <w:bookmarkEnd w:id="21"/>
    <w:bookmarkStart w:id="22" w:name="X1cad9fcf2f71b4847a38c3a33638615d384c087"/>
    <w:p>
      <w:pPr>
        <w:pStyle w:val="Heading2"/>
      </w:pPr>
      <w:r>
        <w:t xml:space="preserve">3. The measurement — coverage vs the sealed benchmark</w:t>
      </w:r>
    </w:p>
    <w:p>
      <w:pPr>
        <w:pStyle w:val="FirstParagraph"/>
      </w:pPr>
      <w:r>
        <w:t xml:space="preserve">Coverage is scored on the design dimensions the benchmark cares about — Business Rules, Validation</w:t>
      </w:r>
      <w:r>
        <w:t xml:space="preserve"> </w:t>
      </w:r>
      <w:r>
        <w:t xml:space="preserve">Types, Workflow, Permission/Authorization, Security, and Missing-Validation families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on</w:t>
      </w:r>
      <w:r>
        <w:t xml:space="preserve"> </w:t>
      </w:r>
      <w:r>
        <w:t xml:space="preserve">Positive/Negative/Edge counts. P/N/E is an outcome of good design, not a design target.</w:t>
      </w:r>
    </w:p>
    <w:p>
      <w:pPr>
        <w:pStyle w:val="BodyText"/>
      </w:pPr>
      <w:r>
        <w:t xml:space="preserve">Numbers are</w:t>
      </w:r>
      <w:r>
        <w:t xml:space="preserve"> </w:t>
      </w:r>
      <w:r>
        <w:t xml:space="preserve">“</w:t>
      </w:r>
      <w:r>
        <w:t xml:space="preserve">full coverage mode</w:t>
      </w:r>
      <w:r>
        <w:t xml:space="preserve">”</w:t>
      </w:r>
      <w:r>
        <w:t xml:space="preserve"> </w:t>
      </w:r>
      <w:r>
        <w:t xml:space="preserve">(all validation families enabled), using one identical matcher for</w:t>
      </w:r>
      <w:r>
        <w:t xml:space="preserve"> </w:t>
      </w:r>
      <w:r>
        <w:t xml:space="preserve">both columns so the comparison is apples-to-apples.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1641"/>
        <w:gridCol w:w="1355"/>
        <w:gridCol w:w="1355"/>
        <w:gridCol w:w="22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Classified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gaps (before → after)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Employee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18/26 —</w:t>
            </w:r>
            <w:r>
              <w:t xml:space="preserve"> </w:t>
            </w:r>
            <w:r>
              <w:rPr>
                <w:bCs/>
                <w:b/>
              </w:rPr>
              <w:t xml:space="preserve">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24/26 —</w:t>
            </w:r>
            <w:r>
              <w:t xml:space="preserve"> </w:t>
            </w:r>
            <w:r>
              <w:rPr>
                <w:bCs/>
                <w:b/>
              </w:rP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→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 —</w:t>
            </w:r>
            <w:r>
              <w:t xml:space="preserve"> </w:t>
            </w: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 —</w:t>
            </w:r>
            <w:r>
              <w:t xml:space="preserve"> </w:t>
            </w: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→ 0 (no regression)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17/29 —</w:t>
            </w:r>
            <w:r>
              <w:t xml:space="preserve"> </w:t>
            </w:r>
            <w:r>
              <w:rPr>
                <w:bCs/>
                <w:b/>
              </w:rPr>
              <w:t xml:space="preserve">59%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24/29 —</w:t>
            </w:r>
            <w:r>
              <w:t xml:space="preserve"> </w:t>
            </w:r>
            <w:r>
              <w:rPr>
                <w:bCs/>
                <w:b/>
              </w:rPr>
              <w:t xml:space="preserve">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→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✗ (want workflow)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13/25 —</w:t>
            </w:r>
            <w:r>
              <w:t xml:space="preserve"> </w:t>
            </w:r>
            <w:r>
              <w:rPr>
                <w:bCs/>
                <w:b/>
              </w:rPr>
              <w:t xml:space="preserve">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15/25 —</w:t>
            </w:r>
            <w:r>
              <w:t xml:space="preserve"> </w:t>
            </w:r>
            <w:r>
              <w:rPr>
                <w:bCs/>
                <w:b/>
              </w:rP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→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(see §6)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17/21 —</w:t>
            </w:r>
            <w:r>
              <w:t xml:space="preserve"> </w:t>
            </w:r>
            <w:r>
              <w:rPr>
                <w:bCs/>
                <w:b/>
              </w:rPr>
              <w:t xml:space="preserve">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20/21 —</w:t>
            </w:r>
            <w:r>
              <w:t xml:space="preserve"> </w:t>
            </w:r>
            <w:r>
              <w:rPr>
                <w:bCs/>
                <w:b/>
              </w:rP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→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Critical-severity gaps went from 5 to 1.</w:t>
      </w:r>
      <w:r>
        <w:t xml:space="preserve"> </w:t>
      </w:r>
      <w:r>
        <w:t xml:space="preserve">The one survivor is a</w:t>
      </w:r>
      <w:r>
        <w:t xml:space="preserve"> </w:t>
      </w:r>
      <w:r>
        <w:rPr>
          <w:iCs/>
          <w:i/>
        </w:rPr>
        <w:t xml:space="preserve">classification</w:t>
      </w:r>
      <w:r>
        <w:t xml:space="preserve"> </w:t>
      </w:r>
      <w:r>
        <w:t xml:space="preserve">problem, not a</w:t>
      </w:r>
      <w:r>
        <w:t xml:space="preserve"> </w:t>
      </w:r>
      <w:r>
        <w:t xml:space="preserve">knowledge problem — documented in §6 as the next earliest stage, deliberately left for the next</w:t>
      </w:r>
      <w:r>
        <w:t xml:space="preserve"> </w:t>
      </w:r>
      <w:r>
        <w:t xml:space="preserve">iteration.</w:t>
      </w:r>
    </w:p>
    <w:p>
      <w:r>
        <w:pict>
          <v:rect style="width:0;height:1.5pt" o:hralign="center" o:hrstd="t" o:hr="t"/>
        </w:pict>
      </w:r>
    </w:p>
    <w:bookmarkEnd w:id="22"/>
    <w:bookmarkStart w:id="23" w:name="the-diagnosis-where-was-coverage-lost"/>
    <w:p>
      <w:pPr>
        <w:pStyle w:val="Heading2"/>
      </w:pPr>
      <w:r>
        <w:t xml:space="preserve">4. The diagnosis — where was coverage lost?</w:t>
      </w:r>
    </w:p>
    <w:p>
      <w:pPr>
        <w:pStyle w:val="FirstParagraph"/>
      </w:pPr>
      <w:r>
        <w:t xml:space="preserve">Per-validation, the harness marks the</w:t>
      </w:r>
      <w:r>
        <w:t xml:space="preserve"> </w:t>
      </w:r>
      <w:r>
        <w:rPr>
          <w:bCs/>
          <w:b/>
        </w:rPr>
        <w:t xml:space="preserve">earliest</w:t>
      </w:r>
      <w:r>
        <w:t xml:space="preserve"> </w:t>
      </w:r>
      <w:r>
        <w:t xml:space="preserve">stage where each missing item first disappears: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— Classification:</w:t>
      </w:r>
      <w:r>
        <w:t xml:space="preserve"> </w:t>
      </w:r>
      <w:r>
        <w:t xml:space="preserve">routed to the wrong category, so the wrong knowledge is consulted.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 — Scenario Planner / KB depth:</w:t>
      </w:r>
      <w:r>
        <w:t xml:space="preserve"> </w:t>
      </w:r>
      <w:r>
        <w:t xml:space="preserve">correct category, but the knowledge base has no such obligation.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 — Coverage selection:</w:t>
      </w:r>
      <w:r>
        <w:t xml:space="preserve"> </w:t>
      </w:r>
      <w:r>
        <w:t xml:space="preserve">the KB</w:t>
      </w:r>
      <w:r>
        <w:t xml:space="preserve"> </w:t>
      </w:r>
      <w:r>
        <w:rPr>
          <w:iCs/>
          <w:i/>
        </w:rPr>
        <w:t xml:space="preserve">has</w:t>
      </w:r>
      <w:r>
        <w:t xml:space="preserve"> </w:t>
      </w:r>
      <w:r>
        <w:t xml:space="preserve">the obligation, but the default (positive-only) mode never emits it.</w:t>
      </w:r>
    </w:p>
    <w:p>
      <w:pPr>
        <w:pStyle w:val="FirstParagraph"/>
      </w:pPr>
      <w:r>
        <w:rPr>
          <w:bCs/>
          <w:b/>
        </w:rPr>
        <w:t xml:space="preserve">Before the fix</w:t>
      </w:r>
      <w:r>
        <w:t xml:space="preserve">, the dominant loss was</w:t>
      </w:r>
      <w:r>
        <w:t xml:space="preserve"> </w:t>
      </w:r>
      <w:r>
        <w:rPr>
          <w:bCs/>
          <w:b/>
        </w:rPr>
        <w:t xml:space="preserve">B (KB depth)</w:t>
      </w:r>
      <w:r>
        <w:t xml:space="preserve"> </w:t>
      </w:r>
      <w:r>
        <w:t xml:space="preserve">— the correct category was chosen, but the</w:t>
      </w:r>
      <w:r>
        <w:t xml:space="preserve"> </w:t>
      </w:r>
      <w:r>
        <w:t xml:space="preserve">knowledge base simply did not contain the obligations a senior QA expects (file-upload rules for</w:t>
      </w:r>
      <w:r>
        <w:t xml:space="preserve"> </w:t>
      </w:r>
      <w:r>
        <w:t xml:space="preserve">Employee, payment-failure matrix for Checkout, the entire reset-token lifecycle for Password Reset).</w:t>
      </w:r>
    </w:p>
    <w:p>
      <w:pPr>
        <w:pStyle w:val="BodyText"/>
      </w:pPr>
      <w:r>
        <w:t xml:space="preserve">That is the textbook signal to fix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stage:</w:t>
      </w:r>
      <w:r>
        <w:t xml:space="preserve"> </w:t>
      </w:r>
      <w:r>
        <w:rPr>
          <w:bCs/>
          <w:b/>
        </w:rPr>
        <w:t xml:space="preserve">deepen the knowledge base</w:t>
      </w:r>
      <w:r>
        <w:t xml:space="preserve">. Login proved the</w:t>
      </w:r>
      <w:r>
        <w:t xml:space="preserve"> </w:t>
      </w:r>
      <w:r>
        <w:t xml:space="preserve">mechanism — it already had the deepest KB and it already scored 100%.</w:t>
      </w:r>
    </w:p>
    <w:p>
      <w:r>
        <w:pict>
          <v:rect style="width:0;height:1.5pt" o:hralign="center" o:hrstd="t" o:hr="t"/>
        </w:pict>
      </w:r>
    </w:p>
    <w:bookmarkEnd w:id="23"/>
    <w:bookmarkStart w:id="24" w:name="the-fix-one-stage-one-file"/>
    <w:p>
      <w:pPr>
        <w:pStyle w:val="Heading2"/>
      </w:pPr>
      <w:r>
        <w:t xml:space="preserve">5. The fix — one stage, one file</w:t>
      </w:r>
    </w:p>
    <w:p>
      <w:pPr>
        <w:pStyle w:val="FirstParagraph"/>
      </w:pPr>
      <w:r>
        <w:rPr>
          <w:bCs/>
          <w:b/>
        </w:rPr>
        <w:t xml:space="preserve">File changed: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src/engines/qa-knowledge-engine.ts</w:t>
      </w:r>
      <w:r>
        <w:rPr>
          <w:bCs/>
          <w:b/>
        </w:rPr>
        <w:t xml:space="preserve"> </w:t>
      </w:r>
      <w:r>
        <w:rPr>
          <w:bCs/>
          <w:b/>
        </w:rPr>
        <w:t xml:space="preserve">(knowledge base depth only).</w:t>
      </w:r>
      <w:r>
        <w:t xml:space="preserve"> </w:t>
      </w:r>
      <w:r>
        <w:t xml:space="preserve">No planner</w:t>
      </w:r>
      <w:r>
        <w:t xml:space="preserve"> </w:t>
      </w:r>
      <w:r>
        <w:t xml:space="preserve">rewrite, no new engine, no classifier change, no new architecture.</w:t>
      </w:r>
    </w:p>
    <w:p>
      <w:pPr>
        <w:pStyle w:val="BodyText"/>
      </w:pPr>
      <w:r>
        <w:t xml:space="preserve">Added, each gated on evidence keywords so nothing leaks into unrelated requirements: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crud:</w:t>
      </w:r>
      <w:r>
        <w:t xml:space="preserve"> </w:t>
      </w:r>
      <w:r>
        <w:t xml:space="preserve">whitespace-only rejection, unauthorized-create, searchable-after-create, and a</w:t>
      </w:r>
      <w:r>
        <w:t xml:space="preserve"> </w:t>
      </w:r>
      <w:r>
        <w:t xml:space="preserve">four-case</w:t>
      </w:r>
      <w:r>
        <w:t xml:space="preserve"> </w:t>
      </w:r>
      <w:r>
        <w:rPr>
          <w:bCs/>
          <w:b/>
        </w:rPr>
        <w:t xml:space="preserve">file-upload</w:t>
      </w:r>
      <w:r>
        <w:t xml:space="preserve"> </w:t>
      </w:r>
      <w:r>
        <w:t xml:space="preserve">obligation set (valid upload, bad format, oversize, corrupt) gated on</w:t>
      </w:r>
      <w:r>
        <w:t xml:space="preserve"> </w:t>
      </w:r>
      <w:r>
        <w:rPr>
          <w:rStyle w:val="VerbatimChar"/>
        </w:rPr>
        <w:t xml:space="preserve">photo/image/upload/attachment/file/document/avatar/picture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checkout:</w:t>
      </w:r>
      <w:r>
        <w:t xml:space="preserve"> </w:t>
      </w:r>
      <w:r>
        <w:t xml:space="preserve">a full</w:t>
      </w:r>
      <w:r>
        <w:t xml:space="preserve"> </w:t>
      </w:r>
      <w:r>
        <w:rPr>
          <w:bCs/>
          <w:b/>
        </w:rPr>
        <w:t xml:space="preserve">payment-failure matrix</w:t>
      </w:r>
      <w:r>
        <w:t xml:space="preserve"> </w:t>
      </w:r>
      <w:r>
        <w:t xml:space="preserve">(declined / expired / invalid CVV / insufficient</w:t>
      </w:r>
      <w:r>
        <w:t xml:space="preserve"> </w:t>
      </w:r>
      <w:r>
        <w:t xml:space="preserve">funds / bad card format) gated on</w:t>
      </w:r>
      <w:r>
        <w:t xml:space="preserve"> </w:t>
      </w:r>
      <w:r>
        <w:rPr>
          <w:rStyle w:val="VerbatimChar"/>
        </w:rPr>
        <w:t xml:space="preserve">card/payment/pay/charge</w:t>
      </w:r>
      <w:r>
        <w:t xml:space="preserve">, plus stock-vs-quantity, inventory</w:t>
      </w:r>
      <w:r>
        <w:t xml:space="preserve"> </w:t>
      </w:r>
      <w:r>
        <w:t xml:space="preserve">decrement, confirmation email, double-submit, and session-timeout.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eleven</w:t>
      </w:r>
      <w:r>
        <w:t xml:space="preserve"> </w:t>
      </w:r>
      <w:r>
        <w:rPr>
          <w:bCs/>
          <w:b/>
        </w:rPr>
        <w:t xml:space="preserve">password-reset</w:t>
      </w:r>
      <w:r>
        <w:t xml:space="preserve"> </w:t>
      </w:r>
      <w:r>
        <w:t xml:space="preserve">obligations (request, token-valid, email-sent,</w:t>
      </w:r>
      <w:r>
        <w:t xml:space="preserve"> </w:t>
      </w:r>
      <w:r>
        <w:t xml:space="preserve">no-enumeration, token-expired, token-invalid, single-use, password mismatch, complexity,</w:t>
      </w:r>
      <w:r>
        <w:t xml:space="preserve"> </w:t>
      </w:r>
      <w:r>
        <w:t xml:space="preserve">rate-limit, old-password-invalidated) gated on reset vocabulary so</w:t>
      </w:r>
      <w:r>
        <w:t xml:space="preserve"> </w:t>
      </w:r>
      <w:r>
        <w:rPr>
          <w:bCs/>
          <w:b/>
        </w:rPr>
        <w:t xml:space="preserve">plain login is untouched</w:t>
      </w:r>
      <w:r>
        <w:t xml:space="preserve"> </w:t>
      </w:r>
      <w:r>
        <w:t xml:space="preserve">—</w:t>
      </w:r>
      <w:r>
        <w:t xml:space="preserve"> </w:t>
      </w:r>
      <w:r>
        <w:t xml:space="preserve">which is exactly why Login stayed at 100%.</w:t>
      </w:r>
    </w:p>
    <w:p>
      <w:pPr>
        <w:pStyle w:val="FirstParagraph"/>
      </w:pPr>
      <w:r>
        <w:t xml:space="preserve">Each new authentication obligation ships</w:t>
      </w:r>
      <w:r>
        <w:t xml:space="preserve"> </w:t>
      </w:r>
      <w:r>
        <w:rPr>
          <w:bCs/>
          <w:b/>
        </w:rPr>
        <w:t xml:space="preserve">complete, app-neutral scenario semantics</w:t>
      </w:r>
      <w:r>
        <w:t xml:space="preserve"> </w:t>
      </w:r>
      <w:r>
        <w:t xml:space="preserve">(variableUnderTest, preconditions, single-variable variation, expectedBehavior, requiredDataRole)</w:t>
      </w:r>
      <w:r>
        <w:t xml:space="preserve"> </w:t>
      </w:r>
      <w:r>
        <w:t xml:space="preserve">so the script-generation contract stays intact.</w:t>
      </w:r>
    </w:p>
    <w:p>
      <w:pPr>
        <w:pStyle w:val="BodyText"/>
      </w:pPr>
      <w:r>
        <w:rPr>
          <w:bCs/>
          <w:b/>
        </w:rPr>
        <w:t xml:space="preserve">Diff:</w:t>
      </w:r>
      <w:r>
        <w:t xml:space="preserve"> </w:t>
      </w:r>
      <w:r>
        <w:t xml:space="preserve">additions to one file.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is clean.</w:t>
      </w:r>
    </w:p>
    <w:p>
      <w:r>
        <w:pict>
          <v:rect style="width:0;height:1.5pt" o:hralign="center" o:hrstd="t" o:hr="t"/>
        </w:pict>
      </w:r>
    </w:p>
    <w:bookmarkEnd w:id="24"/>
    <w:bookmarkStart w:id="25" w:name="Xedae1affa7a8d0fed06712291f9e56f19005f8f"/>
    <w:p>
      <w:pPr>
        <w:pStyle w:val="Heading2"/>
      </w:pPr>
      <w:r>
        <w:t xml:space="preserve">6. What was 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fixed (the next earliest stages)</w:t>
      </w:r>
    </w:p>
    <w:p>
      <w:pPr>
        <w:pStyle w:val="FirstParagraph"/>
      </w:pPr>
      <w:r>
        <w:t xml:space="preserve">Discipline means fixing one stage and reporting the rest honestly rather than chasing every number.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Leave Request is misrouted (stage A, classification).</w:t>
      </w:r>
      <w:r>
        <w:t xml:space="preserve"> </w:t>
      </w:r>
      <w:r>
        <w:t xml:space="preserve">Senior QA expects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; the</w:t>
      </w:r>
      <w:r>
        <w:t xml:space="preserve"> </w:t>
      </w:r>
      <w:r>
        <w:t xml:space="preserve">classifier picks</w:t>
      </w:r>
      <w:r>
        <w:t xml:space="preserve"> </w:t>
      </w:r>
      <w:r>
        <w:rPr>
          <w:rStyle w:val="VerbatimChar"/>
        </w:rPr>
        <w:t xml:space="preserve">crud</w:t>
      </w:r>
      <w:r>
        <w:t xml:space="preserve"> </w:t>
      </w:r>
      <w:r>
        <w:t xml:space="preserve">on the shared</w:t>
      </w:r>
      <w:r>
        <w:t xml:space="preserve"> </w:t>
      </w:r>
      <w:r>
        <w:rPr>
          <w:rStyle w:val="VerbatimChar"/>
        </w:rPr>
        <w:t xml:space="preserve">form/submit</w:t>
      </w:r>
      <w:r>
        <w:t xml:space="preserve"> </w:t>
      </w:r>
      <w:r>
        <w:t xml:space="preserve">signals. This is why Leave still carries</w:t>
      </w:r>
      <w:r>
        <w:t xml:space="preserve"> </w:t>
      </w:r>
      <w:r>
        <w:rPr>
          <w:bCs/>
          <w:b/>
        </w:rPr>
        <w:t xml:space="preserve">1</w:t>
      </w:r>
      <w:r>
        <w:rPr>
          <w:bCs/>
          <w:b/>
        </w:rPr>
        <w:t xml:space="preserve"> </w:t>
      </w:r>
      <w:r>
        <w:rPr>
          <w:bCs/>
          <w:b/>
        </w:rPr>
        <w:t xml:space="preserve">critical gap</w:t>
      </w:r>
      <w:r>
        <w:t xml:space="preserve"> </w:t>
      </w:r>
      <w:r>
        <w:t xml:space="preserve">(</w:t>
      </w:r>
      <w:r>
        <w:t xml:space="preserve">“</w:t>
      </w:r>
      <w:r>
        <w:t xml:space="preserve">Insufficient balance rejected</w:t>
      </w:r>
      <w:r>
        <w:t xml:space="preserve">”</w:t>
      </w:r>
      <w:r>
        <w:t xml:space="preserve">) and sits at 60% — the balance/approval/authorization</w:t>
      </w:r>
      <w:r>
        <w:t xml:space="preserve"> </w:t>
      </w:r>
      <w:r>
        <w:t xml:space="preserve">obligations live in the wrong category to be consulted.</w:t>
      </w:r>
      <w:r>
        <w:t xml:space="preserve"> </w:t>
      </w:r>
      <w:r>
        <w:rPr>
          <w:bCs/>
          <w:b/>
        </w:rPr>
        <w:t xml:space="preserve">Fixing classification is the next</w:t>
      </w:r>
      <w:r>
        <w:rPr>
          <w:bCs/>
          <w:b/>
        </w:rPr>
        <w:t xml:space="preserve"> </w:t>
      </w:r>
      <w:r>
        <w:rPr>
          <w:bCs/>
          <w:b/>
        </w:rPr>
        <w:t xml:space="preserve">earliest stage; it was left untouched this sprint on purpose.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Default coverage mode is positive-only (stage C).</w:t>
      </w:r>
      <w:r>
        <w:t xml:space="preserve"> </w:t>
      </w:r>
      <w:r>
        <w:t xml:space="preserve">After the KB fix, the largest remaining</w:t>
      </w:r>
      <w:r>
        <w:t xml:space="preserve"> </w:t>
      </w:r>
      <w:r>
        <w:t xml:space="preserve">bucket (38 items) is validations the KB now</w:t>
      </w:r>
      <w:r>
        <w:t xml:space="preserve"> </w:t>
      </w:r>
      <w:r>
        <w:rPr>
          <w:iCs/>
          <w:i/>
        </w:rPr>
        <w:t xml:space="preserve">has</w:t>
      </w:r>
      <w:r>
        <w:t xml:space="preserve"> </w:t>
      </w:r>
      <w:r>
        <w:t xml:space="preserve">but the positive-only default never emits. That</w:t>
      </w:r>
      <w:r>
        <w:t xml:space="preserve"> </w:t>
      </w:r>
      <w:r>
        <w:t xml:space="preserve">is a coverage-selection decision, downstream of KB depth — a later iteration.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handful of genuinely field-specific mediums</w:t>
      </w:r>
      <w:r>
        <w:t xml:space="preserve"> </w:t>
      </w:r>
      <w:r>
        <w:t xml:space="preserve">(Employee</w:t>
      </w:r>
      <w:r>
        <w:t xml:space="preserve"> </w:t>
      </w:r>
      <w:r>
        <w:t xml:space="preserve">“</w:t>
      </w:r>
      <w:r>
        <w:t xml:space="preserve">leading zero preserved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special characters in ID</w:t>
      </w:r>
      <w:r>
        <w:t xml:space="preserve">”</w:t>
      </w:r>
      <w:r>
        <w:t xml:space="preserve">, Checkout</w:t>
      </w:r>
      <w:r>
        <w:t xml:space="preserve"> </w:t>
      </w:r>
      <w:r>
        <w:t xml:space="preserve">“</w:t>
      </w:r>
      <w:r>
        <w:t xml:space="preserve">price change during checkout</w:t>
      </w:r>
      <w:r>
        <w:t xml:space="preserve">”</w:t>
      </w:r>
      <w:r>
        <w:t xml:space="preserve">, Password Reset</w:t>
      </w:r>
      <w:r>
        <w:t xml:space="preserve"> </w:t>
      </w:r>
      <w:r>
        <w:t xml:space="preserve">“</w:t>
      </w:r>
      <w:r>
        <w:t xml:space="preserve">very long</w:t>
      </w:r>
      <w:r>
        <w:t xml:space="preserve"> </w:t>
      </w:r>
      <w:r>
        <w:t xml:space="preserve">password boundary</w:t>
      </w:r>
      <w:r>
        <w:t xml:space="preserve">”</w:t>
      </w:r>
      <w:r>
        <w:t xml:space="preserve">) are intentionally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stuffed into a generic KB. The planner stays</w:t>
      </w:r>
      <w:r>
        <w:t xml:space="preserve"> </w:t>
      </w:r>
      <w:r>
        <w:t xml:space="preserve">field-agnostic; these belong to the LLM write-up stage, which sees the concrete fields. Reported</w:t>
      </w:r>
      <w:r>
        <w:t xml:space="preserve"> </w:t>
      </w:r>
      <w:r>
        <w:t xml:space="preserve">as honest residual gaps, not hidden.</w:t>
      </w:r>
    </w:p>
    <w:p>
      <w:pPr>
        <w:pStyle w:val="FirstParagraph"/>
      </w:pPr>
      <w:r>
        <w:t xml:space="preserve">The earliest-loss tally flipped from</w:t>
      </w:r>
      <w:r>
        <w:t xml:space="preserve"> </w:t>
      </w:r>
      <w:r>
        <w:rPr>
          <w:bCs/>
          <w:b/>
        </w:rPr>
        <w:t xml:space="preserve">KB-depth-dominant</w:t>
      </w:r>
      <w:r>
        <w:t xml:space="preserve"> </w:t>
      </w:r>
      <w:r>
        <w:t xml:space="preserve">(before) to</w:t>
      </w:r>
      <w:r>
        <w:t xml:space="preserve"> </w:t>
      </w:r>
      <w:r>
        <w:rPr>
          <w:bCs/>
          <w:b/>
        </w:rPr>
        <w:t xml:space="preserve">coverage-selection-dominant</w:t>
      </w:r>
      <w:r>
        <w:t xml:space="preserve"> </w:t>
      </w:r>
      <w:r>
        <w:t xml:space="preserve">(after: 38 C / 10 A / 8 B) — proof the loss moved cleanly downstream and the right stage was fixed.</w:t>
      </w:r>
    </w:p>
    <w:p>
      <w:r>
        <w:pict>
          <v:rect style="width:0;height:1.5pt" o:hralign="center" o:hrstd="t" o:hr="t"/>
        </w:pict>
      </w:r>
    </w:p>
    <w:bookmarkEnd w:id="25"/>
    <w:bookmarkStart w:id="26" w:name="regression-proof"/>
    <w:p>
      <w:pPr>
        <w:pStyle w:val="Heading2"/>
      </w:pPr>
      <w:r>
        <w:t xml:space="preserve">7. Regression proof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tests/unit/scenario-planner.test.ts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53/53 pass</w:t>
      </w:r>
      <w:r>
        <w:t xml:space="preserve"> </w:t>
      </w:r>
      <w:r>
        <w:t xml:space="preserve">(includes the contract that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authentication scenario has complete, filename-free semantics; the 11 new reset obligations satisfy it).</w:t>
      </w:r>
    </w:p>
    <w:p>
      <w:pPr>
        <w:numPr>
          <w:ilvl w:val="0"/>
          <w:numId w:val="1005"/>
        </w:numPr>
        <w:pStyle w:val="Compact"/>
      </w:pPr>
      <w:r>
        <w:t xml:space="preserve">All five benchmarks re-measured after the fix:</w:t>
      </w:r>
      <w:r>
        <w:t xml:space="preserve"> </w:t>
      </w:r>
      <w:r>
        <w:rPr>
          <w:bCs/>
          <w:b/>
        </w:rPr>
        <w:t xml:space="preserve">no requirement regressed</w:t>
      </w:r>
      <w:r>
        <w:t xml:space="preserve">; Login held at 100%.</w:t>
      </w:r>
    </w:p>
    <w:p>
      <w:pPr>
        <w:numPr>
          <w:ilvl w:val="0"/>
          <w:numId w:val="1005"/>
        </w:numPr>
        <w:pStyle w:val="Compact"/>
      </w:pPr>
      <w:r>
        <w:t xml:space="preserve">Six unrelated suites fail</w:t>
      </w:r>
      <w:r>
        <w:t xml:space="preserve"> </w:t>
      </w:r>
      <w:r>
        <w:rPr>
          <w:bCs/>
          <w:b/>
        </w:rPr>
        <w:t xml:space="preserve">identically on a clean tree</w:t>
      </w:r>
      <w:r>
        <w:t xml:space="preserve"> </w:t>
      </w:r>
      <w:r>
        <w:t xml:space="preserve">before this change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execution-provider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test-coverage-engine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architecture-contract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intelligence-orchestrator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intelligence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profile-diff-engine</w:t>
      </w:r>
      <w:r>
        <w:t xml:space="preserve">). They are</w:t>
      </w:r>
      <w:r>
        <w:t xml:space="preserve"> </w:t>
      </w:r>
      <w:r>
        <w:rPr>
          <w:bCs/>
          <w:b/>
        </w:rPr>
        <w:t xml:space="preserve">pre-existing</w:t>
      </w:r>
      <w:r>
        <w:t xml:space="preserve"> </w:t>
      </w:r>
      <w:r>
        <w:t xml:space="preserve">and</w:t>
      </w:r>
      <w:r>
        <w:t xml:space="preserve"> </w:t>
      </w:r>
      <w:r>
        <w:t xml:space="preserve">were not touched — verified by stashing this change and re-running.</w:t>
      </w:r>
    </w:p>
    <w:p>
      <w:r>
        <w:pict>
          <v:rect style="width:0;height:1.5pt" o:hralign="center" o:hrstd="t" o:hr="t"/>
        </w:pict>
      </w:r>
    </w:p>
    <w:bookmarkEnd w:id="26"/>
    <w:bookmarkStart w:id="27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The existing pipeline was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fundamentally broken and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need replacing. It needed its</w:t>
      </w:r>
      <w:r>
        <w:t xml:space="preserve"> </w:t>
      </w:r>
      <w:r>
        <w:t xml:space="preserve">knowledge base deepened at one stage. One file changed; critical gaps dropped from 5 to 1; nothing</w:t>
      </w:r>
      <w:r>
        <w:t xml:space="preserve"> </w:t>
      </w:r>
      <w:r>
        <w:t xml:space="preserve">regressed; and the two remaining weaknesses (Leave classification, positive-only default) are</w:t>
      </w:r>
      <w:r>
        <w:t xml:space="preserve"> </w:t>
      </w:r>
      <w:r>
        <w:t xml:space="preserve">measured, named, and queued as the next earliest stages — not papered over.</w:t>
      </w:r>
    </w:p>
    <w:p>
      <w:pPr>
        <w:pStyle w:val="BodyText"/>
      </w:pPr>
      <w:r>
        <w:rPr>
          <w:bCs/>
          <w:b/>
        </w:rPr>
        <w:t xml:space="preserve">Artifacts:</w:t>
      </w:r>
      <w:r>
        <w:t xml:space="preserve"> </w:t>
      </w:r>
      <w:r>
        <w:rPr>
          <w:rStyle w:val="VerbatimChar"/>
        </w:rPr>
        <w:t xml:space="preserve">scripts/gold-benchmarks.ts</w:t>
      </w:r>
      <w:r>
        <w:t xml:space="preserve"> </w:t>
      </w:r>
      <w:r>
        <w:t xml:space="preserve">(sealed),</w:t>
      </w:r>
      <w:r>
        <w:t xml:space="preserve"> </w:t>
      </w:r>
      <w:r>
        <w:rPr>
          <w:rStyle w:val="VerbatimChar"/>
        </w:rPr>
        <w:t xml:space="preserve">scripts/test-case-audit.ts</w:t>
      </w:r>
      <w:r>
        <w:t xml:space="preserve"> </w:t>
      </w:r>
      <w:r>
        <w:t xml:space="preserve">(harness),</w:t>
      </w:r>
      <w:r>
        <w:t xml:space="preserve"> </w:t>
      </w:r>
      <w:r>
        <w:rPr>
          <w:rStyle w:val="VerbatimChar"/>
        </w:rPr>
        <w:t xml:space="preserve">scripts/audit-output/*.json</w:t>
      </w:r>
      <w:r>
        <w:t xml:space="preserve"> </w:t>
      </w:r>
      <w:r>
        <w:t xml:space="preserve">(raw per-stage dumps behind every number above).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2026-07-16T18:25:34Z</dcterms:created>
  <dcterms:modified xsi:type="dcterms:W3CDTF">2026-07-16T18:25:34Z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