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1440" w:hanging="360"/>
        <w:rPr>
          <w:b w:val="1"/>
          <w:color w:val="0000ff"/>
          <w:sz w:val="28"/>
          <w:szCs w:val="28"/>
          <w:u w:val="none"/>
        </w:rPr>
      </w:pPr>
      <w:r w:rsidDel="00000000" w:rsidR="00000000" w:rsidRPr="00000000">
        <w:rPr>
          <w:b w:val="1"/>
          <w:color w:val="0000ff"/>
          <w:sz w:val="28"/>
          <w:szCs w:val="28"/>
          <w:u w:val="single"/>
          <w:rtl w:val="0"/>
        </w:rPr>
        <w:t xml:space="preserve">*Write a blog on Difference between HTTP1.1 vs HTTP2</w:t>
      </w:r>
    </w:p>
    <w:p w:rsidR="00000000" w:rsidDel="00000000" w:rsidP="00000000" w:rsidRDefault="00000000" w:rsidRPr="00000000" w14:paraId="00000002">
      <w:pPr>
        <w:ind w:left="720" w:firstLine="0"/>
        <w:rPr>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i w:val="1"/>
          <w:u w:val="single"/>
          <w:rtl w:val="0"/>
        </w:rPr>
        <w:t xml:space="preserve">HTTP/1.1</w:t>
      </w:r>
      <w:r w:rsidDel="00000000" w:rsidR="00000000" w:rsidRPr="00000000">
        <w:rPr>
          <w:rtl w:val="0"/>
        </w:rPr>
        <w:t xml:space="preserve"> (Hypertext Transfer Protocol 1.1) is a version of the HTTP protocol, which is used for transmitting data over the internet. It is an evolution of HTTP/1.0 and was standardized in RFC 2616 in June 1999, although it has since been updated and revised by several subsequent RFCs.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 are some key features and characteristics of HTTP/1.1: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**Persistent Connections:** One of the significant improvements over HTTP/1.0 is the introduction of persistent connections, also known as keep-alive connections. In HTTP/1.0, a new connection had to be established for each request/response pair, which incurred additional latency. HTTP/1.1 allows multiple requests and responses to be sent over a single TCP connection, reducing latency and improving performance.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**Request Pipelining:** HTTP/1.1 supports request pipelining, which means that multiple requests can be sent to the server without waiting for each response. This further improves efficiency by reducing the wait time for individual responses.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**Host Header:** The Host header is mandatory in HTTP/1.1 requests. It allows multiple websites to be hosted on the same IP address and port, with the server using the Host header to determine which site the client is requesting.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**Chunked Transfer-Encoding:** HTTP/1.1 introduced the chunked transfer encoding mechanism, which allows the server to send data in variable-sized chunks. This is useful for sending data of unknown size or when streaming large files.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5. **Caching:** HTTP/1.1 includes more robust caching mechanisms than HTTP/1.0. This helps in reducing the load on both the server and the network by allowing clients to cache responses and make conditional requests to check if cached content is still valid.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6. **Content Negotiation:** HTTP/1.1 allows clients and servers to negotiate the content format that should be sent or received based on factors like language preferences, encoding capabilities, and more. This enables better support for internationalization and content adaptation.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7. **Range Requests:** HTTP/1.1 introduces support for range requests, allowing clients to request specific portions of a resource. This is particularly useful for resuming interrupted downloads or streaming media.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8. **Connection Management:** HTTP/1.1 provides mechanisms for connection management, including keep-alive timeouts and maximum connections per host, to prevent abuse and optimize resource usage.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HTTP/1.1 has been the dominant HTTP version for many years, but it does have limitations, especially in handling a large number of concurrent requests and dealing with latency. To address these issues, HTTP/2 was introduced as a successor, followed by HTTP/3, both of which offer significant performance improvements over HTTP/1.1 through techniques like multiplexing and reduced latency. However, HTTP/1.1 is still widely used and supported on the internet.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color w:val="ff0000"/>
          <w:u w:val="single"/>
          <w:rtl w:val="0"/>
        </w:rPr>
        <w:t xml:space="preserve">HTTP/2</w:t>
      </w:r>
      <w:r w:rsidDel="00000000" w:rsidR="00000000" w:rsidRPr="00000000">
        <w:rPr>
          <w:rtl w:val="0"/>
        </w:rPr>
        <w:t xml:space="preserve"> is the second major version of the Hypertext Transfer Protocol (HTTP), which is used for transmitting data over the internet. It was developed to address some of the limitations of its predecessor, HTTP/1.1, and to improve the performance of web applications. HTTP/2 was standardized by the Internet Engineering Task Force (IETF) in May 2015 as RFC 7540.</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Here are some key features and characteristics of HTTP/2: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1. **Binary Protocol:** HTTP/2 uses a binary protocol instead of the text-based protocol used by HTTP/1.1. This binary framing format is more efficient to parse and reduces the overhead of transmitting textual headers.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**Multiplexing:** One of the most significant improvements in HTTP/2 is the introduction of multiplexing. In HTTP/1.1, only one request/response could be sent over a single TCP connection at a time. In contrast, HTTP/2 allows multiple requests and responses to be sent in parallel over the same connection. This greatly reduces latency and improves overall page load times.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**Header Compression:** HTTP/2 employs header compression techniques, such as HPACK, to reduce the size of header fields in requests and responses. This minimizes the amount of data that needs to be transmitted, further improving efficiency.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 **Server Push:** HTTP/2 introduces server push, a feature that allows the server to proactively send resources (e.g., images, stylesheets) to the client's cache before the client requests them. This can be used to optimize page loading by reducing the need for subsequent requests.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**Stream Prioritization:** Streams in HTTP/2 can be prioritized, meaning that more important resources can be given higher priority for transmission. This ensures that critical assets are loaded faster.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6. **Flow Control:** HTTP/2 includes flow control mechanisms that prevent overload and ensure efficient use of network resources. It allows both the client and server to control the rate at which data is sent.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 **Header Fields and Frame Types:** HTTP/2 introduces new header fields and frame types, including DATA frames for sending message payloads, HEADERS frames for header information, and PING frames for connection health checks.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8. **Backward Compatibility:** HTTP/2 is designed to be backward compatible with HTTP/1.1. This means that clients and servers that support HTTP/2 can still communicate with HTTP/1.1 clients and servers. They negotiate the protocol version during the handshake.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HTTP/2 has become widely adopted, and many modern web browsers and web servers support it. It significantly improves the performance and efficiency of web applications, making them faster and more responsive, particularly for resource-intensive websites. It is important to note that HTTP/2 requires the use of secure connections (HTTPS), which is encouraged for better security and privacy.</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