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714" w:rsidRPr="00FA2253" w:rsidRDefault="00BD182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A2253">
        <w:rPr>
          <w:rFonts w:asciiTheme="minorHAnsi" w:hAnsiTheme="minorHAnsi" w:cstheme="minorHAnsi"/>
          <w:b/>
          <w:sz w:val="28"/>
          <w:szCs w:val="28"/>
        </w:rPr>
        <w:t>MBA 590</w:t>
      </w:r>
      <w:r w:rsidR="00B944EB" w:rsidRPr="00FA2253">
        <w:rPr>
          <w:rFonts w:asciiTheme="minorHAnsi" w:hAnsiTheme="minorHAnsi" w:cstheme="minorHAnsi"/>
          <w:b/>
          <w:sz w:val="28"/>
          <w:szCs w:val="28"/>
        </w:rPr>
        <w:t xml:space="preserve"> – Fall 2017</w:t>
      </w:r>
    </w:p>
    <w:p w:rsidR="00AE3714" w:rsidRPr="00FA2253" w:rsidRDefault="00B944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A2253">
        <w:rPr>
          <w:rFonts w:asciiTheme="minorHAnsi" w:hAnsiTheme="minorHAnsi" w:cstheme="minorHAnsi"/>
          <w:b/>
          <w:sz w:val="28"/>
          <w:szCs w:val="28"/>
        </w:rPr>
        <w:t>Status Report</w:t>
      </w:r>
    </w:p>
    <w:p w:rsidR="00AE3714" w:rsidRPr="00FA2253" w:rsidRDefault="00BD182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A2253">
        <w:rPr>
          <w:rFonts w:asciiTheme="minorHAnsi" w:hAnsiTheme="minorHAnsi" w:cstheme="minorHAnsi"/>
          <w:b/>
          <w:sz w:val="28"/>
          <w:szCs w:val="28"/>
        </w:rPr>
        <w:t>Listing2Leasing – Creating Marketing Cycle and Sales Cycle</w:t>
      </w:r>
    </w:p>
    <w:p w:rsidR="00AE3714" w:rsidRPr="00FA2253" w:rsidRDefault="00FA225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11/</w:t>
      </w:r>
      <w:r w:rsidR="0058720E">
        <w:rPr>
          <w:rFonts w:asciiTheme="minorHAnsi" w:hAnsiTheme="minorHAnsi" w:cstheme="minorHAnsi"/>
          <w:b/>
          <w:sz w:val="28"/>
          <w:szCs w:val="28"/>
        </w:rPr>
        <w:t>29</w:t>
      </w:r>
      <w:r w:rsidR="00B944EB" w:rsidRPr="00FA2253">
        <w:rPr>
          <w:rFonts w:asciiTheme="minorHAnsi" w:hAnsiTheme="minorHAnsi" w:cstheme="minorHAnsi"/>
          <w:b/>
          <w:sz w:val="28"/>
          <w:szCs w:val="28"/>
        </w:rPr>
        <w:t>/2017</w:t>
      </w:r>
    </w:p>
    <w:p w:rsidR="00AE3714" w:rsidRPr="00FA2253" w:rsidRDefault="00B944E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FA225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AE3714" w:rsidRPr="00FA2253" w:rsidRDefault="00B944EB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2253">
        <w:rPr>
          <w:rFonts w:asciiTheme="minorHAnsi" w:hAnsiTheme="minorHAnsi" w:cstheme="minorHAnsi"/>
          <w:b/>
          <w:sz w:val="28"/>
          <w:szCs w:val="28"/>
          <w:u w:val="single"/>
        </w:rPr>
        <w:t>Items Accomplished Last Week</w:t>
      </w:r>
    </w:p>
    <w:p w:rsidR="0058720E" w:rsidRPr="00FA2253" w:rsidRDefault="0058720E" w:rsidP="0058720E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Designed suitable a</w:t>
      </w:r>
      <w:r w:rsidRPr="00FA2253">
        <w:rPr>
          <w:rFonts w:asciiTheme="minorHAnsi" w:eastAsia="Times New Roman" w:hAnsiTheme="minorHAnsi" w:cstheme="minorHAnsi"/>
          <w:sz w:val="28"/>
          <w:szCs w:val="28"/>
          <w:lang w:val="en-US"/>
        </w:rPr>
        <w:t>pproach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es</w:t>
      </w:r>
      <w:r w:rsidRPr="00FA2253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for the marketing and sales cycle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for the </w:t>
      </w:r>
      <w:r w:rsidRPr="00FA2253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different buckets of clients associated with Listing2Leasing </w:t>
      </w:r>
    </w:p>
    <w:p w:rsidR="0058720E" w:rsidRDefault="0058720E" w:rsidP="0058720E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S</w:t>
      </w:r>
      <w:r w:rsidRPr="00FA2253">
        <w:rPr>
          <w:rFonts w:asciiTheme="minorHAnsi" w:eastAsia="Times New Roman" w:hAnsiTheme="minorHAnsi" w:cstheme="minorHAnsi"/>
          <w:sz w:val="28"/>
          <w:szCs w:val="28"/>
          <w:lang w:val="en-US"/>
        </w:rPr>
        <w:t>hare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d</w:t>
      </w:r>
      <w:r w:rsidRPr="00FA2253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the clarification log doc with the client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.</w:t>
      </w:r>
    </w:p>
    <w:p w:rsidR="0058720E" w:rsidRDefault="0058720E" w:rsidP="0058720E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F</w:t>
      </w:r>
      <w:r w:rsidRPr="00FA2253">
        <w:rPr>
          <w:rFonts w:asciiTheme="minorHAnsi" w:eastAsia="Times New Roman" w:hAnsiTheme="minorHAnsi" w:cstheme="minorHAnsi"/>
          <w:sz w:val="28"/>
          <w:szCs w:val="28"/>
          <w:lang w:val="en-US"/>
        </w:rPr>
        <w:t>inali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zed</w:t>
      </w:r>
      <w:r w:rsidRPr="00FA2253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the project requirements.</w:t>
      </w:r>
    </w:p>
    <w:p w:rsidR="0058720E" w:rsidRPr="00FA2253" w:rsidRDefault="0058720E" w:rsidP="0058720E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Created the report outline.</w:t>
      </w:r>
    </w:p>
    <w:p w:rsidR="00AE3714" w:rsidRPr="00FA2253" w:rsidRDefault="00AE3714">
      <w:pPr>
        <w:rPr>
          <w:rFonts w:asciiTheme="minorHAnsi" w:hAnsiTheme="minorHAnsi" w:cstheme="minorHAnsi"/>
          <w:sz w:val="28"/>
          <w:szCs w:val="28"/>
        </w:rPr>
      </w:pPr>
    </w:p>
    <w:p w:rsidR="00AE3714" w:rsidRPr="00FA2253" w:rsidRDefault="00B944EB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2253">
        <w:rPr>
          <w:rFonts w:asciiTheme="minorHAnsi" w:hAnsiTheme="minorHAnsi" w:cstheme="minorHAnsi"/>
          <w:b/>
          <w:sz w:val="28"/>
          <w:szCs w:val="28"/>
          <w:u w:val="single"/>
        </w:rPr>
        <w:t>Items Planned but not Accomplished Last Week</w:t>
      </w:r>
    </w:p>
    <w:p w:rsidR="00FA2253" w:rsidRPr="00FA2253" w:rsidRDefault="0058720E" w:rsidP="0058720E">
      <w:pPr>
        <w:ind w:left="720"/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N/A</w:t>
      </w:r>
    </w:p>
    <w:p w:rsidR="00AE3714" w:rsidRPr="00FA2253" w:rsidRDefault="00AE3714">
      <w:pPr>
        <w:rPr>
          <w:rFonts w:asciiTheme="minorHAnsi" w:hAnsiTheme="minorHAnsi" w:cstheme="minorHAnsi"/>
          <w:sz w:val="28"/>
          <w:szCs w:val="28"/>
        </w:rPr>
      </w:pPr>
    </w:p>
    <w:p w:rsidR="00FA2253" w:rsidRPr="00FA2253" w:rsidRDefault="00B944EB" w:rsidP="00FA2253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2253">
        <w:rPr>
          <w:rFonts w:asciiTheme="minorHAnsi" w:hAnsiTheme="minorHAnsi" w:cstheme="minorHAnsi"/>
          <w:b/>
          <w:sz w:val="28"/>
          <w:szCs w:val="28"/>
          <w:u w:val="single"/>
        </w:rPr>
        <w:t>Items Planned for Next Week</w:t>
      </w:r>
    </w:p>
    <w:p w:rsidR="00AE3714" w:rsidRPr="0058720E" w:rsidRDefault="0058720E" w:rsidP="005872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58720E">
        <w:rPr>
          <w:rFonts w:asciiTheme="minorHAnsi" w:hAnsiTheme="minorHAnsi" w:cstheme="minorHAnsi"/>
          <w:sz w:val="28"/>
          <w:szCs w:val="28"/>
        </w:rPr>
        <w:t>Finalizing findings and recommendations</w:t>
      </w:r>
    </w:p>
    <w:p w:rsidR="0058720E" w:rsidRPr="0058720E" w:rsidRDefault="0058720E" w:rsidP="005872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58720E">
        <w:rPr>
          <w:rFonts w:asciiTheme="minorHAnsi" w:hAnsiTheme="minorHAnsi" w:cstheme="minorHAnsi"/>
          <w:sz w:val="28"/>
          <w:szCs w:val="28"/>
        </w:rPr>
        <w:t>Finalizing marketing and sales cycle</w:t>
      </w:r>
    </w:p>
    <w:p w:rsidR="0058720E" w:rsidRPr="0058720E" w:rsidRDefault="0058720E" w:rsidP="005872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58720E">
        <w:rPr>
          <w:rFonts w:asciiTheme="minorHAnsi" w:hAnsiTheme="minorHAnsi" w:cstheme="minorHAnsi"/>
          <w:sz w:val="28"/>
          <w:szCs w:val="28"/>
        </w:rPr>
        <w:t>Review with Client</w:t>
      </w:r>
      <w:bookmarkStart w:id="0" w:name="_GoBack"/>
      <w:bookmarkEnd w:id="0"/>
    </w:p>
    <w:p w:rsidR="0058720E" w:rsidRPr="0058720E" w:rsidRDefault="0058720E" w:rsidP="005872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58720E">
        <w:rPr>
          <w:rFonts w:asciiTheme="minorHAnsi" w:hAnsiTheme="minorHAnsi" w:cstheme="minorHAnsi"/>
          <w:sz w:val="28"/>
          <w:szCs w:val="28"/>
        </w:rPr>
        <w:t>Draft presentation and report</w:t>
      </w:r>
    </w:p>
    <w:p w:rsidR="0058720E" w:rsidRPr="00FA2253" w:rsidRDefault="0058720E">
      <w:pPr>
        <w:rPr>
          <w:rFonts w:asciiTheme="minorHAnsi" w:hAnsiTheme="minorHAnsi" w:cstheme="minorHAnsi"/>
          <w:sz w:val="28"/>
          <w:szCs w:val="28"/>
        </w:rPr>
      </w:pPr>
    </w:p>
    <w:p w:rsidR="00AE3714" w:rsidRPr="00FA2253" w:rsidRDefault="00B944EB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A2253">
        <w:rPr>
          <w:rFonts w:asciiTheme="minorHAnsi" w:hAnsiTheme="minorHAnsi" w:cstheme="minorHAnsi"/>
          <w:b/>
          <w:sz w:val="28"/>
          <w:szCs w:val="28"/>
          <w:u w:val="single"/>
        </w:rPr>
        <w:t>Issues Preventing Progress</w:t>
      </w:r>
    </w:p>
    <w:p w:rsidR="00AE3714" w:rsidRPr="00FA2253" w:rsidRDefault="00BD182D" w:rsidP="00BD182D">
      <w:pPr>
        <w:ind w:left="720"/>
        <w:contextualSpacing/>
        <w:rPr>
          <w:rFonts w:asciiTheme="minorHAnsi" w:hAnsiTheme="minorHAnsi" w:cstheme="minorHAnsi"/>
          <w:sz w:val="28"/>
          <w:szCs w:val="28"/>
        </w:rPr>
      </w:pPr>
      <w:r w:rsidRPr="00FA2253">
        <w:rPr>
          <w:rFonts w:asciiTheme="minorHAnsi" w:hAnsiTheme="minorHAnsi" w:cstheme="minorHAnsi"/>
          <w:sz w:val="28"/>
          <w:szCs w:val="28"/>
        </w:rPr>
        <w:t>N/A</w:t>
      </w:r>
    </w:p>
    <w:p w:rsidR="00AE3714" w:rsidRPr="00FA2253" w:rsidRDefault="00AE3714">
      <w:pPr>
        <w:rPr>
          <w:rFonts w:asciiTheme="minorHAnsi" w:hAnsiTheme="minorHAnsi" w:cstheme="minorHAnsi"/>
          <w:sz w:val="28"/>
          <w:szCs w:val="28"/>
        </w:rPr>
      </w:pPr>
    </w:p>
    <w:sectPr w:rsidR="00AE3714" w:rsidRPr="00FA22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B85"/>
    <w:multiLevelType w:val="hybridMultilevel"/>
    <w:tmpl w:val="6110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3BEE"/>
    <w:multiLevelType w:val="hybridMultilevel"/>
    <w:tmpl w:val="9D1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01906"/>
    <w:multiLevelType w:val="multilevel"/>
    <w:tmpl w:val="85CA2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422CF1"/>
    <w:multiLevelType w:val="multilevel"/>
    <w:tmpl w:val="B7907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4363F2"/>
    <w:multiLevelType w:val="multilevel"/>
    <w:tmpl w:val="1F243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714"/>
    <w:rsid w:val="00351F59"/>
    <w:rsid w:val="00446ED1"/>
    <w:rsid w:val="0058720E"/>
    <w:rsid w:val="00AE3714"/>
    <w:rsid w:val="00B944EB"/>
    <w:rsid w:val="00BD182D"/>
    <w:rsid w:val="00FA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4B66"/>
  <w15:docId w15:val="{2504469E-09F4-430A-BC96-A53CF91F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A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Sudheer Ambati</cp:lastModifiedBy>
  <cp:revision>2</cp:revision>
  <dcterms:created xsi:type="dcterms:W3CDTF">2017-11-30T08:15:00Z</dcterms:created>
  <dcterms:modified xsi:type="dcterms:W3CDTF">2017-11-30T08:15:00Z</dcterms:modified>
</cp:coreProperties>
</file>