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CEB" w:rsidRDefault="00A65CEB" w:rsidP="00A65CEB">
      <w:pPr>
        <w:pStyle w:val="Heading2"/>
      </w:pPr>
      <w:r>
        <w:t xml:space="preserve">Implementation of K-Means Clustering </w:t>
      </w:r>
      <w:proofErr w:type="gramStart"/>
      <w:r>
        <w:t>Algorithm</w:t>
      </w:r>
      <w:r w:rsidR="007320A5">
        <w:t>(</w:t>
      </w:r>
      <w:proofErr w:type="gramEnd"/>
      <w:r w:rsidR="007320A5">
        <w:t>DAY1)</w:t>
      </w:r>
    </w:p>
    <w:p w:rsidR="00A65CEB" w:rsidRDefault="00A65CEB" w:rsidP="00A65CEB">
      <w:r>
        <w:pict>
          <v:rect id="_x0000_i1025" style="width:0;height:1.5pt" o:hralign="center" o:hrstd="t" o:hr="t" fillcolor="#a0a0a0" stroked="f"/>
        </w:pict>
      </w:r>
    </w:p>
    <w:p w:rsidR="00A65CEB" w:rsidRDefault="00A65CEB" w:rsidP="00A65CEB">
      <w:pPr>
        <w:pStyle w:val="Heading2"/>
      </w:pPr>
      <w:r>
        <w:t>Objective of the Work</w:t>
      </w:r>
    </w:p>
    <w:p w:rsidR="00A65CEB" w:rsidRDefault="00A65CEB" w:rsidP="00A65CEB">
      <w:pPr>
        <w:pStyle w:val="NormalWeb"/>
      </w:pPr>
      <w:r>
        <w:rPr>
          <w:rStyle w:val="Strong"/>
          <w:rFonts w:eastAsiaTheme="majorEastAsia"/>
        </w:rPr>
        <w:t>IF</w:t>
      </w:r>
      <w:r>
        <w:t xml:space="preserve"> the dataset does not contain labeled output variables</w:t>
      </w:r>
      <w:proofErr w:type="gramStart"/>
      <w:r>
        <w:t>,</w:t>
      </w:r>
      <w:proofErr w:type="gramEnd"/>
      <w:r>
        <w:br/>
      </w:r>
      <w:r>
        <w:rPr>
          <w:rStyle w:val="Strong"/>
          <w:rFonts w:eastAsiaTheme="majorEastAsia"/>
        </w:rPr>
        <w:t>THEN</w:t>
      </w:r>
      <w:r>
        <w:t xml:space="preserve"> supervised learning techniques cannot be applied.</w:t>
      </w:r>
    </w:p>
    <w:p w:rsidR="00A65CEB" w:rsidRDefault="00A65CEB" w:rsidP="00A65CEB">
      <w:pPr>
        <w:pStyle w:val="NormalWeb"/>
      </w:pPr>
      <w:r>
        <w:rPr>
          <w:rStyle w:val="Strong"/>
          <w:rFonts w:eastAsiaTheme="majorEastAsia"/>
        </w:rPr>
        <w:t>THEREFORE</w:t>
      </w:r>
      <w:r>
        <w:t xml:space="preserve">, the objective of this work is to apply the </w:t>
      </w:r>
      <w:r>
        <w:rPr>
          <w:rStyle w:val="Strong"/>
          <w:rFonts w:eastAsiaTheme="majorEastAsia"/>
        </w:rPr>
        <w:t>K-Means clustering algorithm</w:t>
      </w:r>
      <w:r>
        <w:t xml:space="preserve"> to automatically group data points into meaningful clusters based on similarity.</w:t>
      </w:r>
    </w:p>
    <w:p w:rsidR="00A65CEB" w:rsidRDefault="00A65CEB" w:rsidP="00A65CEB">
      <w:r>
        <w:pict>
          <v:rect id="_x0000_i1026" style="width:0;height:1.5pt" o:hralign="center" o:hrstd="t" o:hr="t" fillcolor="#a0a0a0" stroked="f"/>
        </w:pict>
      </w:r>
    </w:p>
    <w:p w:rsidR="00A65CEB" w:rsidRDefault="00A65CEB" w:rsidP="00A65CEB">
      <w:pPr>
        <w:pStyle w:val="Heading2"/>
      </w:pPr>
      <w:r>
        <w:t>Dataset Consideration</w:t>
      </w:r>
    </w:p>
    <w:p w:rsidR="00A65CEB" w:rsidRDefault="00A65CEB" w:rsidP="00A65CEB">
      <w:pPr>
        <w:pStyle w:val="NormalWeb"/>
      </w:pPr>
      <w:r>
        <w:rPr>
          <w:rStyle w:val="Strong"/>
          <w:rFonts w:eastAsiaTheme="majorEastAsia"/>
        </w:rPr>
        <w:t>IF</w:t>
      </w:r>
      <w:r>
        <w:t xml:space="preserve"> data points can be represented in numerical feature space</w:t>
      </w:r>
      <w:proofErr w:type="gramStart"/>
      <w:r>
        <w:t>,</w:t>
      </w:r>
      <w:proofErr w:type="gramEnd"/>
      <w:r>
        <w:br/>
      </w:r>
      <w:r>
        <w:rPr>
          <w:rStyle w:val="Strong"/>
          <w:rFonts w:eastAsiaTheme="majorEastAsia"/>
        </w:rPr>
        <w:t>THEN</w:t>
      </w:r>
      <w:r>
        <w:t xml:space="preserve"> similarity between points can be measured using distance metrics.</w:t>
      </w:r>
    </w:p>
    <w:p w:rsidR="00A65CEB" w:rsidRDefault="00A65CEB" w:rsidP="00A65CEB">
      <w:pPr>
        <w:pStyle w:val="NormalWeb"/>
      </w:pPr>
      <w:r>
        <w:t xml:space="preserve">In this work, </w:t>
      </w:r>
      <w:r>
        <w:rPr>
          <w:rStyle w:val="Strong"/>
          <w:rFonts w:eastAsiaTheme="majorEastAsia"/>
        </w:rPr>
        <w:t>Euclidean distance</w:t>
      </w:r>
      <w:r>
        <w:t xml:space="preserve"> is used to quantify similarity between data points.</w:t>
      </w:r>
    </w:p>
    <w:p w:rsidR="00A65CEB" w:rsidRDefault="00A65CEB" w:rsidP="00A65CEB">
      <w:r>
        <w:pict>
          <v:rect id="_x0000_i1027" style="width:0;height:1.5pt" o:hralign="center" o:hrstd="t" o:hr="t" fillcolor="#a0a0a0" stroked="f"/>
        </w:pict>
      </w:r>
    </w:p>
    <w:p w:rsidR="00A65CEB" w:rsidRDefault="00A65CEB" w:rsidP="00A65CEB">
      <w:pPr>
        <w:pStyle w:val="Heading2"/>
      </w:pPr>
      <w:r>
        <w:t>Methodology Followed</w:t>
      </w:r>
    </w:p>
    <w:p w:rsidR="00A65CEB" w:rsidRDefault="00A65CEB" w:rsidP="00A65CEB">
      <w:pPr>
        <w:pStyle w:val="Heading3"/>
      </w:pPr>
      <w:r>
        <w:t xml:space="preserve">Step 1: Initialization of </w:t>
      </w:r>
      <w:proofErr w:type="spellStart"/>
      <w:r>
        <w:t>Centroids</w:t>
      </w:r>
      <w:proofErr w:type="spellEnd"/>
    </w:p>
    <w:p w:rsidR="00A65CEB" w:rsidRDefault="00A65CEB" w:rsidP="00A65CEB">
      <w:pPr>
        <w:pStyle w:val="NormalWeb"/>
      </w:pPr>
      <w:r>
        <w:rPr>
          <w:rStyle w:val="Strong"/>
          <w:rFonts w:eastAsiaTheme="majorEastAsia"/>
        </w:rPr>
        <w:t>IF</w:t>
      </w:r>
      <w:r>
        <w:t xml:space="preserve"> the required number of clusters is </w:t>
      </w:r>
      <w:r>
        <w:rPr>
          <w:rStyle w:val="katex-mathml"/>
          <w:rFonts w:eastAsiaTheme="majorEastAsia"/>
        </w:rPr>
        <w:t>k</w:t>
      </w:r>
      <w:proofErr w:type="gramStart"/>
      <w:r>
        <w:t>,</w:t>
      </w:r>
      <w:proofErr w:type="gramEnd"/>
      <w:r>
        <w:br/>
      </w:r>
      <w:r>
        <w:rPr>
          <w:rStyle w:val="Strong"/>
          <w:rFonts w:eastAsiaTheme="majorEastAsia"/>
        </w:rPr>
        <w:t>THEN</w:t>
      </w:r>
      <w:r>
        <w:t xml:space="preserve"> initialize </w:t>
      </w:r>
      <w:r>
        <w:rPr>
          <w:rStyle w:val="katex-mathml"/>
          <w:rFonts w:eastAsiaTheme="majorEastAsia"/>
        </w:rPr>
        <w:t>k</w:t>
      </w:r>
      <w:r>
        <w:t xml:space="preserve"> </w:t>
      </w:r>
      <w:proofErr w:type="spellStart"/>
      <w:r>
        <w:t>centroids</w:t>
      </w:r>
      <w:proofErr w:type="spellEnd"/>
      <w:r>
        <w:t xml:space="preserve"> randomly in the feature space.</w:t>
      </w:r>
    </w:p>
    <w:p w:rsidR="00A65CEB" w:rsidRDefault="00A65CEB" w:rsidP="00A65CEB">
      <w:pPr>
        <w:pStyle w:val="NormalWeb"/>
      </w:pPr>
      <w:r>
        <w:t xml:space="preserve">Mathematically, each </w:t>
      </w:r>
      <w:proofErr w:type="spellStart"/>
      <w:r>
        <w:t>centroid</w:t>
      </w:r>
      <w:proofErr w:type="spellEnd"/>
      <w:r>
        <w:t xml:space="preserve"> is defined as:</w:t>
      </w:r>
    </w:p>
    <w:p w:rsidR="00A65CEB" w:rsidRPr="007320A5" w:rsidRDefault="00A65CEB" w:rsidP="00A65CEB">
      <w:pPr>
        <w:rPr>
          <w:sz w:val="36"/>
          <w:szCs w:val="36"/>
        </w:rPr>
      </w:pPr>
      <w:r w:rsidRPr="007320A5">
        <w:rPr>
          <w:rStyle w:val="katex-mathml"/>
          <w:sz w:val="36"/>
          <w:szCs w:val="36"/>
        </w:rPr>
        <w:t xml:space="preserve">                 </w:t>
      </w:r>
      <w:proofErr w:type="spellStart"/>
      <w:r w:rsidRPr="007320A5">
        <w:rPr>
          <w:rStyle w:val="katex-mathml"/>
          <w:sz w:val="36"/>
          <w:szCs w:val="36"/>
        </w:rPr>
        <w:t>ci</w:t>
      </w:r>
      <w:r w:rsidRPr="007320A5">
        <w:rPr>
          <w:rStyle w:val="katex-mathml"/>
          <w:rFonts w:ascii="Cambria Math" w:hAnsi="Cambria Math" w:cs="Cambria Math"/>
          <w:sz w:val="36"/>
          <w:szCs w:val="36"/>
        </w:rPr>
        <w:t>∈</w:t>
      </w:r>
      <w:r w:rsidRPr="007320A5">
        <w:rPr>
          <w:rStyle w:val="katex-mathml"/>
          <w:sz w:val="36"/>
          <w:szCs w:val="36"/>
        </w:rPr>
        <w:t>R</w:t>
      </w:r>
      <w:r w:rsidRPr="007320A5">
        <w:rPr>
          <w:rStyle w:val="katex-mathml"/>
          <w:sz w:val="36"/>
          <w:szCs w:val="36"/>
          <w:vertAlign w:val="superscript"/>
        </w:rPr>
        <w:t>n</w:t>
      </w:r>
      <w:proofErr w:type="spellEnd"/>
      <w:r w:rsidRPr="007320A5">
        <w:rPr>
          <w:sz w:val="36"/>
          <w:szCs w:val="36"/>
          <w:vertAlign w:val="superscript"/>
        </w:rPr>
        <w:t xml:space="preserve"> </w:t>
      </w:r>
    </w:p>
    <w:p w:rsidR="00A65CEB" w:rsidRDefault="00A65CEB" w:rsidP="00A65CEB">
      <w:pPr>
        <w:pStyle w:val="NormalWeb"/>
      </w:pPr>
      <w:r>
        <w:t>This random initialization provides the starting point for the clustering process.</w:t>
      </w:r>
    </w:p>
    <w:p w:rsidR="00A65CEB" w:rsidRDefault="00A65CEB" w:rsidP="00A65CEB">
      <w:r>
        <w:pict>
          <v:rect id="_x0000_i1028" style="width:0;height:1.5pt" o:hralign="center" o:hrstd="t" o:hr="t" fillcolor="#a0a0a0" stroked="f"/>
        </w:pict>
      </w:r>
    </w:p>
    <w:p w:rsidR="00A65CEB" w:rsidRDefault="00A65CEB" w:rsidP="00A65CEB">
      <w:pPr>
        <w:pStyle w:val="Heading3"/>
      </w:pPr>
      <w:r>
        <w:t>Step 2: Assignment of Data Points to Clusters</w:t>
      </w:r>
    </w:p>
    <w:p w:rsidR="00A65CEB" w:rsidRDefault="00A65CEB" w:rsidP="00A65CEB">
      <w:pPr>
        <w:pStyle w:val="NormalWeb"/>
      </w:pPr>
      <w:r>
        <w:t xml:space="preserve">For each data point </w:t>
      </w:r>
      <w:r>
        <w:rPr>
          <w:rStyle w:val="katex-mathml"/>
          <w:rFonts w:eastAsiaTheme="majorEastAsia"/>
        </w:rPr>
        <w:t>xx</w:t>
      </w:r>
      <w:r>
        <w:rPr>
          <w:rStyle w:val="mord"/>
        </w:rPr>
        <w:t>x</w:t>
      </w:r>
      <w:r>
        <w:t xml:space="preserve">, the distance to all </w:t>
      </w:r>
      <w:proofErr w:type="spellStart"/>
      <w:r>
        <w:t>centroids</w:t>
      </w:r>
      <w:proofErr w:type="spellEnd"/>
      <w:r>
        <w:t xml:space="preserve"> is calculated.</w:t>
      </w:r>
    </w:p>
    <w:p w:rsidR="00A65CEB" w:rsidRDefault="00A65CEB" w:rsidP="00A65CEB">
      <w:pPr>
        <w:pStyle w:val="NormalWeb"/>
      </w:pPr>
      <w:r>
        <w:t>Euclidean distance:</w:t>
      </w:r>
    </w:p>
    <w:p w:rsidR="00A65CEB" w:rsidRDefault="00A65CEB" w:rsidP="00A65CEB">
      <w:proofErr w:type="gramStart"/>
      <w:r>
        <w:rPr>
          <w:rStyle w:val="katex-mathml"/>
        </w:rPr>
        <w:t>d(</w:t>
      </w:r>
      <w:proofErr w:type="spellStart"/>
      <w:proofErr w:type="gramEnd"/>
      <w:r>
        <w:rPr>
          <w:rStyle w:val="katex-mathml"/>
        </w:rPr>
        <w:t>x,ci</w:t>
      </w:r>
      <w:proofErr w:type="spellEnd"/>
      <w:r>
        <w:rPr>
          <w:rStyle w:val="katex-mathml"/>
        </w:rPr>
        <w:t>)=</w:t>
      </w:r>
      <m:oMath>
        <m:rad>
          <m:radPr>
            <m:degHide m:val="on"/>
            <m:ctrlPr>
              <w:rPr>
                <w:rStyle w:val="katex-mathml"/>
                <w:rFonts w:ascii="Cambria Math" w:hAnsi="Cambria Math"/>
                <w:i/>
              </w:rPr>
            </m:ctrlPr>
          </m:radPr>
          <m:deg/>
          <m:e>
            <m:nary>
              <m:naryPr>
                <m:chr m:val="∑"/>
                <m:limLoc m:val="undOvr"/>
                <m:subHide m:val="on"/>
                <m:supHide m:val="on"/>
                <m:ctrlPr>
                  <w:rPr>
                    <w:rStyle w:val="katex-mathml"/>
                    <w:rFonts w:ascii="Cambria Math" w:hAnsi="Cambria Math"/>
                    <w:i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Style w:val="katex-mathml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>(x-ci)</m:t>
                    </m:r>
                  </m:e>
                  <m:sup>
                    <m:r>
                      <w:rPr>
                        <w:rStyle w:val="katex-mathml"/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  <w:r>
        <w:t xml:space="preserve"> </w:t>
      </w:r>
    </w:p>
    <w:p w:rsidR="00A65CEB" w:rsidRDefault="00A65CEB" w:rsidP="00A65CEB">
      <w:pPr>
        <w:pStyle w:val="NormalWeb"/>
      </w:pPr>
      <w:r>
        <w:rPr>
          <w:rStyle w:val="Strong"/>
          <w:rFonts w:eastAsiaTheme="majorEastAsia"/>
        </w:rPr>
        <w:lastRenderedPageBreak/>
        <w:t>IF</w:t>
      </w:r>
      <w:r>
        <w:t xml:space="preserve"> the distance between a data point and a particular </w:t>
      </w:r>
      <w:proofErr w:type="spellStart"/>
      <w:r>
        <w:t>centroid</w:t>
      </w:r>
      <w:proofErr w:type="spellEnd"/>
      <w:r>
        <w:t xml:space="preserve"> is minimum</w:t>
      </w:r>
      <w:proofErr w:type="gramStart"/>
      <w:r>
        <w:t>,</w:t>
      </w:r>
      <w:proofErr w:type="gramEnd"/>
      <w:r>
        <w:br/>
      </w:r>
      <w:r>
        <w:rPr>
          <w:rStyle w:val="Strong"/>
          <w:rFonts w:eastAsiaTheme="majorEastAsia"/>
        </w:rPr>
        <w:t>THEN</w:t>
      </w:r>
      <w:r>
        <w:t xml:space="preserve"> the data point is assigned to that cluster.</w:t>
      </w:r>
    </w:p>
    <w:p w:rsidR="00A65CEB" w:rsidRDefault="00A65CEB" w:rsidP="00A65CEB">
      <w:pPr>
        <w:pStyle w:val="NormalWeb"/>
      </w:pPr>
      <w:r>
        <w:t xml:space="preserve">This step ensures that each point belongs to the cluster with the closest </w:t>
      </w:r>
      <w:proofErr w:type="spellStart"/>
      <w:r>
        <w:t>centroid</w:t>
      </w:r>
      <w:proofErr w:type="spellEnd"/>
      <w:r>
        <w:t>.</w:t>
      </w:r>
    </w:p>
    <w:p w:rsidR="00A65CEB" w:rsidRDefault="00A65CEB" w:rsidP="00A65CEB">
      <w:r>
        <w:pict>
          <v:rect id="_x0000_i1029" style="width:0;height:1.5pt" o:hralign="center" o:hrstd="t" o:hr="t" fillcolor="#a0a0a0" stroked="f"/>
        </w:pict>
      </w:r>
    </w:p>
    <w:p w:rsidR="00A65CEB" w:rsidRDefault="00A65CEB" w:rsidP="00A65CEB">
      <w:pPr>
        <w:pStyle w:val="Heading3"/>
      </w:pPr>
      <w:r>
        <w:t xml:space="preserve">Step 3: Updating Cluster </w:t>
      </w:r>
      <w:proofErr w:type="spellStart"/>
      <w:r>
        <w:t>Centroids</w:t>
      </w:r>
      <w:proofErr w:type="spellEnd"/>
    </w:p>
    <w:p w:rsidR="00A65CEB" w:rsidRDefault="00A65CEB" w:rsidP="00A65CEB">
      <w:pPr>
        <w:pStyle w:val="NormalWeb"/>
      </w:pPr>
      <w:r>
        <w:t>After assigning all points to clusters:</w:t>
      </w:r>
    </w:p>
    <w:p w:rsidR="00A65CEB" w:rsidRDefault="00A65CEB" w:rsidP="00A65CEB">
      <w:pPr>
        <w:pStyle w:val="NormalWeb"/>
      </w:pPr>
      <w:r>
        <w:rPr>
          <w:rStyle w:val="Strong"/>
          <w:rFonts w:eastAsiaTheme="majorEastAsia"/>
        </w:rPr>
        <w:t>IF</w:t>
      </w:r>
      <w:r>
        <w:t xml:space="preserve"> a cluster contains one or more data points</w:t>
      </w:r>
      <w:proofErr w:type="gramStart"/>
      <w:r>
        <w:t>,</w:t>
      </w:r>
      <w:proofErr w:type="gramEnd"/>
      <w:r>
        <w:br/>
      </w:r>
      <w:r>
        <w:rPr>
          <w:rStyle w:val="Strong"/>
          <w:rFonts w:eastAsiaTheme="majorEastAsia"/>
        </w:rPr>
        <w:t>THEN</w:t>
      </w:r>
      <w:r>
        <w:t xml:space="preserve"> its </w:t>
      </w:r>
      <w:proofErr w:type="spellStart"/>
      <w:r>
        <w:t>centroid</w:t>
      </w:r>
      <w:proofErr w:type="spellEnd"/>
      <w:r>
        <w:t xml:space="preserve"> is updated by calculating the mean of all points in that cluster.</w:t>
      </w:r>
    </w:p>
    <w:p w:rsidR="00A65CEB" w:rsidRPr="00A65CEB" w:rsidRDefault="00A65CEB" w:rsidP="00A65CEB">
      <w:pPr>
        <w:rPr>
          <w:sz w:val="36"/>
          <w:szCs w:val="36"/>
        </w:rPr>
      </w:pPr>
      <w:r>
        <w:rPr>
          <w:rStyle w:val="katex-mathml"/>
          <w:sz w:val="36"/>
          <w:szCs w:val="36"/>
        </w:rPr>
        <w:t xml:space="preserve">       </w:t>
      </w:r>
      <w:proofErr w:type="spellStart"/>
      <w:proofErr w:type="gramStart"/>
      <w:r w:rsidRPr="00A65CEB">
        <w:rPr>
          <w:rStyle w:val="katex-mathml"/>
          <w:sz w:val="36"/>
          <w:szCs w:val="36"/>
        </w:rPr>
        <w:t>c</w:t>
      </w:r>
      <w:r w:rsidRPr="00A65CEB">
        <w:rPr>
          <w:rStyle w:val="katex-mathml"/>
          <w:sz w:val="36"/>
          <w:szCs w:val="36"/>
          <w:vertAlign w:val="subscript"/>
        </w:rPr>
        <w:t>i</w:t>
      </w:r>
      <w:proofErr w:type="spellEnd"/>
      <w:proofErr w:type="gramEnd"/>
      <w:r w:rsidRPr="00A65CEB">
        <w:rPr>
          <w:rStyle w:val="katex-mathml"/>
          <w:sz w:val="36"/>
          <w:szCs w:val="36"/>
        </w:rPr>
        <w:t>=</w:t>
      </w:r>
      <m:oMath>
        <m:f>
          <m:fPr>
            <m:ctrlPr>
              <w:rPr>
                <w:rStyle w:val="katex-mathml"/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Style w:val="katex-mathml"/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w:rPr>
                <w:rStyle w:val="katex-mathml"/>
                <w:rFonts w:ascii="Cambria Math" w:hAnsi="Cambria Math"/>
                <w:sz w:val="36"/>
                <w:szCs w:val="36"/>
              </w:rPr>
              <m:t>ni</m:t>
            </m:r>
          </m:den>
        </m:f>
        <m:nary>
          <m:naryPr>
            <m:chr m:val="∑"/>
            <m:limLoc m:val="undOvr"/>
            <m:supHide m:val="on"/>
            <m:ctrlPr>
              <w:rPr>
                <w:rStyle w:val="katex-mathml"/>
                <w:rFonts w:ascii="Cambria Math" w:hAnsi="Cambria Math"/>
                <w:i/>
                <w:sz w:val="36"/>
                <w:szCs w:val="36"/>
              </w:rPr>
            </m:ctrlPr>
          </m:naryPr>
          <m:sub>
            <m:r>
              <w:rPr>
                <w:rStyle w:val="katex-mathml"/>
                <w:rFonts w:ascii="Cambria Math" w:hAnsi="Cambria Math"/>
                <w:sz w:val="36"/>
                <w:szCs w:val="36"/>
              </w:rPr>
              <m:t>xϵCi</m:t>
            </m:r>
          </m:sub>
          <m:sup/>
          <m:e>
            <m:r>
              <w:rPr>
                <w:rStyle w:val="katex-mathml"/>
                <w:rFonts w:ascii="Cambria Math" w:hAnsi="Cambria Math"/>
                <w:sz w:val="36"/>
                <w:szCs w:val="36"/>
              </w:rPr>
              <m:t>x</m:t>
            </m:r>
          </m:e>
        </m:nary>
      </m:oMath>
      <w:r w:rsidRPr="00A65CEB">
        <w:rPr>
          <w:sz w:val="36"/>
          <w:szCs w:val="36"/>
        </w:rPr>
        <w:t xml:space="preserve"> </w:t>
      </w:r>
    </w:p>
    <w:p w:rsidR="00A65CEB" w:rsidRDefault="00A65CEB" w:rsidP="00A65CEB">
      <w:pPr>
        <w:pStyle w:val="NormalWeb"/>
      </w:pPr>
      <w:r>
        <w:t xml:space="preserve">This update step minimizes the variance within each cluster and is the reason the algorithm is called </w:t>
      </w:r>
      <w:r>
        <w:rPr>
          <w:rStyle w:val="Strong"/>
          <w:rFonts w:eastAsiaTheme="majorEastAsia"/>
        </w:rPr>
        <w:t>K-Means</w:t>
      </w:r>
      <w:r>
        <w:t>.</w:t>
      </w:r>
    </w:p>
    <w:p w:rsidR="00A65CEB" w:rsidRDefault="00A65CEB" w:rsidP="00A65CEB">
      <w:r>
        <w:pict>
          <v:rect id="_x0000_i1030" style="width:0;height:1.5pt" o:hralign="center" o:hrstd="t" o:hr="t" fillcolor="#a0a0a0" stroked="f"/>
        </w:pict>
      </w:r>
    </w:p>
    <w:p w:rsidR="00A65CEB" w:rsidRDefault="00A65CEB" w:rsidP="00A65CEB">
      <w:pPr>
        <w:pStyle w:val="Heading3"/>
      </w:pPr>
      <w:r>
        <w:t>Step 4: Convergence Check</w:t>
      </w:r>
    </w:p>
    <w:p w:rsidR="00A65CEB" w:rsidRDefault="00A65CEB" w:rsidP="00A65CEB">
      <w:pPr>
        <w:pStyle w:val="NormalWeb"/>
      </w:pPr>
      <w:r>
        <w:rPr>
          <w:rStyle w:val="Strong"/>
          <w:rFonts w:eastAsiaTheme="majorEastAsia"/>
        </w:rPr>
        <w:t>IF</w:t>
      </w:r>
      <w:r>
        <w:t xml:space="preserve"> </w:t>
      </w:r>
      <w:proofErr w:type="spellStart"/>
      <w:r>
        <w:t>centroids</w:t>
      </w:r>
      <w:proofErr w:type="spellEnd"/>
      <w:r>
        <w:t xml:space="preserve"> change after the update step</w:t>
      </w:r>
      <w:proofErr w:type="gramStart"/>
      <w:r>
        <w:t>,</w:t>
      </w:r>
      <w:proofErr w:type="gramEnd"/>
      <w:r>
        <w:br/>
      </w:r>
      <w:r>
        <w:rPr>
          <w:rStyle w:val="Strong"/>
          <w:rFonts w:eastAsiaTheme="majorEastAsia"/>
        </w:rPr>
        <w:t>THEN</w:t>
      </w:r>
      <w:r>
        <w:t xml:space="preserve"> the assignment and update steps are repeated.</w:t>
      </w:r>
    </w:p>
    <w:p w:rsidR="00A65CEB" w:rsidRDefault="00A65CEB" w:rsidP="00A65CEB">
      <w:pPr>
        <w:pStyle w:val="NormalWeb"/>
      </w:pPr>
      <w:r>
        <w:rPr>
          <w:rStyle w:val="Strong"/>
          <w:rFonts w:eastAsiaTheme="majorEastAsia"/>
        </w:rPr>
        <w:t>IF</w:t>
      </w:r>
      <w:r>
        <w:t xml:space="preserve"> </w:t>
      </w:r>
      <w:proofErr w:type="spellStart"/>
      <w:r>
        <w:t>centroids</w:t>
      </w:r>
      <w:proofErr w:type="spellEnd"/>
      <w:r>
        <w:t xml:space="preserve"> remain unchanged between two consecutive iterations</w:t>
      </w:r>
      <w:proofErr w:type="gramStart"/>
      <w:r>
        <w:t>,</w:t>
      </w:r>
      <w:proofErr w:type="gramEnd"/>
      <w:r>
        <w:br/>
      </w:r>
      <w:r>
        <w:rPr>
          <w:rStyle w:val="Strong"/>
          <w:rFonts w:eastAsiaTheme="majorEastAsia"/>
        </w:rPr>
        <w:t>THEN</w:t>
      </w:r>
      <w:r>
        <w:t xml:space="preserve"> the algorithm is said to have converged and the process stops.</w:t>
      </w:r>
    </w:p>
    <w:p w:rsidR="00A65CEB" w:rsidRDefault="00A65CEB" w:rsidP="00A65CEB">
      <w:r>
        <w:pict>
          <v:rect id="_x0000_i1031" style="width:0;height:1.5pt" o:hralign="center" o:hrstd="t" o:hr="t" fillcolor="#a0a0a0" stroked="f"/>
        </w:pict>
      </w:r>
    </w:p>
    <w:p w:rsidR="00A65CEB" w:rsidRDefault="00A65CEB" w:rsidP="00A65CEB">
      <w:pPr>
        <w:pStyle w:val="Heading2"/>
      </w:pPr>
      <w:r>
        <w:t>Mathematical Objective of K-Means</w:t>
      </w:r>
    </w:p>
    <w:p w:rsidR="00A65CEB" w:rsidRDefault="00A65CEB" w:rsidP="00A65CEB">
      <w:pPr>
        <w:pStyle w:val="NormalWeb"/>
      </w:pPr>
      <w:r>
        <w:t>The algorithm aims to minimize the following cost function:</w:t>
      </w:r>
    </w:p>
    <w:p w:rsidR="00A65CEB" w:rsidRPr="00A65CEB" w:rsidRDefault="00A65CEB" w:rsidP="00A65CEB">
      <w:pPr>
        <w:rPr>
          <w:sz w:val="36"/>
          <w:szCs w:val="36"/>
        </w:rPr>
      </w:pPr>
      <w:r w:rsidRPr="00A65CEB">
        <w:rPr>
          <w:rStyle w:val="katex-mathml"/>
          <w:sz w:val="36"/>
          <w:szCs w:val="36"/>
        </w:rPr>
        <w:t>J=</w:t>
      </w:r>
      <w:r w:rsidRPr="00A65CEB">
        <w:rPr>
          <w:sz w:val="36"/>
          <w:szCs w:val="36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36"/>
                <w:szCs w:val="36"/>
              </w:rPr>
            </m:ctrlPr>
          </m:naryPr>
          <m:sub>
            <m:r>
              <w:rPr>
                <w:rFonts w:ascii="Cambria Math" w:hAnsi="Cambria Math"/>
                <w:sz w:val="36"/>
                <w:szCs w:val="36"/>
              </w:rPr>
              <m:t>i=1</m:t>
            </m:r>
          </m:sub>
          <m:sup>
            <m:r>
              <w:rPr>
                <w:rFonts w:ascii="Cambria Math" w:hAnsi="Cambria Math"/>
                <w:sz w:val="36"/>
                <w:szCs w:val="36"/>
              </w:rPr>
              <m:t>k</m:t>
            </m:r>
          </m:sup>
          <m:e>
            <m:nary>
              <m:naryPr>
                <m:chr m:val="∑"/>
                <m:limLoc m:val="undOvr"/>
                <m:supHide m:val="on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naryPr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xϵci</m:t>
                </m:r>
              </m:sub>
              <m:sup/>
              <m:e>
                <m:r>
                  <w:rPr>
                    <w:rFonts w:ascii="Cambria Math" w:hAnsi="Cambria Math"/>
                    <w:sz w:val="36"/>
                    <w:szCs w:val="36"/>
                  </w:rPr>
                  <m:t>|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|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x-ci</m:t>
                        </m:r>
                      </m:e>
                    </m:d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|</m:t>
                    </m:r>
                  </m:e>
                  <m:sup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2</m:t>
                    </m:r>
                  </m:sup>
                </m:sSup>
              </m:e>
            </m:nary>
          </m:e>
        </m:nary>
      </m:oMath>
    </w:p>
    <w:p w:rsidR="00A65CEB" w:rsidRDefault="00A65CEB" w:rsidP="00A65CEB">
      <w:pPr>
        <w:pStyle w:val="NormalWeb"/>
      </w:pPr>
      <w:r>
        <w:rPr>
          <w:rStyle w:val="Strong"/>
          <w:rFonts w:eastAsiaTheme="majorEastAsia"/>
        </w:rPr>
        <w:t>Interpretation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K-Means reduces the total squared distance between data points and their respective cluster centers, resulting in compact and well-separated clusters.</w:t>
      </w:r>
    </w:p>
    <w:p w:rsidR="00A65CEB" w:rsidRDefault="00A65CEB" w:rsidP="00A65CEB">
      <w:r>
        <w:pict>
          <v:rect id="_x0000_i1032" style="width:0;height:1.5pt" o:hralign="center" o:hrstd="t" o:hr="t" fillcolor="#a0a0a0" stroked="f"/>
        </w:pict>
      </w:r>
    </w:p>
    <w:p w:rsidR="00A65CEB" w:rsidRDefault="00A65CEB" w:rsidP="00A65CEB">
      <w:pPr>
        <w:pStyle w:val="Heading2"/>
      </w:pPr>
      <w:r>
        <w:lastRenderedPageBreak/>
        <w:t>Outcome of the Work</w:t>
      </w:r>
    </w:p>
    <w:p w:rsidR="00A65CEB" w:rsidRDefault="00A65CEB" w:rsidP="00A65CEB">
      <w:pPr>
        <w:pStyle w:val="NormalWeb"/>
      </w:pPr>
      <w:r>
        <w:rPr>
          <w:rStyle w:val="Strong"/>
          <w:rFonts w:eastAsiaTheme="majorEastAsia"/>
        </w:rPr>
        <w:t>IF</w:t>
      </w:r>
      <w:r>
        <w:t xml:space="preserve"> the algorithm converges successfully</w:t>
      </w:r>
      <w:proofErr w:type="gramStart"/>
      <w:r>
        <w:t>,</w:t>
      </w:r>
      <w:proofErr w:type="gramEnd"/>
      <w:r>
        <w:br/>
      </w:r>
      <w:r>
        <w:rPr>
          <w:rStyle w:val="Strong"/>
          <w:rFonts w:eastAsiaTheme="majorEastAsia"/>
        </w:rPr>
        <w:t>THEN</w:t>
      </w:r>
      <w:r>
        <w:t xml:space="preserve"> the dataset is divided into </w:t>
      </w:r>
      <w:proofErr w:type="spellStart"/>
      <w:r>
        <w:rPr>
          <w:rStyle w:val="katex-mathml"/>
          <w:rFonts w:eastAsiaTheme="majorEastAsia"/>
        </w:rPr>
        <w:t>kk</w:t>
      </w:r>
      <w:r>
        <w:rPr>
          <w:rStyle w:val="mord"/>
        </w:rPr>
        <w:t>k</w:t>
      </w:r>
      <w:proofErr w:type="spellEnd"/>
      <w:r>
        <w:t xml:space="preserve"> clusters, where each cluster represents a group of similar data points.</w:t>
      </w:r>
    </w:p>
    <w:p w:rsidR="00A65CEB" w:rsidRDefault="00A65CEB" w:rsidP="00A65CEB">
      <w:pPr>
        <w:pStyle w:val="NormalWeb"/>
      </w:pPr>
      <w:r>
        <w:t>These clusters help in identifying patterns and structures in unlabeled data.</w:t>
      </w:r>
    </w:p>
    <w:p w:rsidR="00A65CEB" w:rsidRDefault="00A65CEB" w:rsidP="00A65CEB">
      <w:r>
        <w:pict>
          <v:rect id="_x0000_i1033" style="width:0;height:1.5pt" o:hralign="center" o:hrstd="t" o:hr="t" fillcolor="#a0a0a0" stroked="f"/>
        </w:pict>
      </w:r>
    </w:p>
    <w:p w:rsidR="00A65CEB" w:rsidRDefault="00A65CEB" w:rsidP="00A65CEB">
      <w:pPr>
        <w:pStyle w:val="Heading2"/>
      </w:pPr>
      <w:r>
        <w:t>Limitations Observed</w:t>
      </w:r>
    </w:p>
    <w:p w:rsidR="00A65CEB" w:rsidRDefault="00A65CEB" w:rsidP="00A65CEB">
      <w:pPr>
        <w:pStyle w:val="NormalWeb"/>
      </w:pPr>
      <w:r>
        <w:rPr>
          <w:rStyle w:val="Strong"/>
          <w:rFonts w:eastAsiaTheme="majorEastAsia"/>
        </w:rPr>
        <w:t>IF</w:t>
      </w:r>
      <w:r>
        <w:t xml:space="preserve"> outliers are present in the dataset</w:t>
      </w:r>
      <w:proofErr w:type="gramStart"/>
      <w:r>
        <w:t>,</w:t>
      </w:r>
      <w:proofErr w:type="gramEnd"/>
      <w:r>
        <w:br/>
      </w:r>
      <w:r>
        <w:rPr>
          <w:rStyle w:val="Strong"/>
          <w:rFonts w:eastAsiaTheme="majorEastAsia"/>
        </w:rPr>
        <w:t>THEN</w:t>
      </w:r>
      <w:r>
        <w:t xml:space="preserve"> </w:t>
      </w:r>
      <w:proofErr w:type="spellStart"/>
      <w:r>
        <w:t>centroid</w:t>
      </w:r>
      <w:proofErr w:type="spellEnd"/>
      <w:r>
        <w:t xml:space="preserve"> positions may shift, affecting clustering accuracy.</w:t>
      </w:r>
    </w:p>
    <w:p w:rsidR="00A65CEB" w:rsidRDefault="00A65CEB" w:rsidP="00A65CEB">
      <w:pPr>
        <w:pStyle w:val="NormalWeb"/>
      </w:pPr>
      <w:r>
        <w:t xml:space="preserve">Additionally, the quality of clustering depends on the initial placement of </w:t>
      </w:r>
      <w:proofErr w:type="spellStart"/>
      <w:r>
        <w:t>centroids</w:t>
      </w:r>
      <w:proofErr w:type="spellEnd"/>
      <w:r>
        <w:t xml:space="preserve"> and the chosen value of </w:t>
      </w:r>
      <w:r>
        <w:rPr>
          <w:rStyle w:val="katex-mathml"/>
          <w:rFonts w:eastAsiaTheme="majorEastAsia"/>
        </w:rPr>
        <w:t>k</w:t>
      </w:r>
      <w:r>
        <w:t>.</w:t>
      </w:r>
    </w:p>
    <w:p w:rsidR="00A65CEB" w:rsidRDefault="00A65CEB" w:rsidP="00A65CEB">
      <w:r>
        <w:pict>
          <v:rect id="_x0000_i1034" style="width:0;height:1.5pt" o:hralign="center" o:hrstd="t" o:hr="t" fillcolor="#a0a0a0" stroked="f"/>
        </w:pict>
      </w:r>
    </w:p>
    <w:p w:rsidR="00A65CEB" w:rsidRDefault="00A65CEB" w:rsidP="00A65CEB">
      <w:pPr>
        <w:pStyle w:val="Heading2"/>
      </w:pPr>
      <w:r>
        <w:t>Conclusion</w:t>
      </w:r>
    </w:p>
    <w:p w:rsidR="00A65CEB" w:rsidRDefault="00A65CEB" w:rsidP="00A65CEB">
      <w:pPr>
        <w:pStyle w:val="NormalWeb"/>
      </w:pPr>
      <w:r>
        <w:t xml:space="preserve">In this work, K-Means clustering was implemented to group unlabeled data using distance-based similarity. The algorithm follows an iterative </w:t>
      </w:r>
      <w:r>
        <w:rPr>
          <w:rStyle w:val="Strong"/>
          <w:rFonts w:eastAsiaTheme="majorEastAsia"/>
        </w:rPr>
        <w:t>IF–THEN–ELSE decision process</w:t>
      </w:r>
      <w:r>
        <w:t xml:space="preserve"> and uses mathematical principles such as mean and Euclidean distance to optimize clustering results. Despite certain limitations, K-Means remains an efficient and widely used unsupervised learning technique for data exploration and pattern discovery.</w:t>
      </w:r>
    </w:p>
    <w:p w:rsidR="00C3532C" w:rsidRPr="00A65CEB" w:rsidRDefault="00C3532C" w:rsidP="00A65CEB">
      <w:pPr>
        <w:rPr>
          <w:szCs w:val="28"/>
        </w:rPr>
      </w:pPr>
    </w:p>
    <w:sectPr w:rsidR="00C3532C" w:rsidRPr="00A65CEB" w:rsidSect="00780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1C2D" w:rsidRDefault="00BD1C2D" w:rsidP="00212133">
      <w:pPr>
        <w:spacing w:after="0" w:line="240" w:lineRule="auto"/>
      </w:pPr>
      <w:r>
        <w:separator/>
      </w:r>
    </w:p>
  </w:endnote>
  <w:endnote w:type="continuationSeparator" w:id="0">
    <w:p w:rsidR="00BD1C2D" w:rsidRDefault="00BD1C2D" w:rsidP="00212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1C2D" w:rsidRDefault="00BD1C2D" w:rsidP="00212133">
      <w:pPr>
        <w:spacing w:after="0" w:line="240" w:lineRule="auto"/>
      </w:pPr>
      <w:r>
        <w:separator/>
      </w:r>
    </w:p>
  </w:footnote>
  <w:footnote w:type="continuationSeparator" w:id="0">
    <w:p w:rsidR="00BD1C2D" w:rsidRDefault="00BD1C2D" w:rsidP="00212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92465"/>
    <w:multiLevelType w:val="multilevel"/>
    <w:tmpl w:val="D4B8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BB55238"/>
    <w:multiLevelType w:val="hybridMultilevel"/>
    <w:tmpl w:val="DA22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2B4D02"/>
    <w:multiLevelType w:val="multilevel"/>
    <w:tmpl w:val="071A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7012567"/>
    <w:multiLevelType w:val="multilevel"/>
    <w:tmpl w:val="34B2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A0E4FD8"/>
    <w:multiLevelType w:val="hybridMultilevel"/>
    <w:tmpl w:val="D1902A3E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405945"/>
    <w:multiLevelType w:val="hybridMultilevel"/>
    <w:tmpl w:val="DE4CB71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6E44BC26">
      <w:numFmt w:val="bullet"/>
      <w:lvlText w:val="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82F52B2"/>
    <w:multiLevelType w:val="multilevel"/>
    <w:tmpl w:val="63B8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FE4FC3"/>
    <w:multiLevelType w:val="hybridMultilevel"/>
    <w:tmpl w:val="A7BC5354"/>
    <w:lvl w:ilvl="0" w:tplc="848091F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34559B"/>
    <w:multiLevelType w:val="multilevel"/>
    <w:tmpl w:val="AF18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A24392E"/>
    <w:multiLevelType w:val="multilevel"/>
    <w:tmpl w:val="AED01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E6A27CB"/>
    <w:multiLevelType w:val="multilevel"/>
    <w:tmpl w:val="B6C2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EFB6B11"/>
    <w:multiLevelType w:val="multilevel"/>
    <w:tmpl w:val="877A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982E0E"/>
    <w:multiLevelType w:val="multilevel"/>
    <w:tmpl w:val="F24E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2FB3B05"/>
    <w:multiLevelType w:val="multilevel"/>
    <w:tmpl w:val="C72E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5816137F"/>
    <w:multiLevelType w:val="multilevel"/>
    <w:tmpl w:val="649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C294F62"/>
    <w:multiLevelType w:val="multilevel"/>
    <w:tmpl w:val="38A80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73D6CE2"/>
    <w:multiLevelType w:val="hybridMultilevel"/>
    <w:tmpl w:val="E2264EE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6A131D62"/>
    <w:multiLevelType w:val="multilevel"/>
    <w:tmpl w:val="0580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A7265B8"/>
    <w:multiLevelType w:val="multilevel"/>
    <w:tmpl w:val="47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6EC37D7C"/>
    <w:multiLevelType w:val="hybridMultilevel"/>
    <w:tmpl w:val="AF1EC34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7F5EC7"/>
    <w:multiLevelType w:val="multilevel"/>
    <w:tmpl w:val="67DA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75D24CB8"/>
    <w:multiLevelType w:val="hybridMultilevel"/>
    <w:tmpl w:val="504AB6FE"/>
    <w:lvl w:ilvl="0" w:tplc="8A6CCDB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D364B4B"/>
    <w:multiLevelType w:val="hybridMultilevel"/>
    <w:tmpl w:val="989C267C"/>
    <w:lvl w:ilvl="0" w:tplc="8A6CCDB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1"/>
  </w:num>
  <w:num w:numId="3">
    <w:abstractNumId w:val="22"/>
  </w:num>
  <w:num w:numId="4">
    <w:abstractNumId w:val="5"/>
  </w:num>
  <w:num w:numId="5">
    <w:abstractNumId w:val="16"/>
  </w:num>
  <w:num w:numId="6">
    <w:abstractNumId w:val="7"/>
  </w:num>
  <w:num w:numId="7">
    <w:abstractNumId w:val="19"/>
  </w:num>
  <w:num w:numId="8">
    <w:abstractNumId w:val="4"/>
  </w:num>
  <w:num w:numId="9">
    <w:abstractNumId w:val="11"/>
  </w:num>
  <w:num w:numId="10">
    <w:abstractNumId w:val="14"/>
  </w:num>
  <w:num w:numId="11">
    <w:abstractNumId w:val="6"/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2"/>
    </w:lvlOverride>
  </w:num>
  <w:num w:numId="14">
    <w:abstractNumId w:val="9"/>
    <w:lvlOverride w:ilvl="0">
      <w:startOverride w:val="3"/>
    </w:lvlOverride>
  </w:num>
  <w:num w:numId="15">
    <w:abstractNumId w:val="9"/>
    <w:lvlOverride w:ilvl="0">
      <w:startOverride w:val="4"/>
    </w:lvlOverride>
  </w:num>
  <w:num w:numId="16">
    <w:abstractNumId w:val="15"/>
    <w:lvlOverride w:ilvl="0">
      <w:startOverride w:val="1"/>
    </w:lvlOverride>
  </w:num>
  <w:num w:numId="17">
    <w:abstractNumId w:val="15"/>
    <w:lvlOverride w:ilvl="0">
      <w:startOverride w:val="2"/>
    </w:lvlOverride>
  </w:num>
  <w:num w:numId="18">
    <w:abstractNumId w:val="15"/>
    <w:lvlOverride w:ilvl="0">
      <w:startOverride w:val="3"/>
    </w:lvlOverride>
  </w:num>
  <w:num w:numId="19">
    <w:abstractNumId w:val="15"/>
    <w:lvlOverride w:ilvl="0">
      <w:startOverride w:val="4"/>
    </w:lvlOverride>
  </w:num>
  <w:num w:numId="20">
    <w:abstractNumId w:val="15"/>
    <w:lvlOverride w:ilvl="0">
      <w:startOverride w:val="5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2"/>
    </w:lvlOverride>
  </w:num>
  <w:num w:numId="23">
    <w:abstractNumId w:val="2"/>
    <w:lvlOverride w:ilvl="0">
      <w:startOverride w:val="3"/>
    </w:lvlOverride>
  </w:num>
  <w:num w:numId="24">
    <w:abstractNumId w:val="12"/>
    <w:lvlOverride w:ilvl="0">
      <w:startOverride w:val="1"/>
    </w:lvlOverride>
  </w:num>
  <w:num w:numId="25">
    <w:abstractNumId w:val="12"/>
    <w:lvlOverride w:ilvl="0">
      <w:startOverride w:val="2"/>
    </w:lvlOverride>
  </w:num>
  <w:num w:numId="26">
    <w:abstractNumId w:val="12"/>
    <w:lvlOverride w:ilvl="0">
      <w:startOverride w:val="3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2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2"/>
    </w:lvlOverride>
  </w:num>
  <w:num w:numId="31">
    <w:abstractNumId w:val="18"/>
    <w:lvlOverride w:ilvl="0">
      <w:startOverride w:val="1"/>
    </w:lvlOverride>
  </w:num>
  <w:num w:numId="32">
    <w:abstractNumId w:val="18"/>
    <w:lvlOverride w:ilvl="0">
      <w:startOverride w:val="2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2"/>
    </w:lvlOverride>
  </w:num>
  <w:num w:numId="35">
    <w:abstractNumId w:val="0"/>
    <w:lvlOverride w:ilvl="0">
      <w:startOverride w:val="3"/>
    </w:lvlOverride>
  </w:num>
  <w:num w:numId="36">
    <w:abstractNumId w:val="20"/>
    <w:lvlOverride w:ilvl="0">
      <w:startOverride w:val="1"/>
    </w:lvlOverride>
  </w:num>
  <w:num w:numId="37">
    <w:abstractNumId w:val="17"/>
    <w:lvlOverride w:ilvl="0">
      <w:startOverride w:val="1"/>
    </w:lvlOverride>
  </w:num>
  <w:num w:numId="38">
    <w:abstractNumId w:val="17"/>
    <w:lvlOverride w:ilvl="0">
      <w:startOverride w:val="2"/>
    </w:lvlOverride>
  </w:num>
  <w:num w:numId="39">
    <w:abstractNumId w:val="17"/>
    <w:lvlOverride w:ilvl="0">
      <w:startOverride w:val="3"/>
    </w:lvlOverride>
  </w:num>
  <w:num w:numId="40">
    <w:abstractNumId w:val="13"/>
    <w:lvlOverride w:ilvl="0">
      <w:startOverride w:val="1"/>
    </w:lvlOverride>
  </w:num>
  <w:num w:numId="41">
    <w:abstractNumId w:val="13"/>
    <w:lvlOverride w:ilvl="0">
      <w:startOverride w:val="2"/>
    </w:lvlOverride>
  </w:num>
  <w:num w:numId="42">
    <w:abstractNumId w:val="8"/>
    <w:lvlOverride w:ilvl="0">
      <w:startOverride w:val="1"/>
    </w:lvlOverride>
  </w:num>
  <w:num w:numId="43">
    <w:abstractNumId w:val="8"/>
    <w:lvlOverride w:ilvl="0">
      <w:startOverride w:val="2"/>
    </w:lvlOverride>
  </w:num>
  <w:num w:numId="44">
    <w:abstractNumId w:val="8"/>
    <w:lvlOverride w:ilvl="0">
      <w:startOverride w:val="3"/>
    </w:lvlOverride>
  </w:num>
  <w:num w:numId="45">
    <w:abstractNumId w:val="8"/>
    <w:lvlOverride w:ilvl="0">
      <w:startOverride w:val="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27A6D"/>
    <w:rsid w:val="00001B70"/>
    <w:rsid w:val="00050259"/>
    <w:rsid w:val="000F7F0E"/>
    <w:rsid w:val="00127A6D"/>
    <w:rsid w:val="0013114E"/>
    <w:rsid w:val="00150D96"/>
    <w:rsid w:val="001D7C47"/>
    <w:rsid w:val="001F7838"/>
    <w:rsid w:val="00212133"/>
    <w:rsid w:val="003F27DD"/>
    <w:rsid w:val="004D693A"/>
    <w:rsid w:val="00515D4F"/>
    <w:rsid w:val="005179AA"/>
    <w:rsid w:val="005545FA"/>
    <w:rsid w:val="005809AF"/>
    <w:rsid w:val="006373E8"/>
    <w:rsid w:val="006563CC"/>
    <w:rsid w:val="00662438"/>
    <w:rsid w:val="007320A5"/>
    <w:rsid w:val="00777B23"/>
    <w:rsid w:val="00780CA0"/>
    <w:rsid w:val="008A705E"/>
    <w:rsid w:val="008B7468"/>
    <w:rsid w:val="009A53F4"/>
    <w:rsid w:val="009B3497"/>
    <w:rsid w:val="00A34190"/>
    <w:rsid w:val="00A51C22"/>
    <w:rsid w:val="00A65CEB"/>
    <w:rsid w:val="00AA602A"/>
    <w:rsid w:val="00B452D9"/>
    <w:rsid w:val="00B723F7"/>
    <w:rsid w:val="00B73607"/>
    <w:rsid w:val="00BD1C2D"/>
    <w:rsid w:val="00BE11B4"/>
    <w:rsid w:val="00BE3DCE"/>
    <w:rsid w:val="00C202DD"/>
    <w:rsid w:val="00C21D32"/>
    <w:rsid w:val="00C3532C"/>
    <w:rsid w:val="00C36F3F"/>
    <w:rsid w:val="00C515FE"/>
    <w:rsid w:val="00C71D00"/>
    <w:rsid w:val="00CA6BCD"/>
    <w:rsid w:val="00D53B6F"/>
    <w:rsid w:val="00D71202"/>
    <w:rsid w:val="00D75EC1"/>
    <w:rsid w:val="00E7294C"/>
    <w:rsid w:val="00E84E5E"/>
    <w:rsid w:val="00EB4C77"/>
    <w:rsid w:val="00F5342A"/>
    <w:rsid w:val="00FA5E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0CA0"/>
  </w:style>
  <w:style w:type="paragraph" w:styleId="Heading1">
    <w:name w:val="heading 1"/>
    <w:basedOn w:val="Normal"/>
    <w:next w:val="Normal"/>
    <w:link w:val="Heading1Char"/>
    <w:uiPriority w:val="9"/>
    <w:qFormat/>
    <w:rsid w:val="00127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A6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A6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A6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A6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A6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A6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A6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A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A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A6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A6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A6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A6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21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133"/>
  </w:style>
  <w:style w:type="paragraph" w:styleId="Footer">
    <w:name w:val="footer"/>
    <w:basedOn w:val="Normal"/>
    <w:link w:val="FooterChar"/>
    <w:uiPriority w:val="99"/>
    <w:unhideWhenUsed/>
    <w:rsid w:val="002121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133"/>
  </w:style>
  <w:style w:type="character" w:styleId="Hyperlink">
    <w:name w:val="Hyperlink"/>
    <w:basedOn w:val="DefaultParagraphFont"/>
    <w:uiPriority w:val="99"/>
    <w:unhideWhenUsed/>
    <w:rsid w:val="00B452D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452D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5C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CE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65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65CEB"/>
    <w:rPr>
      <w:b/>
      <w:bCs/>
    </w:rPr>
  </w:style>
  <w:style w:type="character" w:customStyle="1" w:styleId="katex-mathml">
    <w:name w:val="katex-mathml"/>
    <w:basedOn w:val="DefaultParagraphFont"/>
    <w:rsid w:val="00A65CEB"/>
  </w:style>
  <w:style w:type="character" w:customStyle="1" w:styleId="mord">
    <w:name w:val="mord"/>
    <w:basedOn w:val="DefaultParagraphFont"/>
    <w:rsid w:val="00A65CEB"/>
  </w:style>
  <w:style w:type="character" w:customStyle="1" w:styleId="vlist-s">
    <w:name w:val="vlist-s"/>
    <w:basedOn w:val="DefaultParagraphFont"/>
    <w:rsid w:val="00A65CEB"/>
  </w:style>
  <w:style w:type="character" w:customStyle="1" w:styleId="mrel">
    <w:name w:val="mrel"/>
    <w:basedOn w:val="DefaultParagraphFont"/>
    <w:rsid w:val="00A65CEB"/>
  </w:style>
  <w:style w:type="character" w:customStyle="1" w:styleId="mopen">
    <w:name w:val="mopen"/>
    <w:basedOn w:val="DefaultParagraphFont"/>
    <w:rsid w:val="00A65CEB"/>
  </w:style>
  <w:style w:type="character" w:customStyle="1" w:styleId="mpunct">
    <w:name w:val="mpunct"/>
    <w:basedOn w:val="DefaultParagraphFont"/>
    <w:rsid w:val="00A65CEB"/>
  </w:style>
  <w:style w:type="character" w:customStyle="1" w:styleId="mclose">
    <w:name w:val="mclose"/>
    <w:basedOn w:val="DefaultParagraphFont"/>
    <w:rsid w:val="00A65CEB"/>
  </w:style>
  <w:style w:type="character" w:customStyle="1" w:styleId="mop">
    <w:name w:val="mop"/>
    <w:basedOn w:val="DefaultParagraphFont"/>
    <w:rsid w:val="00A65CEB"/>
  </w:style>
  <w:style w:type="character" w:customStyle="1" w:styleId="mbin">
    <w:name w:val="mbin"/>
    <w:basedOn w:val="DefaultParagraphFont"/>
    <w:rsid w:val="00A65CEB"/>
  </w:style>
  <w:style w:type="character" w:styleId="PlaceholderText">
    <w:name w:val="Placeholder Text"/>
    <w:basedOn w:val="DefaultParagraphFont"/>
    <w:uiPriority w:val="99"/>
    <w:semiHidden/>
    <w:rsid w:val="00A65CE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3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Kumar</dc:creator>
  <cp:keywords/>
  <dc:description/>
  <cp:lastModifiedBy>DELL</cp:lastModifiedBy>
  <cp:revision>39</cp:revision>
  <dcterms:created xsi:type="dcterms:W3CDTF">2026-01-14T06:05:00Z</dcterms:created>
  <dcterms:modified xsi:type="dcterms:W3CDTF">2026-01-19T10:32:00Z</dcterms:modified>
</cp:coreProperties>
</file>