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C4A" w:rsidRPr="008D1C4A" w:rsidRDefault="008D1C4A" w:rsidP="008D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Credit Card Fraud Detection System</w: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Using Naive 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Bayes</w:t>
      </w:r>
      <w:proofErr w:type="spellEnd"/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and Linear 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Discriminant</w:t>
      </w:r>
      <w:proofErr w:type="spellEnd"/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Analysis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(</w:t>
      </w:r>
      <w:proofErr w:type="spellStart"/>
      <w:r w:rsidRPr="008D1C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Dockerized</w:t>
      </w:r>
      <w:proofErr w:type="spellEnd"/>
      <w:r w:rsidRPr="008D1C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 xml:space="preserve"> Machine Learning Application)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Introduction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With the rapid growth of digital payment systems, credit card fraud has emerged as a critical challenge for financial institutions. Manual monitoring of transactions is inefficient due to the large transaction volume and the dynamic nature of fraudulent patterns. Therefore, there is a strong need for </w:t>
      </w:r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automated, intelligent fraud detection systems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project presents a </w:t>
      </w:r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machine learning–based credit card fraud detection system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deployed as a 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RESTful</w:t>
      </w:r>
      <w:proofErr w:type="spellEnd"/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API using 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FastAPI</w:t>
      </w:r>
      <w:proofErr w:type="spellEnd"/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and 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Docker</w:t>
      </w:r>
      <w:proofErr w:type="spellEnd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capable of performing </w:t>
      </w:r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real-time fraud prediction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with probabilistic risk assessment.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Objective of the Project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primary objectives of this project are:</w:t>
      </w:r>
    </w:p>
    <w:p w:rsidR="008D1C4A" w:rsidRPr="008D1C4A" w:rsidRDefault="008D1C4A" w:rsidP="008D1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 design a machine learning model for detecting fraudulent credit card transactions</w:t>
      </w:r>
    </w:p>
    <w:p w:rsidR="008D1C4A" w:rsidRPr="008D1C4A" w:rsidRDefault="008D1C4A" w:rsidP="008D1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To apply </w:t>
      </w:r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probabilistic and 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discriminant</w:t>
      </w:r>
      <w:proofErr w:type="spellEnd"/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-based classifiers</w:t>
      </w:r>
    </w:p>
    <w:p w:rsidR="008D1C4A" w:rsidRPr="008D1C4A" w:rsidRDefault="008D1C4A" w:rsidP="008D1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To implement </w:t>
      </w:r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if–else decision logic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based on predicted probabilities</w:t>
      </w:r>
    </w:p>
    <w:p w:rsidR="008D1C4A" w:rsidRPr="008D1C4A" w:rsidRDefault="008D1C4A" w:rsidP="008D1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To deploy the trained model as a </w:t>
      </w:r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containerized web service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using </w:t>
      </w:r>
      <w:proofErr w:type="spellStart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 Input Data Representation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Each transaction is represented as a </w:t>
      </w:r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numerical feature vector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</w:t>
      </w:r>
      <w:r w:rsidR="005E79A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</w:t>
      </w:r>
      <w:r w:rsidR="005E79A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[x</w:t>
      </w:r>
      <w:r w:rsidRPr="005E79A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1</w:t>
      </w:r>
      <w:proofErr w:type="gramStart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,x</w:t>
      </w:r>
      <w:r w:rsidRPr="005E79A5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2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,x</w:t>
      </w:r>
      <w:r w:rsidRPr="005E79A5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/>
        </w:rPr>
        <w:t>3</w:t>
      </w:r>
      <w:proofErr w:type="gramEnd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,…,x</w:t>
      </w:r>
      <w:r w:rsidRPr="005E79A5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/>
        </w:rPr>
        <w:t>30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</w:t>
      </w:r>
      <w:r w:rsidR="005E79A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Where:</w:t>
      </w:r>
    </w:p>
    <w:p w:rsidR="008D1C4A" w:rsidRPr="008D1C4A" w:rsidRDefault="008D1C4A" w:rsidP="008D1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</w:t>
      </w:r>
      <w:r w:rsidRPr="005E79A5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1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​ → Time</w:t>
      </w:r>
    </w:p>
    <w:p w:rsidR="008D1C4A" w:rsidRPr="008D1C4A" w:rsidRDefault="008D1C4A" w:rsidP="008D1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x2…x29</w:t>
      </w:r>
      <w:r w:rsidR="005E79A5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​ → PCA-transformed features (V1–V28)</w:t>
      </w:r>
    </w:p>
    <w:p w:rsidR="008D1C4A" w:rsidRPr="008D1C4A" w:rsidRDefault="008D1C4A" w:rsidP="008D1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x30</w:t>
      </w:r>
      <w:r w:rsidR="005E79A5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​ → Transaction Amount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output variable is:</w:t>
      </w:r>
    </w:p>
    <w:p w:rsidR="008D1C4A" w:rsidRPr="008D1C4A" w:rsidRDefault="005E79A5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8D1C4A" w:rsidRPr="008D1C4A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∈</w:t>
      </w:r>
      <w:r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 xml:space="preserve"> </w:t>
      </w:r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{0</w:t>
      </w:r>
      <w:proofErr w:type="gramStart"/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,1</w:t>
      </w:r>
      <w:proofErr w:type="gramEnd"/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} </w:t>
      </w:r>
    </w:p>
    <w:p w:rsidR="008D1C4A" w:rsidRPr="008D1C4A" w:rsidRDefault="008D1C4A" w:rsidP="008D1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0 → Genuine Transaction</w:t>
      </w:r>
    </w:p>
    <w:p w:rsidR="008D1C4A" w:rsidRPr="008D1C4A" w:rsidRDefault="008D1C4A" w:rsidP="008D1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 → Fraudulent Transaction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4. Naive 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Bayes</w:t>
      </w:r>
      <w:proofErr w:type="spellEnd"/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Classifier – Mathematical Foundation</w: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4.1 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Bayes</w:t>
      </w:r>
      <w:proofErr w:type="spellEnd"/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Theorem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Naive </w:t>
      </w:r>
      <w:proofErr w:type="spellStart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Bayes</w:t>
      </w:r>
      <w:proofErr w:type="spellEnd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applies </w:t>
      </w:r>
      <w:proofErr w:type="spellStart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Bayes</w:t>
      </w:r>
      <w:proofErr w:type="spellEnd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’ theorem to compute the posterior probability: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E79A5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P(</w:t>
      </w:r>
      <w:proofErr w:type="gramEnd"/>
      <w:r w:rsidRPr="005E79A5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Y</w:t>
      </w:r>
      <w:r w:rsidRPr="005E79A5">
        <w:rPr>
          <w:rFonts w:ascii="Cambria Math" w:eastAsia="Times New Roman" w:hAnsi="Cambria Math" w:cs="Cambria Math"/>
          <w:kern w:val="0"/>
          <w:sz w:val="32"/>
          <w:szCs w:val="32"/>
          <w:lang w:val="en-US"/>
        </w:rPr>
        <w:t>∣</w:t>
      </w:r>
      <w:r w:rsidRPr="005E79A5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X)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</w:t>
      </w:r>
      <w:r w:rsidR="005E79A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en-US"/>
              </w:rPr>
              <m:t>P(X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kern w:val="0"/>
                <w:sz w:val="32"/>
                <w:szCs w:val="32"/>
                <w:lang w:val="en-US"/>
              </w:rPr>
              <m:t>∣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en-US"/>
              </w:rPr>
              <m:t>Y)</m:t>
            </m:r>
            <m:r>
              <m:rPr>
                <m:sty m:val="p"/>
              </m:rPr>
              <w:rPr>
                <w:rFonts w:ascii="Cambria Math" w:eastAsia="Times New Roman" w:hAnsi="Cambria Math" w:cs="Cambria Math"/>
                <w:kern w:val="0"/>
                <w:sz w:val="32"/>
                <w:szCs w:val="32"/>
                <w:lang w:val="en-US"/>
              </w:rPr>
              <m:t>⋅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en-US"/>
              </w:rPr>
              <m:t>P(Y)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en-US"/>
              </w:rPr>
              <m:t xml:space="preserve">P(X) </m:t>
            </m:r>
          </m:den>
        </m:f>
      </m:oMath>
      <w:r w:rsidRPr="005E79A5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​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Where:</w:t>
      </w:r>
    </w:p>
    <w:p w:rsidR="008D1C4A" w:rsidRPr="008D1C4A" w:rsidRDefault="008D1C4A" w:rsidP="008D1C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P(Y</w:t>
      </w:r>
      <w:r w:rsidRPr="008D1C4A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∣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X) = Posterior probability of class given transaction</w:t>
      </w:r>
    </w:p>
    <w:p w:rsidR="008D1C4A" w:rsidRPr="008D1C4A" w:rsidRDefault="008D1C4A" w:rsidP="008D1C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P(X</w:t>
      </w:r>
      <w:r w:rsidRPr="008D1C4A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∣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Y) = Likelihood</w:t>
      </w:r>
    </w:p>
    <w:p w:rsidR="008D1C4A" w:rsidRPr="008D1C4A" w:rsidRDefault="008D1C4A" w:rsidP="008D1C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P(Y) = Prior probability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4.2 Independence Assumption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Naive </w:t>
      </w:r>
      <w:proofErr w:type="spellStart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Bayes</w:t>
      </w:r>
      <w:proofErr w:type="spellEnd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classifier assumes conditional independence between features: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46098B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P(</w:t>
      </w:r>
      <w:proofErr w:type="gramEnd"/>
      <w:r w:rsidRPr="0046098B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X</w:t>
      </w:r>
      <w:r w:rsidRPr="0046098B">
        <w:rPr>
          <w:rFonts w:ascii="Cambria Math" w:eastAsia="Times New Roman" w:hAnsi="Cambria Math" w:cs="Cambria Math"/>
          <w:kern w:val="0"/>
          <w:sz w:val="32"/>
          <w:szCs w:val="32"/>
          <w:lang w:val="en-US"/>
        </w:rPr>
        <w:t>∣</w:t>
      </w:r>
      <w:r w:rsidRPr="0046098B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Y)=</w:t>
      </w:r>
      <m:oMath>
        <m:nary>
          <m:naryPr>
            <m:chr m:val="∏"/>
            <m:limLoc m:val="undOvr"/>
            <m:ctrlPr>
              <w:rPr>
                <w:rFonts w:ascii="Cambria Math" w:eastAsia="Times New Roman" w:hAnsi="Cambria Math" w:cs="Times New Roman"/>
                <w:i/>
                <w:kern w:val="0"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en-US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en-US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en-US"/>
              </w:rPr>
              <m:t>P(</m:t>
            </m:r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en-US"/>
              </w:rPr>
              <m:t>xi|Y)</m:t>
            </m:r>
          </m:e>
        </m:nary>
      </m:oMath>
      <w:r w:rsidRPr="008D1C4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assumption simplifies computation and allows efficient classification even for high-dimensional data.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4.3 Decision Logic (If–Else Representation)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IF </w:t>
      </w:r>
      <w:proofErr w:type="gramStart"/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P(</w:t>
      </w:r>
      <w:proofErr w:type="gramEnd"/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Fraud | Transaction) &gt; P(Genuine | Transaction)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THEN classify transaction as Fraud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classify</w:t>
      </w:r>
      <w:proofErr w:type="gramEnd"/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transaction as Genuine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5. Linear 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Discriminant</w:t>
      </w:r>
      <w:proofErr w:type="spellEnd"/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Analysis (LDA) – Mathematical Intuition</w: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5.1 Objective of LDA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Linear </w:t>
      </w:r>
      <w:proofErr w:type="spellStart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Discriminant</w:t>
      </w:r>
      <w:proofErr w:type="spellEnd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Analysis is a supervised learning technique that finds a projection vector </w:t>
      </w:r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such that the separation between classes is maximized.</w:t>
      </w:r>
    </w:p>
    <w:p w:rsidR="008D1C4A" w:rsidRPr="008D1C4A" w:rsidRDefault="0046098B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W=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max</w:t>
      </w:r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gramEnd"/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</w:t>
      </w:r>
      <w:r w:rsidR="008D1C4A" w:rsidRPr="0046098B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val="en-US"/>
        </w:rPr>
        <w:t>T</w:t>
      </w:r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</w:t>
      </w:r>
      <w:r w:rsidR="008D1C4A" w:rsidRPr="0046098B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/>
        </w:rPr>
        <w:t>B</w:t>
      </w:r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/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(W</w:t>
      </w:r>
      <w:r w:rsidR="008D1C4A" w:rsidRPr="0046098B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val="en-US"/>
        </w:rPr>
        <w:t>T</w:t>
      </w:r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</w:t>
      </w:r>
      <w:r w:rsidR="008D1C4A" w:rsidRPr="0046098B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US"/>
        </w:rPr>
        <w:t>W</w:t>
      </w:r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​W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​) 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Where:</w:t>
      </w:r>
    </w:p>
    <w:p w:rsidR="008D1C4A" w:rsidRPr="008D1C4A" w:rsidRDefault="008D1C4A" w:rsidP="008D1C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</w:t>
      </w:r>
      <w:r w:rsidRPr="0046098B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B</w:t>
      </w:r>
      <w:r w:rsidR="0046098B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​ = Between-class scatter matrix</w:t>
      </w:r>
    </w:p>
    <w:p w:rsidR="008D1C4A" w:rsidRPr="008D1C4A" w:rsidRDefault="008D1C4A" w:rsidP="008D1C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</w:t>
      </w:r>
      <w:r w:rsidRPr="0046098B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W</w:t>
      </w:r>
      <w:r w:rsidR="0046098B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​ = Within-class scatter matrix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5.2 Classification Rule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Each transaction is projected onto a lower-dimensional space:</w:t>
      </w:r>
    </w:p>
    <w:p w:rsidR="008D1C4A" w:rsidRPr="008D1C4A" w:rsidRDefault="0046098B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z=W</w:t>
      </w:r>
      <w:r w:rsidR="008D1C4A" w:rsidRPr="0046098B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/>
        </w:rPr>
        <w:t>T</w:t>
      </w:r>
      <w:r w:rsidR="008D1C4A"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X 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projected value is then compared against a learned threshold.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5.3 If–Else Decision Logic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IF z ≥ </w:t>
      </w:r>
      <w:proofErr w:type="spellStart"/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decision_threshold</w:t>
      </w:r>
      <w:proofErr w:type="spellEnd"/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THEN classify transaction as Fraud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classify</w:t>
      </w:r>
      <w:proofErr w:type="gramEnd"/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transaction as Genuine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6. Probability-Based Risk Scoring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Instead of producing only binary output, the system computes a </w:t>
      </w:r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fraud probability score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Risk Score</w:t>
      </w:r>
      <w:r w:rsidR="0046098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</w:t>
      </w:r>
      <w:r w:rsidR="0046098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P(Y=1</w:t>
      </w:r>
      <w:r w:rsidRPr="008D1C4A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∣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X) 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score provides </w:t>
      </w:r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decision support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financial institutions.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6.1 Risk Level Categorization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IF Risk Score &lt; 0.30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Risk Level = Low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ELSE IF Risk Score &lt; 0.70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Risk Level = Medium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Risk Level = High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improves interpretability and supports risk-aware decision making.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7. System Logic and Workflow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START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Receive transaction details via API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Validate number of features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IF feature count ≠ 30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Return error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Convert input to numerical vector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Apply trained ML model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Compute fraud probability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IF probability ≥ threshold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Mark as Fraud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Mark as Genuine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Return result to client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END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8. Deployment Logic (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Docker</w:t>
      </w:r>
      <w:proofErr w:type="spellEnd"/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-Based)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trained model is packaged into a </w:t>
      </w:r>
      <w:proofErr w:type="spellStart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container to ensure platform-independent execution.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IF </w:t>
      </w:r>
      <w:proofErr w:type="spellStart"/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Docker</w:t>
      </w:r>
      <w:proofErr w:type="spellEnd"/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image exists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Run container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</w:p>
    <w:p w:rsidR="008D1C4A" w:rsidRPr="008D1C4A" w:rsidRDefault="008D1C4A" w:rsidP="008D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D1C4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Build image → Run container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ensures:</w:t>
      </w:r>
    </w:p>
    <w:p w:rsidR="008D1C4A" w:rsidRPr="008D1C4A" w:rsidRDefault="008D1C4A" w:rsidP="008D1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Scalability</w:t>
      </w:r>
    </w:p>
    <w:p w:rsidR="008D1C4A" w:rsidRPr="008D1C4A" w:rsidRDefault="008D1C4A" w:rsidP="008D1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Portability</w:t>
      </w:r>
    </w:p>
    <w:p w:rsidR="008D1C4A" w:rsidRPr="008D1C4A" w:rsidRDefault="008D1C4A" w:rsidP="008D1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Reproducibility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9. Advantages of the Proposed System</w:t>
      </w:r>
    </w:p>
    <w:p w:rsidR="008D1C4A" w:rsidRPr="008D1C4A" w:rsidRDefault="008D1C4A" w:rsidP="008D1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Automated real-time fraud detection</w:t>
      </w:r>
    </w:p>
    <w:p w:rsidR="008D1C4A" w:rsidRPr="008D1C4A" w:rsidRDefault="008D1C4A" w:rsidP="008D1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Probability-based decision making</w:t>
      </w:r>
    </w:p>
    <w:p w:rsidR="008D1C4A" w:rsidRPr="008D1C4A" w:rsidRDefault="008D1C4A" w:rsidP="008D1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Explainable classification logic</w:t>
      </w:r>
    </w:p>
    <w:p w:rsidR="008D1C4A" w:rsidRPr="008D1C4A" w:rsidRDefault="008D1C4A" w:rsidP="008D1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Containerized deployment</w:t>
      </w:r>
    </w:p>
    <w:p w:rsidR="008D1C4A" w:rsidRPr="008D1C4A" w:rsidRDefault="008D1C4A" w:rsidP="008D1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Industry-oriented architecture</w:t>
      </w:r>
    </w:p>
    <w:p w:rsidR="008D1C4A" w:rsidRPr="008D1C4A" w:rsidRDefault="008D1C4A" w:rsidP="008D1C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pict>
          <v:rect id="_x0000_i1039" style="width:0;height:1.5pt" o:hralign="center" o:hrstd="t" o:hr="t" fillcolor="#a0a0a0" stroked="f"/>
        </w:pict>
      </w:r>
    </w:p>
    <w:p w:rsidR="008D1C4A" w:rsidRPr="008D1C4A" w:rsidRDefault="008D1C4A" w:rsidP="008D1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D1C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10. Conclusion</w:t>
      </w:r>
    </w:p>
    <w:p w:rsidR="008D1C4A" w:rsidRPr="008D1C4A" w:rsidRDefault="008D1C4A" w:rsidP="008D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project successfully demonstrates the application of </w:t>
      </w:r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probabilistic and 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discriminant</w:t>
      </w:r>
      <w:proofErr w:type="spellEnd"/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-based machine learning techniques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credit card fraud detection. The integration of 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FastAPI</w:t>
      </w:r>
      <w:proofErr w:type="spellEnd"/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and </w:t>
      </w:r>
      <w:proofErr w:type="spellStart"/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Docker</w:t>
      </w:r>
      <w:proofErr w:type="spellEnd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enables real-time, scalable, and portable deployment. The use of </w:t>
      </w:r>
      <w:r w:rsidRPr="008D1C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if–else decision logic and mathematical intuition</w:t>
      </w:r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enhances </w:t>
      </w:r>
      <w:proofErr w:type="spellStart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explainability</w:t>
      </w:r>
      <w:proofErr w:type="spellEnd"/>
      <w:r w:rsidRPr="008D1C4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making the system suitable for real-world financial applications.</w:t>
      </w:r>
    </w:p>
    <w:p w:rsidR="00D53B6F" w:rsidRDefault="00D53B6F"/>
    <w:sectPr w:rsidR="00D53B6F" w:rsidSect="00C56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50410"/>
    <w:multiLevelType w:val="multilevel"/>
    <w:tmpl w:val="8EF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BB724F"/>
    <w:multiLevelType w:val="multilevel"/>
    <w:tmpl w:val="4756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D84BEA"/>
    <w:multiLevelType w:val="multilevel"/>
    <w:tmpl w:val="07D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BC36A6"/>
    <w:multiLevelType w:val="multilevel"/>
    <w:tmpl w:val="780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3227E5"/>
    <w:multiLevelType w:val="multilevel"/>
    <w:tmpl w:val="8618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08198A"/>
    <w:multiLevelType w:val="multilevel"/>
    <w:tmpl w:val="DC3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B804AA"/>
    <w:multiLevelType w:val="multilevel"/>
    <w:tmpl w:val="30E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1C4A"/>
    <w:rsid w:val="00050259"/>
    <w:rsid w:val="0046098B"/>
    <w:rsid w:val="005E79A5"/>
    <w:rsid w:val="008D1C4A"/>
    <w:rsid w:val="00C56E6B"/>
    <w:rsid w:val="00D53B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E6B"/>
  </w:style>
  <w:style w:type="paragraph" w:styleId="Heading1">
    <w:name w:val="heading 1"/>
    <w:basedOn w:val="Normal"/>
    <w:link w:val="Heading1Char"/>
    <w:uiPriority w:val="9"/>
    <w:qFormat/>
    <w:rsid w:val="008D1C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D1C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D1C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C4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D1C4A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D1C4A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8D1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8D1C4A"/>
    <w:rPr>
      <w:i/>
      <w:iCs/>
    </w:rPr>
  </w:style>
  <w:style w:type="character" w:styleId="Strong">
    <w:name w:val="Strong"/>
    <w:basedOn w:val="DefaultParagraphFont"/>
    <w:uiPriority w:val="22"/>
    <w:qFormat/>
    <w:rsid w:val="008D1C4A"/>
    <w:rPr>
      <w:b/>
      <w:bCs/>
    </w:rPr>
  </w:style>
  <w:style w:type="character" w:customStyle="1" w:styleId="katex-mathml">
    <w:name w:val="katex-mathml"/>
    <w:basedOn w:val="DefaultParagraphFont"/>
    <w:rsid w:val="008D1C4A"/>
  </w:style>
  <w:style w:type="character" w:customStyle="1" w:styleId="mord">
    <w:name w:val="mord"/>
    <w:basedOn w:val="DefaultParagraphFont"/>
    <w:rsid w:val="008D1C4A"/>
  </w:style>
  <w:style w:type="character" w:customStyle="1" w:styleId="mspace">
    <w:name w:val="mspace"/>
    <w:basedOn w:val="DefaultParagraphFont"/>
    <w:rsid w:val="008D1C4A"/>
  </w:style>
  <w:style w:type="character" w:customStyle="1" w:styleId="mrel">
    <w:name w:val="mrel"/>
    <w:basedOn w:val="DefaultParagraphFont"/>
    <w:rsid w:val="008D1C4A"/>
  </w:style>
  <w:style w:type="character" w:customStyle="1" w:styleId="mopen">
    <w:name w:val="mopen"/>
    <w:basedOn w:val="DefaultParagraphFont"/>
    <w:rsid w:val="008D1C4A"/>
  </w:style>
  <w:style w:type="character" w:customStyle="1" w:styleId="vlist-s">
    <w:name w:val="vlist-s"/>
    <w:basedOn w:val="DefaultParagraphFont"/>
    <w:rsid w:val="008D1C4A"/>
  </w:style>
  <w:style w:type="character" w:customStyle="1" w:styleId="mpunct">
    <w:name w:val="mpunct"/>
    <w:basedOn w:val="DefaultParagraphFont"/>
    <w:rsid w:val="008D1C4A"/>
  </w:style>
  <w:style w:type="character" w:customStyle="1" w:styleId="minner">
    <w:name w:val="minner"/>
    <w:basedOn w:val="DefaultParagraphFont"/>
    <w:rsid w:val="008D1C4A"/>
  </w:style>
  <w:style w:type="character" w:customStyle="1" w:styleId="mclose">
    <w:name w:val="mclose"/>
    <w:basedOn w:val="DefaultParagraphFont"/>
    <w:rsid w:val="008D1C4A"/>
  </w:style>
  <w:style w:type="character" w:customStyle="1" w:styleId="mbin">
    <w:name w:val="mbin"/>
    <w:basedOn w:val="DefaultParagraphFont"/>
    <w:rsid w:val="008D1C4A"/>
  </w:style>
  <w:style w:type="character" w:customStyle="1" w:styleId="mop">
    <w:name w:val="mop"/>
    <w:basedOn w:val="DefaultParagraphFont"/>
    <w:rsid w:val="008D1C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C4A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D1C4A"/>
    <w:rPr>
      <w:rFonts w:ascii="Courier New" w:eastAsia="Times New Roman" w:hAnsi="Courier New" w:cs="Courier New"/>
      <w:sz w:val="20"/>
      <w:szCs w:val="20"/>
    </w:rPr>
  </w:style>
  <w:style w:type="character" w:customStyle="1" w:styleId="delimsizing">
    <w:name w:val="delimsizing"/>
    <w:basedOn w:val="DefaultParagraphFont"/>
    <w:rsid w:val="008D1C4A"/>
  </w:style>
  <w:style w:type="character" w:styleId="PlaceholderText">
    <w:name w:val="Placeholder Text"/>
    <w:basedOn w:val="DefaultParagraphFont"/>
    <w:uiPriority w:val="99"/>
    <w:semiHidden/>
    <w:rsid w:val="005E79A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9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9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0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2026-01-24T12:58:00Z</dcterms:created>
  <dcterms:modified xsi:type="dcterms:W3CDTF">2026-01-24T13:13:00Z</dcterms:modified>
</cp:coreProperties>
</file>