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B13EE" w14:textId="77777777" w:rsidR="000555FC" w:rsidRDefault="000555FC" w:rsidP="000555FC">
      <w:pPr>
        <w:pStyle w:val="Heading1"/>
      </w:pPr>
      <w:r>
        <w:t>Stock Price Prediction using LSTM with Hyperparameter Tuning</w:t>
      </w:r>
    </w:p>
    <w:p w14:paraId="3398501A" w14:textId="77777777" w:rsidR="000555FC" w:rsidRDefault="000555FC" w:rsidP="000555FC">
      <w:pPr>
        <w:pStyle w:val="Heading2"/>
      </w:pPr>
      <w:r>
        <w:rPr>
          <w:rStyle w:val="Strong"/>
          <w:b/>
          <w:bCs/>
        </w:rPr>
        <w:t>1. Introduction</w:t>
      </w:r>
    </w:p>
    <w:p w14:paraId="7545C996" w14:textId="77777777" w:rsidR="000555FC" w:rsidRDefault="000555FC" w:rsidP="000555FC">
      <w:pPr>
        <w:pStyle w:val="NormalWeb"/>
      </w:pPr>
      <w:r>
        <w:t xml:space="preserve">This project focuses on predicting stock prices using a Long Short-Term Memory (LSTM) model. LSTMs are a type of recurrent neural network (RNN) that are well-suited for time-series forecasting. The model is built and optimized using </w:t>
      </w:r>
      <w:proofErr w:type="spellStart"/>
      <w:r>
        <w:rPr>
          <w:rStyle w:val="Strong"/>
        </w:rPr>
        <w:t>KerasTuner</w:t>
      </w:r>
      <w:proofErr w:type="spellEnd"/>
      <w:r>
        <w:t>, which helps in selecting the best hyperparameters for improved performance.</w:t>
      </w:r>
    </w:p>
    <w:p w14:paraId="11537F06" w14:textId="77777777" w:rsidR="000555FC" w:rsidRDefault="000555FC" w:rsidP="000555FC">
      <w:pPr>
        <w:pStyle w:val="Heading2"/>
      </w:pPr>
      <w:r>
        <w:rPr>
          <w:rStyle w:val="Strong"/>
          <w:b/>
          <w:bCs/>
        </w:rPr>
        <w:t>2. Data Preprocessing</w:t>
      </w:r>
    </w:p>
    <w:p w14:paraId="4B3CC2A6" w14:textId="77777777" w:rsidR="000555FC" w:rsidRDefault="000555FC" w:rsidP="000555FC">
      <w:pPr>
        <w:pStyle w:val="Heading3"/>
      </w:pPr>
      <w:r>
        <w:rPr>
          <w:rStyle w:val="Strong"/>
          <w:b/>
          <w:bCs/>
        </w:rPr>
        <w:t>2.1 Scaling the Data</w:t>
      </w:r>
    </w:p>
    <w:p w14:paraId="7504405B" w14:textId="77777777" w:rsidR="000555FC" w:rsidRDefault="000555FC" w:rsidP="000555FC">
      <w:pPr>
        <w:pStyle w:val="NormalWeb"/>
      </w:pPr>
      <w:r>
        <w:t xml:space="preserve">Stock price data is first normalized using </w:t>
      </w:r>
      <w:proofErr w:type="spellStart"/>
      <w:r>
        <w:rPr>
          <w:rStyle w:val="Strong"/>
        </w:rPr>
        <w:t>MinMaxScaler</w:t>
      </w:r>
      <w:proofErr w:type="spellEnd"/>
      <w:r>
        <w:t xml:space="preserve"> with a feature range of (0,1). This ensures that all values are within the same scale, preventing large numbers from dominating the training process.</w:t>
      </w:r>
    </w:p>
    <w:p w14:paraId="3F25CC09" w14:textId="77777777" w:rsidR="000555FC" w:rsidRDefault="000555FC" w:rsidP="000555FC">
      <w:pPr>
        <w:pStyle w:val="Heading3"/>
      </w:pPr>
      <w:r>
        <w:rPr>
          <w:rStyle w:val="Strong"/>
          <w:b/>
          <w:bCs/>
        </w:rPr>
        <w:t>2.2 Creating Sequences</w:t>
      </w:r>
    </w:p>
    <w:p w14:paraId="28113B2E" w14:textId="77777777" w:rsidR="000555FC" w:rsidRDefault="000555FC" w:rsidP="000555FC">
      <w:pPr>
        <w:pStyle w:val="NormalWeb"/>
      </w:pPr>
      <w:r>
        <w:t xml:space="preserve">The model uses past </w:t>
      </w:r>
      <w:r>
        <w:rPr>
          <w:rStyle w:val="Strong"/>
        </w:rPr>
        <w:t>60 days</w:t>
      </w:r>
      <w:r>
        <w:t xml:space="preserve"> of stock prices to predict the next day’s closing price. The dataset is transformed into a format where each input sample contains 60 consecutive days of prices, and the output is the price for the next day.</w:t>
      </w:r>
    </w:p>
    <w:p w14:paraId="3818193F" w14:textId="77777777" w:rsidR="000555FC" w:rsidRDefault="000555FC" w:rsidP="000555FC">
      <w:pPr>
        <w:pStyle w:val="Heading3"/>
      </w:pPr>
      <w:r>
        <w:rPr>
          <w:rStyle w:val="Strong"/>
          <w:b/>
          <w:bCs/>
        </w:rPr>
        <w:t>2.3 Splitting the Data</w:t>
      </w:r>
    </w:p>
    <w:p w14:paraId="0F8D4EF2" w14:textId="77777777" w:rsidR="000555FC" w:rsidRDefault="000555FC" w:rsidP="000555FC">
      <w:pPr>
        <w:pStyle w:val="NormalWeb"/>
      </w:pPr>
      <w:r>
        <w:t xml:space="preserve">The dataset is divided into </w:t>
      </w:r>
      <w:r>
        <w:rPr>
          <w:rStyle w:val="Strong"/>
        </w:rPr>
        <w:t>80% training data</w:t>
      </w:r>
      <w:r>
        <w:t xml:space="preserve"> and </w:t>
      </w:r>
      <w:r>
        <w:rPr>
          <w:rStyle w:val="Strong"/>
        </w:rPr>
        <w:t>20% test data</w:t>
      </w:r>
      <w:r>
        <w:t xml:space="preserve"> to evaluate the model's performance.</w:t>
      </w:r>
    </w:p>
    <w:p w14:paraId="3B1A5136" w14:textId="77777777" w:rsidR="000555FC" w:rsidRDefault="000555FC" w:rsidP="000555FC">
      <w:pPr>
        <w:pStyle w:val="Heading2"/>
      </w:pPr>
      <w:r>
        <w:rPr>
          <w:rStyle w:val="Strong"/>
          <w:b/>
          <w:bCs/>
        </w:rPr>
        <w:t>3. Model Architecture</w:t>
      </w:r>
    </w:p>
    <w:p w14:paraId="7BAA6067" w14:textId="77777777" w:rsidR="000555FC" w:rsidRDefault="000555FC" w:rsidP="000555FC">
      <w:pPr>
        <w:pStyle w:val="Heading3"/>
      </w:pPr>
      <w:r>
        <w:rPr>
          <w:rStyle w:val="Strong"/>
          <w:b/>
          <w:bCs/>
        </w:rPr>
        <w:t>3.1 LSTM Layers</w:t>
      </w:r>
    </w:p>
    <w:p w14:paraId="52413CD0" w14:textId="77777777" w:rsidR="000555FC" w:rsidRDefault="000555FC" w:rsidP="000555FC">
      <w:pPr>
        <w:pStyle w:val="NormalWeb"/>
        <w:numPr>
          <w:ilvl w:val="0"/>
          <w:numId w:val="12"/>
        </w:numPr>
      </w:pPr>
      <w:r>
        <w:t xml:space="preserve">Two </w:t>
      </w:r>
      <w:r>
        <w:rPr>
          <w:rStyle w:val="Strong"/>
        </w:rPr>
        <w:t>LSTM layers</w:t>
      </w:r>
      <w:r>
        <w:t xml:space="preserve"> are used, each with a tunable number of units (ranging from 50 to 128).</w:t>
      </w:r>
    </w:p>
    <w:p w14:paraId="2BC6D8E5" w14:textId="77777777" w:rsidR="000555FC" w:rsidRDefault="000555FC" w:rsidP="000555FC">
      <w:pPr>
        <w:pStyle w:val="NormalWeb"/>
        <w:numPr>
          <w:ilvl w:val="0"/>
          <w:numId w:val="12"/>
        </w:numPr>
      </w:pPr>
      <w:r>
        <w:t xml:space="preserve">The first LSTM layer has </w:t>
      </w:r>
      <w:proofErr w:type="spellStart"/>
      <w:r>
        <w:rPr>
          <w:rStyle w:val="HTMLCode"/>
        </w:rPr>
        <w:t>return_sequences</w:t>
      </w:r>
      <w:proofErr w:type="spellEnd"/>
      <w:r>
        <w:rPr>
          <w:rStyle w:val="HTMLCode"/>
        </w:rPr>
        <w:t>=True</w:t>
      </w:r>
      <w:r>
        <w:t xml:space="preserve"> to pass the output to the next LSTM layer.</w:t>
      </w:r>
    </w:p>
    <w:p w14:paraId="067BA129" w14:textId="77777777" w:rsidR="000555FC" w:rsidRDefault="000555FC" w:rsidP="000555FC">
      <w:pPr>
        <w:pStyle w:val="NormalWeb"/>
        <w:numPr>
          <w:ilvl w:val="0"/>
          <w:numId w:val="12"/>
        </w:numPr>
      </w:pPr>
      <w:r>
        <w:t xml:space="preserve">The second LSTM layer has </w:t>
      </w:r>
      <w:proofErr w:type="spellStart"/>
      <w:r>
        <w:rPr>
          <w:rStyle w:val="HTMLCode"/>
        </w:rPr>
        <w:t>return_sequences</w:t>
      </w:r>
      <w:proofErr w:type="spellEnd"/>
      <w:r>
        <w:rPr>
          <w:rStyle w:val="HTMLCode"/>
        </w:rPr>
        <w:t>=False</w:t>
      </w:r>
      <w:r>
        <w:t xml:space="preserve"> as it outputs the final representation.</w:t>
      </w:r>
    </w:p>
    <w:p w14:paraId="4FE25ED0" w14:textId="77777777" w:rsidR="000555FC" w:rsidRDefault="000555FC" w:rsidP="000555FC">
      <w:pPr>
        <w:pStyle w:val="Heading3"/>
      </w:pPr>
      <w:r>
        <w:rPr>
          <w:rStyle w:val="Strong"/>
          <w:b/>
          <w:bCs/>
        </w:rPr>
        <w:t>3.2 Dropout Regularization</w:t>
      </w:r>
    </w:p>
    <w:p w14:paraId="3A5C1EE4" w14:textId="77777777" w:rsidR="000555FC" w:rsidRDefault="000555FC" w:rsidP="000555FC">
      <w:pPr>
        <w:pStyle w:val="NormalWeb"/>
        <w:numPr>
          <w:ilvl w:val="0"/>
          <w:numId w:val="13"/>
        </w:numPr>
      </w:pPr>
      <w:r>
        <w:t xml:space="preserve">A </w:t>
      </w:r>
      <w:r>
        <w:rPr>
          <w:rStyle w:val="Strong"/>
        </w:rPr>
        <w:t>Dropout layer</w:t>
      </w:r>
      <w:r>
        <w:t xml:space="preserve"> (tunable between 0.2, 0.3, and 0.4) is added after each LSTM layer to prevent overfitting.</w:t>
      </w:r>
    </w:p>
    <w:p w14:paraId="7B19D5AF" w14:textId="77777777" w:rsidR="000555FC" w:rsidRDefault="000555FC" w:rsidP="000555FC">
      <w:pPr>
        <w:pStyle w:val="Heading3"/>
      </w:pPr>
      <w:r>
        <w:rPr>
          <w:rStyle w:val="Strong"/>
          <w:b/>
          <w:bCs/>
        </w:rPr>
        <w:t>3.3 Dense Layers</w:t>
      </w:r>
    </w:p>
    <w:p w14:paraId="29279802" w14:textId="77777777" w:rsidR="000555FC" w:rsidRDefault="000555FC" w:rsidP="000555FC">
      <w:pPr>
        <w:pStyle w:val="NormalWeb"/>
        <w:numPr>
          <w:ilvl w:val="0"/>
          <w:numId w:val="14"/>
        </w:numPr>
      </w:pPr>
      <w:r>
        <w:t xml:space="preserve">One </w:t>
      </w:r>
      <w:r>
        <w:rPr>
          <w:rStyle w:val="Strong"/>
        </w:rPr>
        <w:t>Dense layer</w:t>
      </w:r>
      <w:r>
        <w:t xml:space="preserve"> is added with tunable units (between 25 and 100).</w:t>
      </w:r>
    </w:p>
    <w:p w14:paraId="6EFF3AE6" w14:textId="77777777" w:rsidR="000555FC" w:rsidRDefault="000555FC" w:rsidP="000555FC">
      <w:pPr>
        <w:pStyle w:val="NormalWeb"/>
        <w:numPr>
          <w:ilvl w:val="0"/>
          <w:numId w:val="14"/>
        </w:numPr>
      </w:pPr>
      <w:r>
        <w:t>The output layer consists of a single neuron that predicts the stock price.</w:t>
      </w:r>
    </w:p>
    <w:p w14:paraId="50836FE8" w14:textId="77777777" w:rsidR="000555FC" w:rsidRDefault="000555FC" w:rsidP="000555FC">
      <w:pPr>
        <w:pStyle w:val="Heading3"/>
      </w:pPr>
      <w:r>
        <w:rPr>
          <w:rStyle w:val="Strong"/>
          <w:b/>
          <w:bCs/>
        </w:rPr>
        <w:t>3.4 Optimizer and Loss Function</w:t>
      </w:r>
    </w:p>
    <w:p w14:paraId="5D68F5EA" w14:textId="77777777" w:rsidR="000555FC" w:rsidRDefault="000555FC" w:rsidP="000555FC">
      <w:pPr>
        <w:pStyle w:val="NormalWeb"/>
        <w:numPr>
          <w:ilvl w:val="0"/>
          <w:numId w:val="15"/>
        </w:numPr>
      </w:pPr>
      <w:r>
        <w:t xml:space="preserve">The model uses the </w:t>
      </w:r>
      <w:r>
        <w:rPr>
          <w:rStyle w:val="Strong"/>
        </w:rPr>
        <w:t>Adam optimizer</w:t>
      </w:r>
      <w:r>
        <w:t xml:space="preserve">, with a tunable </w:t>
      </w:r>
      <w:r>
        <w:rPr>
          <w:rStyle w:val="Strong"/>
        </w:rPr>
        <w:t>learning rate</w:t>
      </w:r>
      <w:r>
        <w:t xml:space="preserve"> (0.001, 0.0005, 0.0001) to achieve efficient gradient descent.</w:t>
      </w:r>
    </w:p>
    <w:p w14:paraId="1EAEFBA9" w14:textId="77777777" w:rsidR="000555FC" w:rsidRDefault="000555FC" w:rsidP="000555FC">
      <w:pPr>
        <w:pStyle w:val="NormalWeb"/>
        <w:numPr>
          <w:ilvl w:val="0"/>
          <w:numId w:val="15"/>
        </w:numPr>
      </w:pPr>
      <w:r>
        <w:t xml:space="preserve">The </w:t>
      </w:r>
      <w:r>
        <w:rPr>
          <w:rStyle w:val="Strong"/>
        </w:rPr>
        <w:t>Mean Squared Error (MSE)</w:t>
      </w:r>
      <w:r>
        <w:t xml:space="preserve"> loss function is used, as it is suitable for regression problems.</w:t>
      </w:r>
    </w:p>
    <w:p w14:paraId="39F93A38" w14:textId="77777777" w:rsidR="000555FC" w:rsidRDefault="000555FC" w:rsidP="000555FC">
      <w:pPr>
        <w:pStyle w:val="Heading2"/>
      </w:pPr>
      <w:r>
        <w:rPr>
          <w:rStyle w:val="Strong"/>
          <w:b/>
          <w:bCs/>
        </w:rPr>
        <w:t xml:space="preserve">4. Hyperparameter Tuning using </w:t>
      </w:r>
      <w:proofErr w:type="spellStart"/>
      <w:r>
        <w:rPr>
          <w:rStyle w:val="Strong"/>
          <w:b/>
          <w:bCs/>
        </w:rPr>
        <w:t>KerasTuner</w:t>
      </w:r>
      <w:proofErr w:type="spellEnd"/>
    </w:p>
    <w:p w14:paraId="293B362F" w14:textId="77777777" w:rsidR="000555FC" w:rsidRDefault="000555FC" w:rsidP="000555FC">
      <w:pPr>
        <w:pStyle w:val="NormalWeb"/>
      </w:pPr>
      <w:r>
        <w:t xml:space="preserve">Hyperparameter tuning is performed using </w:t>
      </w:r>
      <w:r>
        <w:rPr>
          <w:rStyle w:val="Strong"/>
        </w:rPr>
        <w:t>Hyperband</w:t>
      </w:r>
      <w:r>
        <w:t>, which efficiently searches for the best combination of parameters:</w:t>
      </w:r>
    </w:p>
    <w:p w14:paraId="5F9A799F" w14:textId="77777777" w:rsidR="000555FC" w:rsidRDefault="000555FC" w:rsidP="000555FC">
      <w:pPr>
        <w:pStyle w:val="NormalWeb"/>
        <w:numPr>
          <w:ilvl w:val="0"/>
          <w:numId w:val="16"/>
        </w:numPr>
      </w:pPr>
      <w:r>
        <w:t>Number of LSTM units</w:t>
      </w:r>
    </w:p>
    <w:p w14:paraId="4438ACB7" w14:textId="77777777" w:rsidR="000555FC" w:rsidRDefault="000555FC" w:rsidP="000555FC">
      <w:pPr>
        <w:pStyle w:val="NormalWeb"/>
        <w:numPr>
          <w:ilvl w:val="0"/>
          <w:numId w:val="16"/>
        </w:numPr>
      </w:pPr>
      <w:r>
        <w:t>Dropout rate</w:t>
      </w:r>
    </w:p>
    <w:p w14:paraId="4D46CE28" w14:textId="77777777" w:rsidR="000555FC" w:rsidRDefault="000555FC" w:rsidP="000555FC">
      <w:pPr>
        <w:pStyle w:val="NormalWeb"/>
        <w:numPr>
          <w:ilvl w:val="0"/>
          <w:numId w:val="16"/>
        </w:numPr>
      </w:pPr>
      <w:r>
        <w:t>Number of Dense units</w:t>
      </w:r>
    </w:p>
    <w:p w14:paraId="305FC107" w14:textId="77777777" w:rsidR="000555FC" w:rsidRDefault="000555FC" w:rsidP="000555FC">
      <w:pPr>
        <w:pStyle w:val="NormalWeb"/>
        <w:numPr>
          <w:ilvl w:val="0"/>
          <w:numId w:val="16"/>
        </w:numPr>
      </w:pPr>
      <w:r>
        <w:t>Learning rate</w:t>
      </w:r>
    </w:p>
    <w:p w14:paraId="647D03FB" w14:textId="77777777" w:rsidR="000555FC" w:rsidRDefault="000555FC" w:rsidP="000555FC">
      <w:pPr>
        <w:pStyle w:val="NormalWeb"/>
      </w:pPr>
      <w:r>
        <w:t xml:space="preserve">The best hyperparameters are selected based on the lowest </w:t>
      </w:r>
      <w:r>
        <w:rPr>
          <w:rStyle w:val="Strong"/>
        </w:rPr>
        <w:t>validation loss</w:t>
      </w:r>
      <w:r>
        <w:t>.</w:t>
      </w:r>
    </w:p>
    <w:p w14:paraId="2B0E973E" w14:textId="77777777" w:rsidR="000555FC" w:rsidRDefault="000555FC" w:rsidP="000555FC">
      <w:pPr>
        <w:pStyle w:val="Heading2"/>
      </w:pPr>
      <w:r>
        <w:rPr>
          <w:rStyle w:val="Strong"/>
          <w:b/>
          <w:bCs/>
        </w:rPr>
        <w:t>5. Model Training and Evaluation</w:t>
      </w:r>
    </w:p>
    <w:p w14:paraId="69CCDDF1" w14:textId="77777777" w:rsidR="000555FC" w:rsidRDefault="000555FC" w:rsidP="000555FC">
      <w:pPr>
        <w:pStyle w:val="NormalWeb"/>
        <w:numPr>
          <w:ilvl w:val="0"/>
          <w:numId w:val="17"/>
        </w:numPr>
      </w:pPr>
      <w:r>
        <w:t xml:space="preserve">The model is trained for </w:t>
      </w:r>
      <w:r>
        <w:rPr>
          <w:rStyle w:val="Strong"/>
        </w:rPr>
        <w:t>50 epochs</w:t>
      </w:r>
      <w:r>
        <w:t xml:space="preserve"> using the best hyperparameters obtained from tuning.</w:t>
      </w:r>
    </w:p>
    <w:p w14:paraId="736B5E22" w14:textId="77777777" w:rsidR="000555FC" w:rsidRDefault="000555FC" w:rsidP="000555FC">
      <w:pPr>
        <w:pStyle w:val="NormalWeb"/>
        <w:numPr>
          <w:ilvl w:val="0"/>
          <w:numId w:val="17"/>
        </w:numPr>
      </w:pPr>
      <w:r>
        <w:t xml:space="preserve">It is evaluated on the test set using the </w:t>
      </w:r>
      <w:r>
        <w:rPr>
          <w:rStyle w:val="Strong"/>
        </w:rPr>
        <w:t>MSE loss</w:t>
      </w:r>
      <w:r>
        <w:t>.</w:t>
      </w:r>
    </w:p>
    <w:p w14:paraId="79073AA8" w14:textId="77777777" w:rsidR="000555FC" w:rsidRDefault="000555FC" w:rsidP="000555FC">
      <w:pPr>
        <w:pStyle w:val="NormalWeb"/>
        <w:numPr>
          <w:ilvl w:val="0"/>
          <w:numId w:val="17"/>
        </w:numPr>
      </w:pPr>
      <w:r>
        <w:t xml:space="preserve">Predictions are made on the test set and </w:t>
      </w:r>
      <w:r>
        <w:rPr>
          <w:rStyle w:val="Strong"/>
        </w:rPr>
        <w:t>inverse transformed</w:t>
      </w:r>
      <w:r>
        <w:t xml:space="preserve"> to the original scale.</w:t>
      </w:r>
    </w:p>
    <w:p w14:paraId="2562260F" w14:textId="77777777" w:rsidR="000555FC" w:rsidRDefault="000555FC" w:rsidP="000555FC">
      <w:pPr>
        <w:pStyle w:val="Heading2"/>
      </w:pPr>
      <w:r>
        <w:rPr>
          <w:rStyle w:val="Strong"/>
          <w:b/>
          <w:bCs/>
        </w:rPr>
        <w:t>6. Results and Visualization</w:t>
      </w:r>
    </w:p>
    <w:p w14:paraId="415ADDFF" w14:textId="77777777" w:rsidR="000555FC" w:rsidRDefault="000555FC" w:rsidP="000555FC">
      <w:pPr>
        <w:pStyle w:val="NormalWeb"/>
        <w:numPr>
          <w:ilvl w:val="0"/>
          <w:numId w:val="18"/>
        </w:numPr>
      </w:pPr>
      <w:r>
        <w:t xml:space="preserve">A plot is generated comparing </w:t>
      </w:r>
      <w:r>
        <w:rPr>
          <w:rStyle w:val="Strong"/>
        </w:rPr>
        <w:t>actual stock prices vs. predicted prices</w:t>
      </w:r>
      <w:r>
        <w:t>.</w:t>
      </w:r>
    </w:p>
    <w:p w14:paraId="56036397" w14:textId="77777777" w:rsidR="000555FC" w:rsidRDefault="000555FC" w:rsidP="000555FC">
      <w:pPr>
        <w:pStyle w:val="NormalWeb"/>
        <w:numPr>
          <w:ilvl w:val="0"/>
          <w:numId w:val="18"/>
        </w:numPr>
      </w:pPr>
      <w:r>
        <w:t>The visualization helps in understanding the accuracy of the model in capturing stock price trends.</w:t>
      </w:r>
    </w:p>
    <w:p w14:paraId="5B107D88" w14:textId="77777777" w:rsidR="000555FC" w:rsidRDefault="000555FC" w:rsidP="000555FC">
      <w:pPr>
        <w:pStyle w:val="Heading2"/>
      </w:pPr>
      <w:r>
        <w:rPr>
          <w:rStyle w:val="Strong"/>
          <w:b/>
          <w:bCs/>
        </w:rPr>
        <w:t>7. Conclusion</w:t>
      </w:r>
    </w:p>
    <w:p w14:paraId="22ACB6E8" w14:textId="77777777" w:rsidR="000555FC" w:rsidRDefault="000555FC" w:rsidP="000555FC">
      <w:pPr>
        <w:pStyle w:val="NormalWeb"/>
        <w:numPr>
          <w:ilvl w:val="0"/>
          <w:numId w:val="19"/>
        </w:numPr>
      </w:pPr>
      <w:r>
        <w:t>LSTM models perform well for stock price forecasting by capturing sequential dependencies.</w:t>
      </w:r>
    </w:p>
    <w:p w14:paraId="56F1965B" w14:textId="77777777" w:rsidR="000555FC" w:rsidRDefault="000555FC" w:rsidP="000555FC">
      <w:pPr>
        <w:pStyle w:val="NormalWeb"/>
        <w:numPr>
          <w:ilvl w:val="0"/>
          <w:numId w:val="19"/>
        </w:numPr>
      </w:pPr>
      <w:r>
        <w:t>Hyperparameter tuning significantly improves model performance.</w:t>
      </w:r>
    </w:p>
    <w:p w14:paraId="30AC7265" w14:textId="77777777" w:rsidR="003C46FD" w:rsidRPr="000555FC" w:rsidRDefault="003C46FD" w:rsidP="000555FC"/>
    <w:sectPr w:rsidR="003C46FD" w:rsidRPr="0005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CF5"/>
    <w:multiLevelType w:val="multilevel"/>
    <w:tmpl w:val="AA82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5640C"/>
    <w:multiLevelType w:val="multilevel"/>
    <w:tmpl w:val="DCA8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F6DB3"/>
    <w:multiLevelType w:val="multilevel"/>
    <w:tmpl w:val="87E4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248BD"/>
    <w:multiLevelType w:val="multilevel"/>
    <w:tmpl w:val="8D00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C2B7C"/>
    <w:multiLevelType w:val="multilevel"/>
    <w:tmpl w:val="CABA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05023"/>
    <w:multiLevelType w:val="multilevel"/>
    <w:tmpl w:val="0844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75DB7"/>
    <w:multiLevelType w:val="multilevel"/>
    <w:tmpl w:val="F102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D3756"/>
    <w:multiLevelType w:val="multilevel"/>
    <w:tmpl w:val="59A8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86E0D"/>
    <w:multiLevelType w:val="multilevel"/>
    <w:tmpl w:val="558A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84150"/>
    <w:multiLevelType w:val="multilevel"/>
    <w:tmpl w:val="A160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42CD7"/>
    <w:multiLevelType w:val="multilevel"/>
    <w:tmpl w:val="BCD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17090"/>
    <w:multiLevelType w:val="multilevel"/>
    <w:tmpl w:val="3A84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8201D"/>
    <w:multiLevelType w:val="multilevel"/>
    <w:tmpl w:val="6ABA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B482C"/>
    <w:multiLevelType w:val="multilevel"/>
    <w:tmpl w:val="0F10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06C42"/>
    <w:multiLevelType w:val="multilevel"/>
    <w:tmpl w:val="CD0E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E1826"/>
    <w:multiLevelType w:val="multilevel"/>
    <w:tmpl w:val="4CCC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71218"/>
    <w:multiLevelType w:val="multilevel"/>
    <w:tmpl w:val="CEFE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4814E1"/>
    <w:multiLevelType w:val="multilevel"/>
    <w:tmpl w:val="6A4E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11284F"/>
    <w:multiLevelType w:val="multilevel"/>
    <w:tmpl w:val="4BF6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670880">
    <w:abstractNumId w:val="18"/>
  </w:num>
  <w:num w:numId="2" w16cid:durableId="795611610">
    <w:abstractNumId w:val="16"/>
  </w:num>
  <w:num w:numId="3" w16cid:durableId="2110614045">
    <w:abstractNumId w:val="2"/>
  </w:num>
  <w:num w:numId="4" w16cid:durableId="344676871">
    <w:abstractNumId w:val="8"/>
  </w:num>
  <w:num w:numId="5" w16cid:durableId="1863784160">
    <w:abstractNumId w:val="6"/>
  </w:num>
  <w:num w:numId="6" w16cid:durableId="251162736">
    <w:abstractNumId w:val="13"/>
  </w:num>
  <w:num w:numId="7" w16cid:durableId="1500998310">
    <w:abstractNumId w:val="14"/>
  </w:num>
  <w:num w:numId="8" w16cid:durableId="717246286">
    <w:abstractNumId w:val="7"/>
  </w:num>
  <w:num w:numId="9" w16cid:durableId="516582732">
    <w:abstractNumId w:val="9"/>
  </w:num>
  <w:num w:numId="10" w16cid:durableId="1501461840">
    <w:abstractNumId w:val="11"/>
  </w:num>
  <w:num w:numId="11" w16cid:durableId="946816009">
    <w:abstractNumId w:val="10"/>
  </w:num>
  <w:num w:numId="12" w16cid:durableId="593973000">
    <w:abstractNumId w:val="15"/>
  </w:num>
  <w:num w:numId="13" w16cid:durableId="1433669569">
    <w:abstractNumId w:val="12"/>
  </w:num>
  <w:num w:numId="14" w16cid:durableId="970864462">
    <w:abstractNumId w:val="5"/>
  </w:num>
  <w:num w:numId="15" w16cid:durableId="73089801">
    <w:abstractNumId w:val="17"/>
  </w:num>
  <w:num w:numId="16" w16cid:durableId="742263448">
    <w:abstractNumId w:val="1"/>
  </w:num>
  <w:num w:numId="17" w16cid:durableId="717901852">
    <w:abstractNumId w:val="3"/>
  </w:num>
  <w:num w:numId="18" w16cid:durableId="680157060">
    <w:abstractNumId w:val="0"/>
  </w:num>
  <w:num w:numId="19" w16cid:durableId="1214542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79"/>
    <w:rsid w:val="000555FC"/>
    <w:rsid w:val="000E3579"/>
    <w:rsid w:val="003C46FD"/>
    <w:rsid w:val="00B1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421D"/>
  <w15:chartTrackingRefBased/>
  <w15:docId w15:val="{50CC6828-FF3B-4DD8-AA16-EF04B31B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35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3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5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357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357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0E35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3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35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Parhad, Prashant EX1</dc:creator>
  <cp:keywords/>
  <dc:description/>
  <cp:lastModifiedBy>Parhad, Prashant EX1</cp:lastModifiedBy>
  <cp:revision>1</cp:revision>
  <dcterms:created xsi:type="dcterms:W3CDTF">2025-03-14T03:38:00Z</dcterms:created>
  <dcterms:modified xsi:type="dcterms:W3CDTF">2025-03-14T04:29:00Z</dcterms:modified>
</cp:coreProperties>
</file>