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Liberation Sans" w:hAnsi="Liberation Sans"/>
          <w:b/>
          <w:color w:val="1F4E79"/>
          <w:sz w:val="26"/>
        </w:rPr>
        <w:t>FPM PLATFORM</w:t>
      </w:r>
    </w:p>
    <w:p>
      <w:pPr>
        <w:spacing w:before="120" w:after="0"/>
        <w:jc w:val="center"/>
      </w:pPr>
      <w:r>
        <w:rPr>
          <w:rFonts w:ascii="Liberation Sans" w:hAnsi="Liberation Sans"/>
          <w:b/>
          <w:color w:val="203764"/>
          <w:sz w:val="56"/>
        </w:rPr>
        <w:t>Development Clarity Document</w:t>
      </w:r>
    </w:p>
    <w:p>
      <w:pPr>
        <w:spacing w:after="240"/>
        <w:jc w:val="center"/>
      </w:pPr>
      <w:r>
        <w:rPr>
          <w:rFonts w:ascii="Liberation Sans" w:hAnsi="Liberation Sans"/>
          <w:color w:val="444444"/>
          <w:sz w:val="28"/>
        </w:rPr>
        <w:t>Unresolved Questions, Ambiguities &amp; Missing Details</w:t>
      </w:r>
    </w:p>
    <w:p>
      <w:pPr>
        <w:jc w:val="center"/>
        <w:pBdr>
          <w:bottom w:val="single" w:sz="18" w:space="1" w:color="2E75B6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166"/>
            <w:shd w:fill="F3F7FA"/>
            <w:tcBorders>
              <w:top w:sz="8" w:val="single" w:color="D6E4F0"/>
              <w:left w:sz="8" w:val="single" w:color="D6E4F0"/>
              <w:bottom w:sz="8" w:val="single" w:color="D6E4F0"/>
              <w:right w:sz="8" w:val="single" w:color="D6E4F0"/>
            </w:tcBorders>
          </w:tcPr>
          <w:p>
            <w:pPr>
              <w:spacing w:before="0" w:after="120" w:line="259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20"/>
              </w:rPr>
              <w:t>Purpose</w:t>
            </w:r>
          </w:p>
          <w:p>
            <w:pPr>
              <w:spacing w:before="0" w:after="80" w:line="269" w:lineRule="auto"/>
              <w:jc w:val="center"/>
            </w:pPr>
            <w:r>
              <w:rPr>
                <w:rFonts w:ascii="Liberation Serif" w:hAnsi="Liberation Serif"/>
                <w:color w:val="2D2D2D"/>
                <w:sz w:val="21"/>
              </w:rPr>
              <w:t>Identifies areas where both the SOPs and Requirements Document lack sufficient clarity for development. Each section explains WHAT is unclear, WHY it matters, and WHAT decisions are needed before building.</w:t>
            </w:r>
          </w:p>
          <w:p>
            <w:pPr>
              <w:jc w:val="center"/>
            </w:pPr>
            <w:r>
              <w:rPr>
                <w:rFonts w:ascii="Liberation Sans" w:hAnsi="Liberation Sans"/>
                <w:i/>
                <w:color w:val="555555"/>
                <w:sz w:val="18"/>
              </w:rPr>
              <w:t>Created: May 18, 2026</w:t>
            </w:r>
          </w:p>
        </w:tc>
      </w:tr>
    </w:tbl>
    <w:p>
      <w:pPr>
        <w:spacing w:before="2000"/>
        <w:jc w:val="center"/>
      </w:pPr>
      <w:r>
        <w:rPr>
          <w:rFonts w:ascii="Liberation Sans" w:hAnsi="Liberation Sans"/>
          <w:color w:val="707070"/>
          <w:sz w:val="17"/>
        </w:rPr>
        <w:t>Professional formatting version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TOCEntry"/>
      </w:pPr>
      <w:r>
        <w:rPr>
          <w:b/>
          <w:color w:val="1F4E79"/>
        </w:rPr>
        <w:t xml:space="preserve">01. </w:t>
      </w:r>
      <w:r>
        <w:t>Fraud Type Routing — No Clear Mapping Exists</w:t>
      </w:r>
    </w:p>
    <w:p>
      <w:pPr>
        <w:pStyle w:val="TOCEntry"/>
      </w:pPr>
      <w:r>
        <w:rPr>
          <w:b/>
          <w:color w:val="1F4E79"/>
        </w:rPr>
        <w:t xml:space="preserve">02. </w:t>
      </w:r>
      <w:r>
        <w:t>DISPOSITION TAXONOMY — REQUIREMENTS VS SOPs DON'T MATCH</w:t>
      </w:r>
    </w:p>
    <w:p>
      <w:pPr>
        <w:pStyle w:val="TOCEntry"/>
      </w:pPr>
      <w:r>
        <w:rPr>
          <w:b/>
          <w:color w:val="1F4E79"/>
        </w:rPr>
        <w:t xml:space="preserve">03. </w:t>
      </w:r>
      <w:r>
        <w:t>AUTO-APPROVE/AUTO-REJECT vs MANDATORY HUMAN INVESTIGATION</w:t>
      </w:r>
    </w:p>
    <w:p>
      <w:pPr>
        <w:pStyle w:val="TOCEntry"/>
      </w:pPr>
      <w:r>
        <w:rPr>
          <w:b/>
          <w:color w:val="1F4E79"/>
        </w:rPr>
        <w:t xml:space="preserve">04. </w:t>
      </w:r>
      <w:r>
        <w:t>Account Resecure — Critical Missing Workflow</w:t>
      </w:r>
    </w:p>
    <w:p>
      <w:pPr>
        <w:pStyle w:val="TOCEntry"/>
      </w:pPr>
      <w:r>
        <w:rPr>
          <w:b/>
          <w:color w:val="1F4E79"/>
        </w:rPr>
        <w:t xml:space="preserve">05. </w:t>
      </w:r>
      <w:r>
        <w:t>Letter Management — Completely Absent From Requirements</w:t>
      </w:r>
    </w:p>
    <w:p>
      <w:pPr>
        <w:pStyle w:val="TOCEntry"/>
      </w:pPr>
      <w:r>
        <w:rPr>
          <w:b/>
          <w:color w:val="1F4E79"/>
        </w:rPr>
        <w:t xml:space="preserve">06. </w:t>
      </w:r>
      <w:r>
        <w:t>Notation/Documentation Standards — Not Addressed In Requirements</w:t>
      </w:r>
    </w:p>
    <w:p>
      <w:pPr>
        <w:pStyle w:val="TOCEntry"/>
      </w:pPr>
      <w:r>
        <w:rPr>
          <w:b/>
          <w:color w:val="1F4E79"/>
        </w:rPr>
        <w:t xml:space="preserve">07. </w:t>
      </w:r>
      <w:r>
        <w:t>TOOL INTEGRATIONS — WHICH ARE AUTOMATED vs MANUAL?</w:t>
      </w:r>
    </w:p>
    <w:p>
      <w:pPr>
        <w:pStyle w:val="TOCEntry"/>
      </w:pPr>
      <w:r>
        <w:rPr>
          <w:b/>
          <w:color w:val="1F4E79"/>
        </w:rPr>
        <w:t xml:space="preserve">08. </w:t>
      </w:r>
      <w:r>
        <w:t>Identity Theft Lifecycle — Far More Complex Than Requirements Model</w:t>
      </w:r>
    </w:p>
    <w:p>
      <w:pPr>
        <w:pStyle w:val="TOCEntry"/>
      </w:pPr>
      <w:r>
        <w:rPr>
          <w:b/>
          <w:color w:val="1F4E79"/>
        </w:rPr>
        <w:t xml:space="preserve">09. </w:t>
      </w:r>
      <w:r>
        <w:t>RISK SCORING — REQUIREMENTS ARE ABSTRACT, SOPs ARE CONCRETE</w:t>
      </w:r>
    </w:p>
    <w:p>
      <w:pPr>
        <w:pStyle w:val="TOCEntry"/>
      </w:pPr>
      <w:r>
        <w:rPr>
          <w:b/>
          <w:color w:val="1F4E79"/>
        </w:rPr>
        <w:t xml:space="preserve">10. </w:t>
      </w:r>
      <w:r>
        <w:t>Downstream Actions — Far More Complex Than "Push Disposition"</w:t>
      </w:r>
    </w:p>
    <w:p>
      <w:pPr>
        <w:pStyle w:val="TOCEntry"/>
      </w:pPr>
      <w:r>
        <w:rPr>
          <w:b/>
          <w:color w:val="1F4E79"/>
        </w:rPr>
        <w:t xml:space="preserve">11. </w:t>
      </w:r>
      <w:r>
        <w:t>Knowledge-Based Authentication (Kba) — Interactive Process</w:t>
      </w:r>
    </w:p>
    <w:p>
      <w:pPr>
        <w:pStyle w:val="TOCEntry"/>
      </w:pPr>
      <w:r>
        <w:rPr>
          <w:b/>
          <w:color w:val="1F4E79"/>
        </w:rPr>
        <w:t xml:space="preserve">12. </w:t>
      </w:r>
      <w:r>
        <w:t>Mule Fraud — Policy Conflict With System Design</w:t>
      </w:r>
    </w:p>
    <w:p>
      <w:pPr>
        <w:pStyle w:val="TOCEntry"/>
      </w:pPr>
      <w:r>
        <w:rPr>
          <w:b/>
          <w:color w:val="1F4E79"/>
        </w:rPr>
        <w:t xml:space="preserve">13. </w:t>
      </w:r>
      <w:r>
        <w:t>Document Handling — Referenced Everywhere, Defined Nowhere</w:t>
      </w:r>
    </w:p>
    <w:p>
      <w:pPr>
        <w:pStyle w:val="TOCEntry"/>
      </w:pPr>
      <w:r>
        <w:rPr>
          <w:b/>
          <w:color w:val="1F4E79"/>
        </w:rPr>
        <w:t xml:space="preserve">14. </w:t>
      </w:r>
      <w:r>
        <w:t>DATA SPIDER vs REQUIREMENTS DATA SPIDER — DIFFERENT THINGS?</w:t>
      </w:r>
    </w:p>
    <w:p>
      <w:pPr>
        <w:pStyle w:val="TOCEntry"/>
      </w:pPr>
      <w:r>
        <w:rPr>
          <w:b/>
          <w:color w:val="1F4E79"/>
        </w:rPr>
        <w:t xml:space="preserve">15. </w:t>
      </w:r>
      <w:r>
        <w:t>MISSING SOPs — REFERENCED BUT NOT AVAILABLE</w:t>
      </w:r>
    </w:p>
    <w:p>
      <w:pPr>
        <w:pStyle w:val="TOCEntry"/>
      </w:pPr>
      <w:r>
        <w:rPr>
          <w:b/>
          <w:color w:val="1F4E79"/>
        </w:rPr>
        <w:t xml:space="preserve">16. </w:t>
      </w:r>
      <w:r>
        <w:t>Sla Timelines — Conflicting Expectations</w:t>
      </w:r>
    </w:p>
    <w:p>
      <w:pPr>
        <w:pStyle w:val="TOCEntry"/>
      </w:pPr>
      <w:r>
        <w:rPr>
          <w:b/>
          <w:color w:val="1F4E79"/>
        </w:rPr>
        <w:t xml:space="preserve">17. </w:t>
      </w:r>
      <w:r>
        <w:t>AI PIPELINE vs MANUAL INVESTIGATION — WHEN DOES EACH APPLY?</w:t>
      </w:r>
    </w:p>
    <w:p>
      <w:pPr>
        <w:pStyle w:val="TOCEntry"/>
      </w:pPr>
      <w:r>
        <w:rPr>
          <w:b/>
          <w:color w:val="1F4E79"/>
        </w:rPr>
        <w:t xml:space="preserve">18. </w:t>
      </w:r>
      <w:r>
        <w:t>Credit Requests And Billing Operations</w:t>
      </w:r>
    </w:p>
    <w:p>
      <w:pPr>
        <w:pStyle w:val="TOCEntry"/>
      </w:pPr>
      <w:r>
        <w:rPr>
          <w:b/>
          <w:color w:val="1F4E79"/>
        </w:rPr>
        <w:t xml:space="preserve">19. </w:t>
      </w:r>
      <w:r>
        <w:t>Multi-System Case Tracking — One Case, Many Systems</w:t>
      </w:r>
    </w:p>
    <w:p>
      <w:pPr>
        <w:pStyle w:val="TOCEntry"/>
      </w:pPr>
      <w:r>
        <w:rPr>
          <w:b/>
          <w:color w:val="1F4E79"/>
        </w:rPr>
        <w:t xml:space="preserve">20. </w:t>
      </w:r>
      <w:r>
        <w:t>Summary Of Critical Decisions Needed Before Development</w:t>
      </w:r>
    </w:p>
    <w:p>
      <w:r>
        <w:br w:type="page"/>
      </w:r>
    </w:p>
    <w:p>
      <w:pPr>
        <w:pStyle w:val="Heading1"/>
      </w:pPr>
      <w:r>
        <w:t>Executive Decision Map</w:t>
      </w:r>
    </w:p>
    <w:p>
      <w:pPr>
        <w:pStyle w:val="SectionIntro"/>
      </w:pPr>
      <w:r>
        <w:t>This page summarizes the decision areas that block architecture, major feature design, correctness, and completeness. The detailed rationale is preserved in the sections that follow.</w:t>
      </w:r>
    </w:p>
    <w:tbl>
      <w:tblPr>
        <w:tblStyle w:val="Professional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89"/>
            <w:shd w:fill="1F4E79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3389"/>
            <w:shd w:fill="1F4E79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Decisions Needed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Priority 1</w:t>
            </w:r>
          </w:p>
        </w:tc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Blocks Architecture</w:t>
            </w:r>
          </w:p>
        </w:tc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• Fraud type routing mechanism</w:t>
              <w:br/>
              <w:t>• Disposition taxonomy (two-tier or unified)</w:t>
              <w:br/>
              <w:t>• Auto-approve/reject eligibility rules per fraud type</w:t>
              <w:br/>
              <w:t>• Integration architecture (replace vs alongside existing systems)</w:t>
            </w:r>
          </w:p>
        </w:tc>
      </w:tr>
      <w:tr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Priority 2</w:t>
            </w:r>
          </w:p>
        </w:tc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Blocks Major Features</w:t>
            </w:r>
          </w:p>
        </w:tc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• Letter management scope</w:t>
              <w:br/>
              <w:t>• Document handling scope</w:t>
              <w:br/>
              <w:t>• Account resecure workflow scope</w:t>
              <w:br/>
              <w:t>• KBA interactive verification design</w:t>
              <w:br/>
              <w:t>• Tool API audit (which can be automated)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Priority 3</w:t>
            </w:r>
          </w:p>
        </w:tc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Blocks Correctness</w:t>
            </w:r>
          </w:p>
        </w:tc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• Mule fraud policy encoding</w:t>
              <w:br/>
              <w:t>• SLA pause conditions and per-type thresholds</w:t>
              <w:br/>
              <w:t>• Downstream action completeness (beyond 3 systems)</w:t>
              <w:br/>
              <w:t>• Risk score signal validation against SOP indicators</w:t>
              <w:br/>
              <w:t>• Pipeline-eligible vs manual-only case classification</w:t>
            </w:r>
          </w:p>
        </w:tc>
      </w:tr>
      <w:tr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Priority 4</w:t>
            </w:r>
          </w:p>
        </w:tc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Blocks Completeness</w:t>
            </w:r>
          </w:p>
        </w:tc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• Obtain missing SOPs (Account Resecure 12-31-25, ATO SOP, Call Handling 12-23-25,</w:t>
              <w:br/>
              <w:t>• Document FraudOS macro system (F1→3, F12, F1→5 commands)</w:t>
              <w:br/>
              <w:t>• Document fraud code taxonomy (FR8, OC1, OC2, IC1, D2, D3, S19, S54, NFS13FPT...)</w:t>
              <w:br/>
              <w:t>• Define notation template engine requirements</w:t>
              <w:br/>
              <w:t>• Define billing/credit operation scope</w:t>
              <w:br/>
              <w:t>• Audit SM360, NBOP, FPT Hub, Fraud Shield for API availability</w:t>
            </w:r>
          </w:p>
        </w:tc>
      </w:tr>
    </w:tbl>
    <w:p>
      <w:r>
        <w:br w:type="page"/>
      </w:r>
    </w:p>
    <w:p>
      <w:pPr>
        <w:pStyle w:val="ChapterLabel"/>
      </w:pPr>
      <w:r>
        <w:t>SECTION 01</w:t>
      </w:r>
    </w:p>
    <w:p>
      <w:pPr>
        <w:pStyle w:val="Heading1"/>
      </w:pPr>
      <w:r>
        <w:t>Fraud Type Routing — No Clear Mapping Exists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BodyText"/>
      </w:pPr>
      <w:r>
        <w:t>The Requirements Document defines ticket routing by "line-of-business routing rules"</w:t>
      </w:r>
    </w:p>
    <w:p>
      <w:pPr>
        <w:pStyle w:val="BodyText"/>
      </w:pPr>
      <w:r>
        <w:t>(Req 1, Criteria 12) but never defines what those rules are.</w:t>
      </w:r>
    </w:p>
    <w:p>
      <w:pPr>
        <w:pStyle w:val="BodyText"/>
      </w:pPr>
      <w:r>
        <w:t>The SOPs operate on FRAUD TYPE, not line-of-business. There are 11 distinct fraud</w:t>
      </w:r>
    </w:p>
    <w:p>
      <w:pPr>
        <w:pStyle w:val="BodyText"/>
      </w:pPr>
      <w:r>
        <w:t>workflows, each with completely different investigation steps, tools, dispositions,</w:t>
      </w:r>
    </w:p>
    <w:p>
      <w:pPr>
        <w:pStyle w:val="MiniHeading"/>
      </w:pPr>
      <w:r>
        <w:t>and timelines</w:t>
      </w:r>
    </w:p>
    <w:p>
      <w:pPr>
        <w:pStyle w:val="ListNumber"/>
      </w:pPr>
      <w:r>
        <w:t>SIM Swap Fraud (ATO - mobile)</w:t>
      </w:r>
    </w:p>
    <w:p>
      <w:pPr>
        <w:pStyle w:val="ListNumber"/>
      </w:pPr>
      <w:r>
        <w:t>CVT Validation (debt blocks - core)</w:t>
      </w:r>
    </w:p>
    <w:p>
      <w:pPr>
        <w:pStyle w:val="ListNumber"/>
      </w:pPr>
      <w:r>
        <w:t>Delegate Fraud (ATO - AU manipulation)</w:t>
      </w:r>
    </w:p>
    <w:p>
      <w:pPr>
        <w:pStyle w:val="ListNumber"/>
      </w:pPr>
      <w:r>
        <w:t>Fraud Blocks (location-level blocks)</w:t>
      </w:r>
    </w:p>
    <w:p>
      <w:pPr>
        <w:pStyle w:val="ListNumber"/>
      </w:pPr>
      <w:r>
        <w:t>Mule Fraud (credit/synthetic/IDT mule)</w:t>
      </w:r>
    </w:p>
    <w:p>
      <w:pPr>
        <w:pStyle w:val="ListNumber"/>
      </w:pPr>
      <w:r>
        <w:t>FIT Core Work Orders (new service verification)</w:t>
      </w:r>
    </w:p>
    <w:p>
      <w:pPr>
        <w:pStyle w:val="ListNumber"/>
      </w:pPr>
      <w:r>
        <w:t>Order Verification (mobile order review)</w:t>
      </w:r>
    </w:p>
    <w:p>
      <w:pPr>
        <w:pStyle w:val="ListNumber"/>
      </w:pPr>
      <w:r>
        <w:t>Payment Fraud (unauthorized payments/refunds)</w:t>
      </w:r>
    </w:p>
    <w:p>
      <w:pPr>
        <w:pStyle w:val="ListNumber"/>
      </w:pPr>
      <w:r>
        <w:t>SMB Fraud (small business)</w:t>
      </w:r>
    </w:p>
    <w:p>
      <w:pPr>
        <w:pStyle w:val="ListNumber"/>
      </w:pPr>
      <w:r>
        <w:t>Usage Fraud (international/roaming abuse)</w:t>
      </w:r>
    </w:p>
    <w:p>
      <w:pPr>
        <w:pStyle w:val="ListNumber"/>
      </w:pPr>
      <w:r>
        <w:t>Identity Theft (full IDT lifecycle)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How does the system determine WHICH fraud type a ticket belongs to?</w:t>
      </w:r>
    </w:p>
    <w:p>
      <w:pPr>
        <w:pStyle w:val="ListBullet"/>
      </w:pPr>
      <w:r>
        <w:t>Is it based on the FIT ticket fields? UCM metadata? AI classification?</w:t>
      </w:r>
    </w:p>
    <w:p>
      <w:pPr>
        <w:pStyle w:val="ListBullet"/>
      </w:pPr>
      <w:r>
        <w:t>Does the Triage Agent assign fraud type, or is it pre-classified at ingestion?</w:t>
      </w:r>
    </w:p>
    <w:p>
      <w:pPr>
        <w:pStyle w:val="ListBullet"/>
      </w:pPr>
      <w:r>
        <w:t>Some tickets may overlap (e.g., mule fraud involving IDT, or SIM swap with</w:t>
      </w:r>
    </w:p>
    <w:p>
      <w:pPr>
        <w:pStyle w:val="BodyText"/>
      </w:pPr>
      <w:r>
        <w:t>payment fraud). How are compound fraud cases handled?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The entire AI pipeline changes based on fraud type. The risk signals, verification</w:t>
      </w:r>
    </w:p>
    <w:p>
      <w:pPr>
        <w:pStyle w:val="BodyText"/>
      </w:pPr>
      <w:r>
        <w:t>checks, required searches, disposition options, and downstream actions are ALL</w:t>
      </w:r>
    </w:p>
    <w:p>
      <w:pPr>
        <w:pStyle w:val="BodyText"/>
      </w:pPr>
      <w:r>
        <w:t>different per fraud type. Without a clear routing mechanism, the system cannot</w:t>
      </w:r>
    </w:p>
    <w:p>
      <w:pPr>
        <w:pStyle w:val="BodyText"/>
      </w:pPr>
      <w:r>
        <w:t>select the correct investigation workflow.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Define a fraud_type field with enumerated values</w:t>
            </w:r>
          </w:p>
          <w:p>
            <w:pPr>
              <w:pStyle w:val="CalloutBullet"/>
            </w:pPr>
            <w:r>
              <w:t>Define classification rules (AI-based or rule-based) to assign fraud type</w:t>
            </w:r>
          </w:p>
          <w:p>
            <w:pPr>
              <w:pStyle w:val="CalloutBullet"/>
            </w:pPr>
            <w:r>
              <w:t>Define how compound/overlapping fraud types are handled (primary + secondary?)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02</w:t>
      </w:r>
    </w:p>
    <w:p>
      <w:pPr>
        <w:pStyle w:val="Heading1"/>
      </w:pPr>
      <w:r>
        <w:t>DISPOSITION TAXONOMY — REQUIREMENTS VS SOPs DON'T MATCH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Requirements define these dispositions (Req 3, Criteria 3)</w:t>
      </w:r>
    </w:p>
    <w:p>
      <w:pPr>
        <w:pStyle w:val="BodyText"/>
      </w:pPr>
      <w:r>
        <w:t>approve, reject, customer_engagement, cannot_determine, fraud_found,</w:t>
      </w:r>
    </w:p>
    <w:p>
      <w:pPr>
        <w:pStyle w:val="BodyText"/>
      </w:pPr>
      <w:r>
        <w:t>no_fraud, waiting_for_documents, issue_with_ticket, credit_approved,</w:t>
      </w:r>
    </w:p>
    <w:p>
      <w:pPr>
        <w:pStyle w:val="BodyText"/>
      </w:pPr>
      <w:r>
        <w:t>credit_denied</w:t>
      </w:r>
    </w:p>
    <w:p>
      <w:pPr>
        <w:pStyle w:val="MiniHeading"/>
      </w:pPr>
      <w:r>
        <w:t>SOPs use completely different disposition language</w:t>
      </w:r>
    </w:p>
    <w:p>
      <w:pPr>
        <w:pStyle w:val="ListBullet"/>
      </w:pPr>
      <w:r>
        <w:t>IDT: Confirmed Fraud, Rejected, Undetermined, Common Name, Data Entry Error,</w:t>
      </w:r>
    </w:p>
    <w:p>
      <w:pPr>
        <w:pStyle w:val="BodyText"/>
      </w:pPr>
      <w:r>
        <w:t>Refused to Supply Docs, Awaiting Account Disconnect, Assigned to Recoveries</w:t>
      </w:r>
    </w:p>
    <w:p>
      <w:pPr>
        <w:pStyle w:val="ListBullet"/>
      </w:pPr>
      <w:r>
        <w:t>Order Verification: Release, Cancel, Manual Red, Request Docs</w:t>
      </w:r>
    </w:p>
    <w:p>
      <w:pPr>
        <w:pStyle w:val="ListBullet"/>
      </w:pPr>
      <w:r>
        <w:t>CVT: No Debt/Block Removed, Debt Confirmed, Unable to Authenticate</w:t>
      </w:r>
    </w:p>
    <w:p>
      <w:pPr>
        <w:pStyle w:val="ListBullet"/>
      </w:pPr>
      <w:r>
        <w:t>Mule: Cancel per Romance Scam (specific macro option)</w:t>
      </w:r>
    </w:p>
    <w:p>
      <w:pPr>
        <w:pStyle w:val="ListBullet"/>
      </w:pPr>
      <w:r>
        <w:t>FIT Work Orders: No Fraud, Fraud Found, Waiting for Documents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Are the Requirements dispositions meant to REPLACE the SOP dispositions?</w:t>
      </w:r>
    </w:p>
    <w:p>
      <w:pPr>
        <w:pStyle w:val="ListBullet"/>
      </w:pPr>
      <w:r>
        <w:t>Or should there be a MAPPING layer (e.g., "Confirmed Fraud" maps to</w:t>
      </w:r>
    </w:p>
    <w:p>
      <w:pPr>
        <w:pStyle w:val="BodyText"/>
      </w:pPr>
      <w:r>
        <w:t>"fraud_found" in the system)?</w:t>
      </w:r>
    </w:p>
    <w:p>
      <w:pPr>
        <w:pStyle w:val="ListBullet"/>
      </w:pPr>
      <w:r>
        <w:t>What happens to SOP-specific dispositions that have no Requirements equivalent?</w:t>
      </w:r>
    </w:p>
    <w:p>
      <w:pPr>
        <w:pStyle w:val="BodyText"/>
      </w:pPr>
      <w:r>
        <w:t>Example: "Common Name" — is this "no_fraud"? Or "reject"? It's neither exactly.</w:t>
      </w:r>
    </w:p>
    <w:p>
      <w:pPr>
        <w:pStyle w:val="BodyText"/>
      </w:pPr>
      <w:r>
        <w:t>Example: "Assigned to Recoveries" — this is an intermediate state, not a final</w:t>
      </w:r>
    </w:p>
    <w:p>
      <w:pPr>
        <w:pStyle w:val="BodyText"/>
      </w:pPr>
      <w:r>
        <w:t>disposition. Where does it fit?</w:t>
      </w:r>
    </w:p>
    <w:p>
      <w:pPr>
        <w:pStyle w:val="ListBullet"/>
      </w:pPr>
      <w:r>
        <w:t>The Requirements "approve" disposition means "order is legitimate, release it."</w:t>
      </w:r>
    </w:p>
    <w:p>
      <w:pPr>
        <w:pStyle w:val="BodyText"/>
      </w:pPr>
      <w:r>
        <w:t>But in CVT, "approve" would mean "remove block and allow service." These are</w:t>
      </w:r>
    </w:p>
    <w:p>
      <w:pPr>
        <w:pStyle w:val="BodyText"/>
      </w:pPr>
      <w:r>
        <w:t>completely different downstream actions triggered by the same word.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Dispositions trigger downstream integrations (Req 15). If "reject" in the system</w:t>
      </w:r>
    </w:p>
    <w:p>
      <w:pPr>
        <w:pStyle w:val="BodyText"/>
      </w:pPr>
      <w:r>
        <w:t>maps to "rejected" in UCM, but the SOP says a rejected IDT case needs a specific</w:t>
      </w:r>
    </w:p>
    <w:p>
      <w:pPr>
        <w:pStyle w:val="BodyText"/>
      </w:pPr>
      <w:r>
        <w:t>rejection letter type — the system must know WHICH rejection letter to send.</w:t>
      </w:r>
    </w:p>
    <w:p>
      <w:pPr>
        <w:pStyle w:val="BodyText"/>
      </w:pPr>
      <w:r>
        <w:t>A generic "reject" loses critical operational context.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Create a two-tier disposition system: System Disposition (for Requirements) +</w:t>
            </w:r>
          </w:p>
          <w:p>
            <w:pPr>
              <w:pStyle w:val="CalloutBody"/>
            </w:pPr>
            <w:r>
              <w:t>Operational Sub-Disposition (for SOP compliance)?</w:t>
            </w:r>
          </w:p>
          <w:p>
            <w:pPr>
              <w:pStyle w:val="CalloutBullet"/>
            </w:pPr>
            <w:r>
              <w:t>Or redesign the disposition list to encompass all SOP outcomes?</w:t>
            </w:r>
          </w:p>
          <w:p>
            <w:pPr>
              <w:pStyle w:val="CalloutBullet"/>
            </w:pPr>
            <w:r>
              <w:t>Define the exact mapping table between system dispositions and downstream actions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03</w:t>
      </w:r>
    </w:p>
    <w:p>
      <w:pPr>
        <w:pStyle w:val="Heading1"/>
      </w:pPr>
      <w:r>
        <w:t>AUTO-APPROVE/AUTO-REJECT vs MANDATORY HUMAN INVESTIGATION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Requirements (Req 1, Criteria 10-11)</w:t>
      </w:r>
    </w:p>
    <w:p>
      <w:pPr>
        <w:pStyle w:val="ListBullet"/>
      </w:pPr>
      <w:r>
        <w:t>Risk score ≤15 → auto-approve (no human review)</w:t>
      </w:r>
    </w:p>
    <w:p>
      <w:pPr>
        <w:pStyle w:val="ListBullet"/>
      </w:pPr>
      <w:r>
        <w:t>Risk score ≥90 → auto-reject (no human review)</w:t>
      </w:r>
    </w:p>
    <w:p>
      <w:pPr>
        <w:pStyle w:val="MiniHeading"/>
      </w:pPr>
      <w:r>
        <w:t>SOPs state (every single SOP)</w:t>
      </w:r>
    </w:p>
    <w:p>
      <w:pPr>
        <w:pStyle w:val="ListBullet"/>
      </w:pPr>
      <w:r>
        <w:t>ALL cases require investigation documentation</w:t>
      </w:r>
    </w:p>
    <w:p>
      <w:pPr>
        <w:pStyle w:val="ListBullet"/>
      </w:pPr>
      <w:r>
        <w:t>ALL cases require fraud code assignment</w:t>
      </w:r>
    </w:p>
    <w:p>
      <w:pPr>
        <w:pStyle w:val="ListBullet"/>
      </w:pPr>
      <w:r>
        <w:t>ALL cases require standardized notations in Agent OS/CSG</w:t>
      </w:r>
    </w:p>
    <w:p>
      <w:pPr>
        <w:pStyle w:val="ListBullet"/>
      </w:pPr>
      <w:r>
        <w:t>Many cases require customer contact (KBA, outbound calls)</w:t>
      </w:r>
    </w:p>
    <w:p>
      <w:pPr>
        <w:pStyle w:val="ListBullet"/>
      </w:pPr>
      <w:r>
        <w:t>Compliance disclaimer: "Agents out of compliance will face corrective action"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Is auto-rejection even LEGAL given that SOPs mandate human investigation?</w:t>
      </w:r>
    </w:p>
    <w:p>
      <w:pPr>
        <w:pStyle w:val="ListBullet"/>
      </w:pPr>
      <w:r>
        <w:t>If a case is auto-approved, who documents it? Who notates Agent OS?</w:t>
      </w:r>
    </w:p>
    <w:p>
      <w:pPr>
        <w:pStyle w:val="ListBullet"/>
      </w:pPr>
      <w:r>
        <w:t>If auto-rejected, who sends the required rejection letter?</w:t>
      </w:r>
    </w:p>
    <w:p>
      <w:pPr>
        <w:pStyle w:val="ListBullet"/>
      </w:pPr>
      <w:r>
        <w:t>If auto-rejected and it's actually a mule case, the SOP says DO NOT release</w:t>
      </w:r>
    </w:p>
    <w:p>
      <w:pPr>
        <w:pStyle w:val="BodyText"/>
      </w:pPr>
      <w:r>
        <w:t>the bad actor from debt — but auto-reject would do exactly that.</w:t>
      </w:r>
    </w:p>
    <w:p>
      <w:pPr>
        <w:pStyle w:val="ListBullet"/>
      </w:pPr>
      <w:r>
        <w:t>What happens to the audit trail when there's no human investigator?</w:t>
      </w:r>
    </w:p>
    <w:p>
      <w:pPr>
        <w:pStyle w:val="ListBullet"/>
      </w:pPr>
      <w:r>
        <w:t>Does the confidence gate (85%) override auto-decisions? If so, then effectively</w:t>
      </w:r>
    </w:p>
    <w:p>
      <w:pPr>
        <w:pStyle w:val="BodyText"/>
      </w:pPr>
      <w:r>
        <w:t>almost nothing gets auto-decided because new fraud patterns won't have high</w:t>
      </w:r>
    </w:p>
    <w:p>
      <w:pPr>
        <w:pStyle w:val="BodyText"/>
      </w:pPr>
      <w:r>
        <w:t>confidence scores.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This is potentially the biggest conflict in the entire system. Auto-decisions save</w:t>
      </w:r>
    </w:p>
    <w:p>
      <w:pPr>
        <w:pStyle w:val="BodyText"/>
      </w:pPr>
      <w:r>
        <w:t>time but may violate operational compliance, create liability, and produce wrong</w:t>
      </w:r>
    </w:p>
    <w:p>
      <w:pPr>
        <w:pStyle w:val="BodyText"/>
      </w:pPr>
      <w:r>
        <w:t>outcomes for specific fraud types (mule fraud, civil matters, minors).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Which fraud types are eligible for auto-decisions and which are NEVER eligible?</w:t>
            </w:r>
          </w:p>
          <w:p>
            <w:pPr>
              <w:pStyle w:val="CalloutBullet"/>
            </w:pPr>
            <w:r>
              <w:t>Should auto-decisions create "shadow tickets" that get audited post-facto?</w:t>
            </w:r>
          </w:p>
          <w:p>
            <w:pPr>
              <w:pStyle w:val="CalloutBullet"/>
            </w:pPr>
            <w:r>
              <w:t>What is the minimum documentation the system must auto-generate for compliance?</w:t>
            </w:r>
          </w:p>
          <w:p>
            <w:pPr>
              <w:pStyle w:val="CalloutBullet"/>
            </w:pPr>
            <w:r>
              <w:t>Is there a legal/compliance review of auto-rejection for IDT and mule cases?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04</w:t>
      </w:r>
    </w:p>
    <w:p>
      <w:pPr>
        <w:pStyle w:val="Heading1"/>
      </w:pPr>
      <w:r>
        <w:t>Account Resecure — Critical Missing Workflow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The Account Resecure process is referenced in 7 out of 11 SOPs</w:t>
      </w:r>
    </w:p>
    <w:p>
      <w:pPr>
        <w:pStyle w:val="ListBullet"/>
      </w:pPr>
      <w:r>
        <w:t>SIM Swap (101.pdf): "Resecure the account following steps outlined in the</w:t>
      </w:r>
    </w:p>
    <w:p>
      <w:pPr>
        <w:pStyle w:val="BodyText"/>
      </w:pPr>
      <w:r>
        <w:t>Account Resecure SOP"</w:t>
      </w:r>
    </w:p>
    <w:p>
      <w:pPr>
        <w:pStyle w:val="ListBullet"/>
      </w:pPr>
      <w:r>
        <w:t>Delegate Fraud (31.pdf): "Resecure the Account and submit a DPP request"</w:t>
      </w:r>
    </w:p>
    <w:p>
      <w:pPr>
        <w:pStyle w:val="BodyText"/>
      </w:pPr>
      <w:r>
        <w:t>(RESOURCE: Account-Take-Over--ATO--SOP — may be same or related document)</w:t>
      </w:r>
    </w:p>
    <w:p>
      <w:pPr>
        <w:pStyle w:val="ListBullet"/>
      </w:pPr>
      <w:r>
        <w:t>FIT Core Work Orders (61.pdf): "re-secure the account" (referenced twice,</w:t>
      </w:r>
    </w:p>
    <w:p>
      <w:pPr>
        <w:pStyle w:val="BodyText"/>
      </w:pPr>
      <w:r>
        <w:t>cites "Account Resecure SOP 12-31-25")</w:t>
      </w:r>
    </w:p>
    <w:p>
      <w:pPr>
        <w:pStyle w:val="ListBullet"/>
      </w:pPr>
      <w:r>
        <w:t>Order Verification (71.pdf): "follow the steps outlined in the Account</w:t>
      </w:r>
    </w:p>
    <w:p>
      <w:pPr>
        <w:pStyle w:val="BodyText"/>
      </w:pPr>
      <w:r>
        <w:t>Resecure SOP as necessary: Account Resecure SOP.pdf"</w:t>
      </w:r>
    </w:p>
    <w:p>
      <w:pPr>
        <w:pStyle w:val="ListBullet"/>
      </w:pPr>
      <w:r>
        <w:t>Payment Fraud (81.pdf): "Resecure the account" (referenced 7+ times, cites</w:t>
      </w:r>
    </w:p>
    <w:p>
      <w:pPr>
        <w:pStyle w:val="BodyText"/>
      </w:pPr>
      <w:r>
        <w:t>"RESOURCE: Account Resecure" with two variants: "with customer" and</w:t>
      </w:r>
    </w:p>
    <w:p>
      <w:pPr>
        <w:pStyle w:val="BodyText"/>
      </w:pPr>
      <w:r>
        <w:t>"without the customer")</w:t>
      </w:r>
    </w:p>
    <w:p>
      <w:pPr>
        <w:pStyle w:val="ListBullet"/>
      </w:pPr>
      <w:r>
        <w:t>Usage Fraud (L1.pdf): "Re-secure the account. RESOURCE: Account Resecure</w:t>
      </w:r>
    </w:p>
    <w:p>
      <w:pPr>
        <w:pStyle w:val="BodyText"/>
      </w:pPr>
      <w:r>
        <w:t>SOP.pdf" (referenced in both subscription+usage and ATO+usage scenarios)</w:t>
      </w:r>
    </w:p>
    <w:p>
      <w:pPr>
        <w:pStyle w:val="ListBullet"/>
      </w:pPr>
      <w:r>
        <w:t>IDT: Not directly, but "scrubbing" is a form of resecure, and Data Email</w:t>
      </w:r>
    </w:p>
    <w:p>
      <w:pPr>
        <w:pStyle w:val="BodyText"/>
      </w:pPr>
      <w:r>
        <w:t>Entry Error case requires "update/re-secure account"</w:t>
      </w:r>
    </w:p>
    <w:p>
      <w:pPr>
        <w:pStyle w:val="BodyText"/>
      </w:pPr>
      <w:r>
        <w:t>The Requirements Document has NO mention of account resecure whatsoever.</w:t>
      </w:r>
    </w:p>
    <w:p>
      <w:pPr>
        <w:pStyle w:val="Heading2"/>
      </w:pPr>
      <w:r>
        <w:t>What The Resecure Process Involves</w:t>
      </w:r>
    </w:p>
    <w:p>
      <w:pPr>
        <w:pStyle w:val="ListBullet"/>
      </w:pPr>
      <w:r>
        <w:t>Confirmed/updated customer contact information</w:t>
      </w:r>
    </w:p>
    <w:p>
      <w:pPr>
        <w:pStyle w:val="ListBullet"/>
      </w:pPr>
      <w:r>
        <w:t>Removed fraudulent Authorized Users</w:t>
      </w:r>
    </w:p>
    <w:p>
      <w:pPr>
        <w:pStyle w:val="ListBullet"/>
      </w:pPr>
      <w:r>
        <w:t>Changed Security Code</w:t>
      </w:r>
    </w:p>
    <w:p>
      <w:pPr>
        <w:pStyle w:val="ListBullet"/>
      </w:pPr>
      <w:r>
        <w:t>Disabled CIMT Profiles</w:t>
      </w:r>
    </w:p>
    <w:p>
      <w:pPr>
        <w:pStyle w:val="ListBullet"/>
      </w:pPr>
      <w:r>
        <w:t>Updated Fraud Status</w:t>
      </w:r>
    </w:p>
    <w:p>
      <w:pPr>
        <w:pStyle w:val="ListBullet"/>
      </w:pPr>
      <w:r>
        <w:t>Edited/Confirmed contact preferences</w:t>
      </w:r>
    </w:p>
    <w:p>
      <w:pPr>
        <w:pStyle w:val="ListBullet"/>
      </w:pPr>
      <w:r>
        <w:t>Offered/Enrolled customer in Voice ID</w:t>
      </w:r>
    </w:p>
    <w:p>
      <w:pPr>
        <w:pStyle w:val="ListBullet"/>
      </w:pPr>
      <w:r>
        <w:t>Offered Account Fraud Protection (AFP)</w:t>
      </w:r>
    </w:p>
    <w:p>
      <w:pPr>
        <w:pStyle w:val="Heading2"/>
      </w:pPr>
      <w:r>
        <w:t>Additional Resecure Actions — Payment Fraud</w:t>
      </w:r>
    </w:p>
    <w:p>
      <w:pPr>
        <w:pStyle w:val="ListBullet"/>
      </w:pPr>
      <w:r>
        <w:t>Removed all online profiles</w:t>
      </w:r>
    </w:p>
    <w:p>
      <w:pPr>
        <w:pStyle w:val="ListBullet"/>
      </w:pPr>
      <w:r>
        <w:t>Advised customer new credentials are needed</w:t>
      </w:r>
    </w:p>
    <w:p>
      <w:pPr>
        <w:pStyle w:val="ListBullet"/>
      </w:pPr>
      <w:r>
        <w:t>Updated contact information/security code/online username</w:t>
      </w:r>
    </w:p>
    <w:p>
      <w:pPr>
        <w:pStyle w:val="Heading2"/>
      </w:pPr>
      <w:r>
        <w:t>Additional Resecure Actions — Usage Fraud</w:t>
      </w:r>
    </w:p>
    <w:p>
      <w:pPr>
        <w:pStyle w:val="ListBullet"/>
      </w:pPr>
      <w:r>
        <w:t>Enable Account Fraud Protection Lock</w:t>
      </w:r>
    </w:p>
    <w:p>
      <w:pPr>
        <w:pStyle w:val="ListBullet"/>
      </w:pPr>
      <w:r>
        <w:t>Request to add a Core account lock</w:t>
      </w:r>
    </w:p>
    <w:p>
      <w:pPr>
        <w:pStyle w:val="ListBullet"/>
      </w:pPr>
      <w:r>
        <w:t>Suspend MDN (for SIM swap: select "Fraud" reason)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548235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EDF7ED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NOTE — PAYMENT FRAUD VARIANTS</w:t>
            </w:r>
          </w:p>
          <w:p>
            <w:pPr>
              <w:pStyle w:val="CalloutBullet"/>
            </w:pPr>
            <w:r>
              <w:t>"Resecure with customer guidelines" (customer on the phone)</w:t>
            </w:r>
          </w:p>
          <w:p>
            <w:pPr>
              <w:pStyle w:val="CalloutBullet"/>
            </w:pPr>
            <w:r>
              <w:t>"Resecure without the customer" (customer unreachable)</w:t>
            </w:r>
          </w:p>
        </w:tc>
      </w:tr>
    </w:tbl>
    <w:p/>
    <w:p>
      <w:pPr>
        <w:pStyle w:val="Heading2"/>
      </w:pPr>
      <w:r>
        <w:t>What Is Unclear</w:t>
      </w:r>
    </w:p>
    <w:p>
      <w:pPr>
        <w:pStyle w:val="ListBullet"/>
      </w:pPr>
      <w:r>
        <w:t>Will the FPM platform trigger resecure actions automatically?</w:t>
      </w:r>
    </w:p>
    <w:p>
      <w:pPr>
        <w:pStyle w:val="ListBullet"/>
      </w:pPr>
      <w:r>
        <w:t>Or is resecure always a manual process done by the investigator in Agent OS/CSG?</w:t>
      </w:r>
    </w:p>
    <w:p>
      <w:pPr>
        <w:pStyle w:val="ListBullet"/>
      </w:pPr>
      <w:r>
        <w:t>If the platform tracks resecure, should there be a resecure checklist UI?</w:t>
      </w:r>
    </w:p>
    <w:p>
      <w:pPr>
        <w:pStyle w:val="ListBullet"/>
      </w:pPr>
      <w:r>
        <w:t>Does the platform need to integrate with Agent OS APIs to perform these actions?</w:t>
      </w:r>
    </w:p>
    <w:p>
      <w:pPr>
        <w:pStyle w:val="ListBullet"/>
      </w:pPr>
      <w:r>
        <w:t>The SIM Swap SOP mentions a separate "Account Resecure SOP" — we don't have this</w:t>
      </w:r>
    </w:p>
    <w:p>
      <w:pPr>
        <w:pStyle w:val="BodyText"/>
      </w:pPr>
      <w:r>
        <w:t>document. What exact steps does it define?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Resecure is not optional — it's a mandatory action for every confirmed ATO/fraud</w:t>
      </w:r>
    </w:p>
    <w:p>
      <w:pPr>
        <w:pStyle w:val="BodyText"/>
      </w:pPr>
      <w:r>
        <w:t>case. If the platform doesn't support or at least track this, investigators will</w:t>
      </w:r>
    </w:p>
    <w:p>
      <w:pPr>
        <w:pStyle w:val="BodyText"/>
      </w:pPr>
      <w:r>
        <w:t>have to operate outside the system for a critical step. This also means the</w:t>
      </w:r>
    </w:p>
    <w:p>
      <w:pPr>
        <w:pStyle w:val="BodyText"/>
      </w:pPr>
      <w:r>
        <w:t>platform cannot fully close a case because resecure completion isn't tracked.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Obtain the Account Resecure SOP document (version dated 12-31-25, filename:</w:t>
            </w:r>
          </w:p>
          <w:p>
            <w:pPr>
              <w:pStyle w:val="CalloutBody"/>
            </w:pPr>
            <w:r>
              <w:t>Account Resecure SOP.pdf). Also obtain the related "Account-Take-Over--ATO--SOP"</w:t>
            </w:r>
          </w:p>
          <w:p>
            <w:pPr>
              <w:pStyle w:val="CalloutBody"/>
            </w:pPr>
            <w:r>
              <w:t>referenced in Delegate Fraud — may be the same or complementary document.</w:t>
            </w:r>
          </w:p>
          <w:p>
            <w:pPr>
              <w:pStyle w:val="CalloutBullet"/>
            </w:pPr>
            <w:r>
              <w:t>Decide: Does FPM trigger resecure actions, track them, or ignore them?</w:t>
            </w:r>
          </w:p>
          <w:p>
            <w:pPr>
              <w:pStyle w:val="CalloutBullet"/>
            </w:pPr>
            <w:r>
              <w:t>If tracking, add a resecure status/checklist to the case model</w:t>
            </w:r>
          </w:p>
          <w:p>
            <w:pPr>
              <w:pStyle w:val="CalloutBullet"/>
            </w:pPr>
            <w:r>
              <w:t>Determine if "with customer" vs "without customer" variants need different</w:t>
            </w:r>
          </w:p>
          <w:p>
            <w:pPr>
              <w:pStyle w:val="CalloutBody"/>
            </w:pPr>
            <w:r>
              <w:t>workflows in the platform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05</w:t>
      </w:r>
    </w:p>
    <w:p>
      <w:pPr>
        <w:pStyle w:val="Heading1"/>
      </w:pPr>
      <w:r>
        <w:t>Letter Management — Completely Absent From Requirements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The IDT SOP defines a complex letter system</w:t>
      </w:r>
    </w:p>
    <w:p>
      <w:pPr>
        <w:pStyle w:val="MiniHeading"/>
      </w:pPr>
      <w:r>
        <w:t>Rejection Letters (7 types)</w:t>
      </w:r>
    </w:p>
    <w:p>
      <w:pPr>
        <w:pStyle w:val="ListBullet"/>
      </w:pPr>
      <w:r>
        <w:t>Sales dispute (victim declined services)</w:t>
      </w:r>
    </w:p>
    <w:p>
      <w:pPr>
        <w:pStyle w:val="ListBullet"/>
      </w:pPr>
      <w:r>
        <w:t>Unauthorized reseller scam</w:t>
      </w:r>
    </w:p>
    <w:p>
      <w:pPr>
        <w:pStyle w:val="ListBullet"/>
      </w:pPr>
      <w:r>
        <w:t>Transaction disputes (no account creation)</w:t>
      </w:r>
    </w:p>
    <w:p>
      <w:pPr>
        <w:pStyle w:val="ListBullet"/>
      </w:pPr>
      <w:r>
        <w:t>Common Name</w:t>
      </w:r>
    </w:p>
    <w:p>
      <w:pPr>
        <w:pStyle w:val="ListBullet"/>
      </w:pPr>
      <w:r>
        <w:t>Incorrect email</w:t>
      </w:r>
    </w:p>
    <w:p>
      <w:pPr>
        <w:pStyle w:val="ListBullet"/>
      </w:pPr>
      <w:r>
        <w:t>Civil matters</w:t>
      </w:r>
    </w:p>
    <w:p>
      <w:pPr>
        <w:pStyle w:val="ListBullet"/>
      </w:pPr>
      <w:r>
        <w:t>Mobile-only fraud</w:t>
      </w:r>
    </w:p>
    <w:p>
      <w:pPr>
        <w:pStyle w:val="ListBullet"/>
      </w:pPr>
      <w:r>
        <w:t>Hard hit removal request</w:t>
      </w:r>
    </w:p>
    <w:p>
      <w:pPr>
        <w:pStyle w:val="MiniHeading"/>
      </w:pPr>
      <w:r>
        <w:t>Documentation Letters</w:t>
      </w:r>
    </w:p>
    <w:p>
      <w:pPr>
        <w:pStyle w:val="ListBullet"/>
      </w:pPr>
      <w:r>
        <w:t>Not receiving information (ID, proof of residency, POA, police report)</w:t>
      </w:r>
    </w:p>
    <w:p>
      <w:pPr>
        <w:pStyle w:val="ListBullet"/>
      </w:pPr>
      <w:r>
        <w:t>No account located, more info needed</w:t>
      </w:r>
    </w:p>
    <w:p>
      <w:pPr>
        <w:pStyle w:val="MiniHeading"/>
      </w:pPr>
      <w:r>
        <w:t>Other Letters</w:t>
      </w:r>
    </w:p>
    <w:p>
      <w:pPr>
        <w:pStyle w:val="ListBullet"/>
      </w:pPr>
      <w:r>
        <w:t>Blank IDT Packet</w:t>
      </w:r>
    </w:p>
    <w:p>
      <w:pPr>
        <w:pStyle w:val="ListBullet"/>
      </w:pPr>
      <w:r>
        <w:t>10-Day Cancellation Notice</w:t>
      </w:r>
    </w:p>
    <w:p>
      <w:pPr>
        <w:pStyle w:val="ListBullet"/>
      </w:pPr>
      <w:r>
        <w:t>30-Day Cancellation Notice (SMB)</w:t>
      </w:r>
    </w:p>
    <w:p>
      <w:pPr>
        <w:pStyle w:val="ListBullet"/>
      </w:pPr>
      <w:r>
        <w:t>Confirmation Letter (auto-sent on "Closed: Confirmed Fraud")</w:t>
      </w:r>
    </w:p>
    <w:p>
      <w:pPr>
        <w:pStyle w:val="BodyText"/>
      </w:pPr>
      <w:r>
        <w:t>The FIT Core Work Orders SOP also references 10-day letters.</w:t>
      </w:r>
    </w:p>
    <w:p>
      <w:pPr>
        <w:pStyle w:val="BodyText"/>
      </w:pPr>
      <w:r>
        <w:t>The SIM Swap SOP references an investigation report/letter for financial institutions.</w:t>
      </w:r>
    </w:p>
    <w:p>
      <w:pPr>
        <w:pStyle w:val="BodyText"/>
      </w:pPr>
      <w:r>
        <w:t>The Requirements Document mentions ZERO about letter generation, templates,</w:t>
      </w:r>
    </w:p>
    <w:p>
      <w:pPr>
        <w:pStyle w:val="BodyText"/>
      </w:pPr>
      <w:r>
        <w:t>or submission workflows.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Are letters sent from within FPM Platform or from external tools (FPT Hub)?</w:t>
      </w:r>
    </w:p>
    <w:p>
      <w:pPr>
        <w:pStyle w:val="ListBullet"/>
      </w:pPr>
      <w:r>
        <w:t>If FPM sends letters, does it need letter templates, recipient management,</w:t>
      </w:r>
    </w:p>
    <w:p>
      <w:pPr>
        <w:pStyle w:val="BodyText"/>
      </w:pPr>
      <w:r>
        <w:t>and delivery tracking?</w:t>
      </w:r>
    </w:p>
    <w:p>
      <w:pPr>
        <w:pStyle w:val="ListBullet"/>
      </w:pPr>
      <w:r>
        <w:t>Some letters are automated ("Closed: Confirmed Fraud" auto-sends confirmation).</w:t>
      </w:r>
    </w:p>
    <w:p>
      <w:pPr>
        <w:pStyle w:val="BodyText"/>
      </w:pPr>
      <w:r>
        <w:t>Does FPM trigger this automation or does the ID Theft Tracker handle it?</w:t>
      </w:r>
    </w:p>
    <w:p>
      <w:pPr>
        <w:pStyle w:val="ListBullet"/>
      </w:pPr>
      <w:r>
        <w:t>Where are letter templates stored and managed?</w:t>
      </w:r>
    </w:p>
    <w:p>
      <w:pPr>
        <w:pStyle w:val="ListBullet"/>
      </w:pPr>
      <w:r>
        <w:t>How does the system know WHICH rejection letter type to send?</w:t>
      </w:r>
    </w:p>
    <w:p>
      <w:pPr>
        <w:pStyle w:val="Heading2"/>
      </w:pPr>
      <w:r>
        <w:t>Why This Matters</w:t>
      </w:r>
    </w:p>
    <w:p>
      <w:pPr>
        <w:pStyle w:val="MiniHeading"/>
      </w:pPr>
      <w:r>
        <w:t>Letters are a compliance requirement. Incorrect or missing letters can</w:t>
      </w:r>
    </w:p>
    <w:p>
      <w:pPr>
        <w:pStyle w:val="ListBullet"/>
      </w:pPr>
      <w:r>
        <w:t>Violate customer rights (IDT victims must receive confirmation)</w:t>
      </w:r>
    </w:p>
    <w:p>
      <w:pPr>
        <w:pStyle w:val="ListBullet"/>
      </w:pPr>
      <w:r>
        <w:t>Create legal liability (10-day notice is a legal requirement before disconnect)</w:t>
      </w:r>
    </w:p>
    <w:p>
      <w:pPr>
        <w:pStyle w:val="ListBullet"/>
      </w:pPr>
      <w:r>
        <w:t>Delay case resolution (documentation requests not sent = case stalls)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Is letter management in-scope for FPM Platform v1?</w:t>
            </w:r>
          </w:p>
          <w:p>
            <w:pPr>
              <w:pStyle w:val="CalloutBullet"/>
            </w:pPr>
            <w:r>
              <w:t>If yes, define letter templates, triggering rules, and delivery method</w:t>
            </w:r>
          </w:p>
          <w:p>
            <w:pPr>
              <w:pStyle w:val="CalloutBullet"/>
            </w:pPr>
            <w:r>
              <w:t>If no, define the integration point with FPT Hub/FPT WEB for letter sending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06</w:t>
      </w:r>
    </w:p>
    <w:p>
      <w:pPr>
        <w:pStyle w:val="Heading1"/>
      </w:pPr>
      <w:r>
        <w:t>Notation/Documentation Standards — Not Addressed In Requirements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BodyText"/>
      </w:pPr>
      <w:r>
        <w:t>Every SOP mandates specific notation formats posted to Agent OS, CSG, FIT, and</w:t>
      </w:r>
    </w:p>
    <w:p>
      <w:pPr>
        <w:pStyle w:val="MiniHeading"/>
      </w:pPr>
      <w:r>
        <w:t>Corportal. These notations include</w:t>
      </w:r>
    </w:p>
    <w:p>
      <w:pPr>
        <w:pStyle w:val="ListBullet"/>
      </w:pPr>
      <w:r>
        <w:t>***FPT*** or *FRAUD PROTECTION TEAM* prefix</w:t>
      </w:r>
    </w:p>
    <w:p>
      <w:pPr>
        <w:pStyle w:val="ListBullet"/>
      </w:pPr>
      <w:r>
        <w:t>Specific fraud codes (FR8, OC1, OC2, IC1, D2, D3, S19, S54, NFS13FPT, etc.)</w:t>
      </w:r>
    </w:p>
    <w:p>
      <w:pPr>
        <w:pStyle w:val="ListBullet"/>
      </w:pPr>
      <w:r>
        <w:t>PID (Personal Identifier of the agent)</w:t>
      </w:r>
    </w:p>
    <w:p>
      <w:pPr>
        <w:pStyle w:val="ListBullet"/>
      </w:pPr>
      <w:r>
        <w:t>Case number</w:t>
      </w:r>
    </w:p>
    <w:p>
      <w:pPr>
        <w:pStyle w:val="ListBullet"/>
      </w:pPr>
      <w:r>
        <w:t>Account numbers</w:t>
      </w:r>
    </w:p>
    <w:p>
      <w:pPr>
        <w:pStyle w:val="ListBullet"/>
      </w:pPr>
      <w:r>
        <w:t>Specific phrasing per scenario</w:t>
      </w:r>
    </w:p>
    <w:p>
      <w:pPr>
        <w:pStyle w:val="MiniHeading"/>
      </w:pPr>
      <w:r>
        <w:t>Example (SIM Swap)</w:t>
      </w:r>
    </w:p>
    <w:p>
      <w:pPr>
        <w:pStyle w:val="BodyText"/>
      </w:pPr>
      <w:r>
        <w:t>"***FPT*** SIM SWAP ATO SUSPECTED. ACCOUNT SECURITY RESET. CUSTOMER MUST CALL AND</w:t>
      </w:r>
    </w:p>
    <w:p>
      <w:pPr>
        <w:pStyle w:val="BodyText"/>
      </w:pPr>
      <w:r>
        <w:t>SPEAK WITH FRAUD FOR AUTHENTICATION AND ACCOUNT RE-SECURE PRIOR TO ANY SIM SWAP.</w:t>
      </w:r>
    </w:p>
    <w:p>
      <w:pPr>
        <w:pStyle w:val="BodyText"/>
      </w:pPr>
      <w:r>
        <w:t>DO NOT ACCEPT SIM SWAP REQUEST VIA CHAT. (PID)"</w:t>
      </w:r>
    </w:p>
    <w:p>
      <w:pPr>
        <w:pStyle w:val="MiniHeading"/>
      </w:pPr>
      <w:r>
        <w:t>The Requirements Document has</w:t>
      </w:r>
    </w:p>
    <w:p>
      <w:pPr>
        <w:pStyle w:val="ListBullet"/>
      </w:pPr>
      <w:r>
        <w:t>Req 3, Criteria 6: "allow investigators to add text comments and notes to cases"</w:t>
      </w:r>
    </w:p>
    <w:p>
      <w:pPr>
        <w:pStyle w:val="ListBullet"/>
      </w:pPr>
      <w:r>
        <w:t>That's it. No mention of notation standards, fraud codes, or cross-system posting.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Does the platform auto-generate standardized notations?</w:t>
      </w:r>
    </w:p>
    <w:p>
      <w:pPr>
        <w:pStyle w:val="ListBullet"/>
      </w:pPr>
      <w:r>
        <w:t>Does the platform post notations to Agent OS/CSG automatically, or does the</w:t>
      </w:r>
    </w:p>
    <w:p>
      <w:pPr>
        <w:pStyle w:val="BodyText"/>
      </w:pPr>
      <w:r>
        <w:t>investigator copy-paste from the platform into those systems?</w:t>
      </w:r>
    </w:p>
    <w:p>
      <w:pPr>
        <w:pStyle w:val="ListBullet"/>
      </w:pPr>
      <w:r>
        <w:t>What is the fraud code taxonomy? There are dozens referenced across SOPs but no</w:t>
      </w:r>
    </w:p>
    <w:p>
      <w:pPr>
        <w:pStyle w:val="BodyText"/>
      </w:pPr>
      <w:r>
        <w:t>master list is provided.</w:t>
      </w:r>
    </w:p>
    <w:p>
      <w:pPr>
        <w:pStyle w:val="ListBullet"/>
      </w:pPr>
      <w:r>
        <w:t>Should the AI Summarization Agent output in notation format?</w:t>
      </w:r>
    </w:p>
    <w:p>
      <w:pPr>
        <w:pStyle w:val="ListBullet"/>
      </w:pPr>
      <w:r>
        <w:t>Does the platform need to track which systems have been notated?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Notations are the official record of the investigation. Other departments (billing,</w:t>
      </w:r>
    </w:p>
    <w:p>
      <w:pPr>
        <w:pStyle w:val="BodyText"/>
      </w:pPr>
      <w:r>
        <w:t>mobile repair, sales, retail stores) rely on these notations to handle follow-up</w:t>
      </w:r>
    </w:p>
    <w:p>
      <w:pPr>
        <w:pStyle w:val="MiniHeading"/>
      </w:pPr>
      <w:r>
        <w:t>customer contacts. Wrong or missing notations cause</w:t>
      </w:r>
    </w:p>
    <w:p>
      <w:pPr>
        <w:pStyle w:val="ListBullet"/>
      </w:pPr>
      <w:r>
        <w:t>Customers being re-transferred unnecessarily</w:t>
      </w:r>
    </w:p>
    <w:p>
      <w:pPr>
        <w:pStyle w:val="ListBullet"/>
      </w:pPr>
      <w:r>
        <w:t>Fraud blocks remaining when they should be removed</w:t>
      </w:r>
    </w:p>
    <w:p>
      <w:pPr>
        <w:pStyle w:val="ListBullet"/>
      </w:pPr>
      <w:r>
        <w:t>Repeat fraud not being caught on subsequent contacts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Define whether FPM generates notations or just provides a notepad</w:t>
            </w:r>
          </w:p>
          <w:p>
            <w:pPr>
              <w:pStyle w:val="CalloutBullet"/>
            </w:pPr>
            <w:r>
              <w:t>If auto-generating: build notation template engine with variable substitution</w:t>
            </w:r>
          </w:p>
          <w:p>
            <w:pPr>
              <w:pStyle w:val="CalloutBullet"/>
            </w:pPr>
            <w:r>
              <w:t>Define integration with Agent OS/CSG for notation posting (API? manual?)</w:t>
            </w:r>
          </w:p>
          <w:p>
            <w:pPr>
              <w:pStyle w:val="CalloutBullet"/>
            </w:pPr>
            <w:r>
              <w:t>Obtain complete fraud code reference list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07</w:t>
      </w:r>
    </w:p>
    <w:p>
      <w:pPr>
        <w:pStyle w:val="Heading1"/>
      </w:pPr>
      <w:r>
        <w:t>TOOL INTEGRATIONS — WHICH ARE AUTOMATED vs MANUAL?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BodyText"/>
      </w:pPr>
      <w:r>
        <w:t>The Requirements list external tools in Req 12 (GIS, LexisNexis, Ekata, ID Theft</w:t>
      </w:r>
    </w:p>
    <w:p>
      <w:pPr>
        <w:pStyle w:val="BodyText"/>
      </w:pPr>
      <w:r>
        <w:t>Tracker, Scope, SentiLink, Indicore, Catfish, FedEx/UPS, OpenCorporates, ShareFile,</w:t>
      </w:r>
    </w:p>
    <w:p>
      <w:pPr>
        <w:pStyle w:val="BodyText"/>
      </w:pPr>
      <w:r>
        <w:t>Call Records) and MCP servers collect data from "15+ sources."</w:t>
      </w:r>
    </w:p>
    <w:p>
      <w:pPr>
        <w:pStyle w:val="MiniHeading"/>
      </w:pPr>
      <w:r>
        <w:t>The SOPs show investigators MANUALLY navigating these tools</w:t>
      </w:r>
    </w:p>
    <w:p>
      <w:pPr>
        <w:pStyle w:val="ListBullet"/>
      </w:pPr>
      <w:r>
        <w:t>"Search the customer in LexisNexis utilizing the hotkey (macro)"</w:t>
      </w:r>
    </w:p>
    <w:p>
      <w:pPr>
        <w:pStyle w:val="ListBullet"/>
      </w:pPr>
      <w:r>
        <w:t>"Navigate to MicroStrategy home, select Shared Reports"</w:t>
      </w:r>
    </w:p>
    <w:p>
      <w:pPr>
        <w:pStyle w:val="ListBullet"/>
      </w:pPr>
      <w:r>
        <w:t>"Open the fraudulent account in CSG and navigate to..."</w:t>
      </w:r>
    </w:p>
    <w:p>
      <w:pPr>
        <w:pStyle w:val="ListBullet"/>
      </w:pPr>
      <w:r>
        <w:t>"Search GIS using a provided address"</w:t>
      </w:r>
    </w:p>
    <w:p>
      <w:pPr>
        <w:pStyle w:val="ListBullet"/>
      </w:pPr>
      <w:r>
        <w:t>"View the order in DataSpider"</w:t>
      </w:r>
    </w:p>
    <w:p>
      <w:pPr>
        <w:pStyle w:val="ListBullet"/>
      </w:pPr>
      <w:r>
        <w:t>"Open Agent OS and use the order number search"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Which of these tools have APIs that the MCP servers can call?</w:t>
      </w:r>
    </w:p>
    <w:p>
      <w:pPr>
        <w:pStyle w:val="ListBullet"/>
      </w:pPr>
      <w:r>
        <w:t>Which tools are screen-based (no API) and require the investigator to manually</w:t>
      </w:r>
    </w:p>
    <w:p>
      <w:pPr>
        <w:pStyle w:val="BodyText"/>
      </w:pPr>
      <w:r>
        <w:t>navigate them?</w:t>
      </w:r>
    </w:p>
    <w:p>
      <w:pPr>
        <w:pStyle w:val="ListBullet"/>
      </w:pPr>
      <w:r>
        <w:t>For tools with APIs: does the system pull ALL data upfront (Req 1 says 10-second</w:t>
      </w:r>
    </w:p>
    <w:p>
      <w:pPr>
        <w:pStyle w:val="BodyText"/>
      </w:pPr>
      <w:r>
        <w:t>parallel collection) or on-demand as the investigator needs it?</w:t>
      </w:r>
    </w:p>
    <w:p>
      <w:pPr>
        <w:pStyle w:val="ListBullet"/>
      </w:pPr>
      <w:r>
        <w:t>LexisNexis is used for KBA (Knowledge-Based Authentication) which is INTERACTIVE</w:t>
      </w:r>
    </w:p>
    <w:p>
      <w:pPr>
        <w:pStyle w:val="BodyText"/>
      </w:pPr>
      <w:r>
        <w:t>— the investigator asks the customer questions and verifies answers against LN.</w:t>
      </w:r>
    </w:p>
    <w:p>
      <w:pPr>
        <w:pStyle w:val="BodyText"/>
      </w:pPr>
      <w:r>
        <w:t>How can this be automated?</w:t>
      </w:r>
    </w:p>
    <w:p>
      <w:pPr>
        <w:pStyle w:val="ListBullet"/>
      </w:pPr>
      <w:r>
        <w:t>CSG account modifications (block removal, status changes, equipment removal,</w:t>
      </w:r>
    </w:p>
    <w:p>
      <w:pPr>
        <w:pStyle w:val="BodyText"/>
      </w:pPr>
      <w:r>
        <w:t>billing adjustments) are WRITE operations. Does FPM Platform perform writes to</w:t>
      </w:r>
    </w:p>
    <w:p>
      <w:pPr>
        <w:pStyle w:val="BodyText"/>
      </w:pPr>
      <w:r>
        <w:t>CSG or only reads?</w:t>
      </w:r>
    </w:p>
    <w:p>
      <w:pPr>
        <w:pStyle w:val="ListBullet"/>
      </w:pPr>
      <w:r>
        <w:t>Catfish is used to visually inspect scanned IDs. Can AI analyze these?</w:t>
      </w:r>
    </w:p>
    <w:p>
      <w:pPr>
        <w:pStyle w:val="MiniHeading"/>
      </w:pPr>
      <w:r>
        <w:t>The Requirements also list tools NOT mentioned in most SOPs</w:t>
      </w:r>
    </w:p>
    <w:p>
      <w:pPr>
        <w:pStyle w:val="ListBullet"/>
      </w:pPr>
      <w:r>
        <w:t>Ekata (not in any SOP)</w:t>
      </w:r>
    </w:p>
    <w:p>
      <w:pPr>
        <w:pStyle w:val="ListBullet"/>
      </w:pPr>
      <w:r>
        <w:t>SentiLink (not in any SOP)</w:t>
      </w:r>
    </w:p>
    <w:p>
      <w:pPr>
        <w:pStyle w:val="ListBullet"/>
      </w:pPr>
      <w:r>
        <w:t>Indicore (not in any SOP)</w:t>
      </w:r>
    </w:p>
    <w:p>
      <w:pPr>
        <w:pStyle w:val="ListBullet"/>
      </w:pPr>
      <w:r>
        <w:t>FedEx/UPS (not in any SOP)</w:t>
      </w:r>
    </w:p>
    <w:p>
      <w:pPr>
        <w:pStyle w:val="ListBullet"/>
      </w:pPr>
      <w:r>
        <w:t>OpenCorporates (mentioned ONLY in SMB SOP for business verification)</w:t>
      </w:r>
    </w:p>
    <w:p>
      <w:pPr>
        <w:pStyle w:val="ListBullet"/>
      </w:pPr>
      <w:r>
        <w:t>ShareFile (mentioned ONLY in SMB SOP for document review via Admin Login)</w:t>
      </w:r>
    </w:p>
    <w:p>
      <w:pPr>
        <w:pStyle w:val="MiniHeading"/>
      </w:pPr>
      <w:r>
        <w:t>And SOPs reference tools NOT in the Requirements</w:t>
      </w:r>
    </w:p>
    <w:p>
      <w:pPr>
        <w:pStyle w:val="ListBullet"/>
      </w:pPr>
      <w:r>
        <w:t>Corportal (documentation system)</w:t>
      </w:r>
    </w:p>
    <w:p>
      <w:pPr>
        <w:pStyle w:val="ListBullet"/>
      </w:pPr>
      <w:r>
        <w:t>PD Tool (Prior Debt documentation)</w:t>
      </w:r>
    </w:p>
    <w:p>
      <w:pPr>
        <w:pStyle w:val="ListBullet"/>
      </w:pPr>
      <w:r>
        <w:t>FraudOS (macro system)</w:t>
      </w:r>
    </w:p>
    <w:p>
      <w:pPr>
        <w:pStyle w:val="ListBullet"/>
      </w:pPr>
      <w:r>
        <w:t>Avaya (phone system)</w:t>
      </w:r>
    </w:p>
    <w:p>
      <w:pPr>
        <w:pStyle w:val="ListBullet"/>
      </w:pPr>
      <w:r>
        <w:t>NBOP (mobile line history)</w:t>
      </w:r>
    </w:p>
    <w:p>
      <w:pPr>
        <w:pStyle w:val="ListBullet"/>
      </w:pPr>
      <w:r>
        <w:t>Fraud Shield (ID blocking system)</w:t>
      </w:r>
    </w:p>
    <w:p>
      <w:pPr>
        <w:pStyle w:val="ListBullet"/>
      </w:pPr>
      <w:r>
        <w:t>FPT Hub/FPT WEB (internal portal)</w:t>
      </w:r>
    </w:p>
    <w:p>
      <w:pPr>
        <w:pStyle w:val="ListBullet"/>
      </w:pPr>
      <w:r>
        <w:t>Requestor Tool (credit requests)</w:t>
      </w:r>
    </w:p>
    <w:p>
      <w:pPr>
        <w:pStyle w:val="ListBullet"/>
      </w:pPr>
      <w:r>
        <w:t>UCM (mentioned but not as a data source for investigators)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If the system claims to collect data from 15+ sources in 10 seconds but half those</w:t>
      </w:r>
    </w:p>
    <w:p>
      <w:pPr>
        <w:pStyle w:val="BodyText"/>
      </w:pPr>
      <w:r>
        <w:t>sources have no API, the requirement is impossible to meet. Investigators will still</w:t>
      </w:r>
    </w:p>
    <w:p>
      <w:pPr>
        <w:pStyle w:val="BodyText"/>
      </w:pPr>
      <w:r>
        <w:t>need to manually navigate tools, which means the platform is supplementary, not</w:t>
      </w:r>
    </w:p>
    <w:p>
      <w:pPr>
        <w:pStyle w:val="BodyText"/>
      </w:pPr>
      <w:r>
        <w:t>replacement. This fundamentally changes the UX and workflow design.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Audit each tool for API availability</w:t>
            </w:r>
          </w:p>
          <w:p>
            <w:pPr>
              <w:pStyle w:val="CalloutBullet"/>
            </w:pPr>
            <w:r>
              <w:t>Categorize as: Fully automated / Partially automated / Manual only</w:t>
            </w:r>
          </w:p>
          <w:p>
            <w:pPr>
              <w:pStyle w:val="CalloutBullet"/>
            </w:pPr>
            <w:r>
              <w:t>For manual tools: does FPM provide deep links to open the correct screen?</w:t>
            </w:r>
          </w:p>
          <w:p>
            <w:pPr>
              <w:pStyle w:val="CalloutBullet"/>
            </w:pPr>
            <w:r>
              <w:t>For KBA (interactive verification): is this in-platform or external?</w:t>
            </w:r>
          </w:p>
          <w:p>
            <w:pPr>
              <w:pStyle w:val="CalloutBullet"/>
            </w:pPr>
            <w:r>
              <w:t>For CSG write operations: is FPM authorized to modify accounts?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08</w:t>
      </w:r>
    </w:p>
    <w:p>
      <w:pPr>
        <w:pStyle w:val="Heading1"/>
      </w:pPr>
      <w:r>
        <w:t>Identity Theft Lifecycle — Far More Complex Than Requirements Model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The Requirements model a simple case lifecycle</w:t>
      </w:r>
    </w:p>
    <w:p>
      <w:pPr>
        <w:pStyle w:val="BodyText"/>
      </w:pPr>
      <w:r>
        <w:t>unassigned → assigned → open → in_progress → escalated → pending_customer →</w:t>
      </w:r>
    </w:p>
    <w:p>
      <w:pPr>
        <w:pStyle w:val="BodyText"/>
      </w:pPr>
      <w:r>
        <w:t>closed → resolved</w:t>
      </w:r>
    </w:p>
    <w:p>
      <w:pPr>
        <w:pStyle w:val="MiniHeading"/>
      </w:pPr>
      <w:r>
        <w:t>The IDT SOP has a PARALLEL lifecycle within the ID Theft Tracker</w:t>
      </w:r>
    </w:p>
    <w:p>
      <w:pPr>
        <w:pStyle w:val="BodyText"/>
      </w:pPr>
      <w:r>
        <w:t>OPEN → OPEN: Under Review/Awaiting Docs</w:t>
      </w:r>
    </w:p>
    <w:p>
      <w:pPr>
        <w:pStyle w:val="BodyText"/>
      </w:pPr>
      <w:r>
        <w:t>→ OPEN: Awaiting Account Disconnect</w:t>
      </w:r>
    </w:p>
    <w:p>
      <w:pPr>
        <w:pStyle w:val="BodyText"/>
      </w:pPr>
      <w:r>
        <w:t>→ OPEN: Assigned to Recoveries</w:t>
      </w:r>
    </w:p>
    <w:p>
      <w:pPr>
        <w:pStyle w:val="BodyText"/>
      </w:pPr>
      <w:r>
        <w:t>→ CLOSED: Confirmed Fraud</w:t>
      </w:r>
    </w:p>
    <w:p>
      <w:pPr>
        <w:pStyle w:val="BodyText"/>
      </w:pPr>
      <w:r>
        <w:t>→ CLOSED: Data Email Entry Error</w:t>
      </w:r>
    </w:p>
    <w:p>
      <w:pPr>
        <w:pStyle w:val="BodyText"/>
      </w:pPr>
      <w:r>
        <w:t>→ CLOSED: Common Name</w:t>
      </w:r>
    </w:p>
    <w:p>
      <w:pPr>
        <w:pStyle w:val="BodyText"/>
      </w:pPr>
      <w:r>
        <w:t>→ CLOSED: Refused to Supply Docs</w:t>
      </w:r>
    </w:p>
    <w:p>
      <w:pPr>
        <w:pStyle w:val="MiniHeading"/>
      </w:pPr>
      <w:r>
        <w:t>Plus sub-processes</w:t>
      </w:r>
    </w:p>
    <w:p>
      <w:pPr>
        <w:pStyle w:val="ListBullet"/>
      </w:pPr>
      <w:r>
        <w:t>10-day letter sent → Wait for disconnect → CSDR if not disconnected</w:t>
      </w:r>
    </w:p>
    <w:p>
      <w:pPr>
        <w:pStyle w:val="ListBullet"/>
      </w:pPr>
      <w:r>
        <w:t>Assigned to Recoveries → Wait 72 hours → Confirm scrubbing → Close</w:t>
      </w:r>
    </w:p>
    <w:p>
      <w:pPr>
        <w:pStyle w:val="ListBullet"/>
      </w:pPr>
      <w:r>
        <w:t>Documentation requested → 30-day wait → No response → Close as refused</w:t>
      </w:r>
    </w:p>
    <w:p>
      <w:pPr>
        <w:pStyle w:val="ListBullet"/>
      </w:pPr>
      <w:r>
        <w:t>Credit bureau update → Wait 60-90 days → Confirm removal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Does FPM Platform replace the MicroStrategy ID Theft Tracker?</w:t>
      </w:r>
    </w:p>
    <w:p>
      <w:pPr>
        <w:pStyle w:val="ListBullet"/>
      </w:pPr>
      <w:r>
        <w:t>Or does FPM sit alongside it, with investigators using both?</w:t>
      </w:r>
    </w:p>
    <w:p>
      <w:pPr>
        <w:pStyle w:val="ListBullet"/>
      </w:pPr>
      <w:r>
        <w:t>If replacing: FPM needs all the IDT Tracker functionality (case input form,</w:t>
      </w:r>
    </w:p>
    <w:p>
      <w:pPr>
        <w:pStyle w:val="BodyText"/>
      </w:pPr>
      <w:r>
        <w:t>research notes, fraudulent account info, follow-up notes, investigation items,</w:t>
      </w:r>
    </w:p>
    <w:p>
      <w:pPr>
        <w:pStyle w:val="BodyText"/>
      </w:pPr>
      <w:r>
        <w:t>document upload, assigned investigator management)</w:t>
      </w:r>
    </w:p>
    <w:p>
      <w:pPr>
        <w:pStyle w:val="ListBullet"/>
      </w:pPr>
      <w:r>
        <w:t>If alongside: how do the two systems sync? Which is the source of truth?</w:t>
      </w:r>
    </w:p>
    <w:p>
      <w:pPr>
        <w:pStyle w:val="ListBullet"/>
      </w:pPr>
      <w:r>
        <w:t>The IDT timeline spans WEEKS (72 hours for recoveries, 4-6 weeks for credit</w:t>
      </w:r>
    </w:p>
    <w:p>
      <w:pPr>
        <w:pStyle w:val="BodyText"/>
      </w:pPr>
      <w:r>
        <w:t>bureaus, 60-90 days for removal). The Requirements SLA is 144 hours. These are</w:t>
      </w:r>
    </w:p>
    <w:p>
      <w:pPr>
        <w:pStyle w:val="BodyText"/>
      </w:pPr>
      <w:r>
        <w:t>incompatible timelines.</w:t>
      </w:r>
    </w:p>
    <w:p>
      <w:pPr>
        <w:pStyle w:val="ListBullet"/>
      </w:pPr>
      <w:r>
        <w:t>Who monitors the recoveries process? The SOP says the initial investigator checks</w:t>
      </w:r>
    </w:p>
    <w:p>
      <w:pPr>
        <w:pStyle w:val="BodyText"/>
      </w:pPr>
      <w:r>
        <w:t>back. Does FPM track this or is it a calendar reminder?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IDT is the most complex fraud type with the longest lifecycle. If FPM doesn't</w:t>
      </w:r>
    </w:p>
    <w:p>
      <w:pPr>
        <w:pStyle w:val="BodyText"/>
      </w:pPr>
      <w:r>
        <w:t>properly model it, investigators will ignore the platform for IDT cases and continue</w:t>
      </w:r>
    </w:p>
    <w:p>
      <w:pPr>
        <w:pStyle w:val="BodyText"/>
      </w:pPr>
      <w:r>
        <w:t>using MicroStrategy Tracker directly. This means a significant portion of cases</w:t>
      </w:r>
    </w:p>
    <w:p>
      <w:pPr>
        <w:pStyle w:val="BodyText"/>
      </w:pPr>
      <w:r>
        <w:t>(all identity theft) lives outside the platform.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Is ID Theft Tracker replacement in scope for v1?</w:t>
            </w:r>
          </w:p>
          <w:p>
            <w:pPr>
              <w:pStyle w:val="CalloutBullet"/>
            </w:pPr>
            <w:r>
              <w:t>If yes: build full IDT workflow with multi-week state machine</w:t>
            </w:r>
          </w:p>
          <w:p>
            <w:pPr>
              <w:pStyle w:val="CalloutBullet"/>
            </w:pPr>
            <w:r>
              <w:t>If no: define sync mechanism between FPM and ID Theft Tracker</w:t>
            </w:r>
          </w:p>
          <w:p>
            <w:pPr>
              <w:pStyle w:val="CalloutBullet"/>
            </w:pPr>
            <w:r>
              <w:t>Adjust SLA rules to exclude IDT-specific wait periods from breach calculation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09</w:t>
      </w:r>
    </w:p>
    <w:p>
      <w:pPr>
        <w:pStyle w:val="Heading1"/>
      </w:pPr>
      <w:r>
        <w:t>RISK SCORING — REQUIREMENTS ARE ABSTRACT, SOPs ARE CONCRETE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Requirements (Req 1, Criteria 8) define 20+ risk signals</w:t>
      </w:r>
    </w:p>
    <w:p>
      <w:pPr>
        <w:pStyle w:val="BodyText"/>
      </w:pPr>
      <w:r>
        <w:t>order value, device count, ticket type, account age, address match, phone match,</w:t>
      </w:r>
    </w:p>
    <w:p>
      <w:pPr>
        <w:pStyle w:val="BodyText"/>
      </w:pPr>
      <w:r>
        <w:t>email validity, velocity, watchlist status, prior fraud history, IP proxy</w:t>
      </w:r>
    </w:p>
    <w:p>
      <w:pPr>
        <w:pStyle w:val="BodyText"/>
      </w:pPr>
      <w:r>
        <w:t>detection, credit score</w:t>
      </w:r>
    </w:p>
    <w:p>
      <w:pPr>
        <w:pStyle w:val="MiniHeading"/>
      </w:pPr>
      <w:r>
        <w:t>Requirements (Req 12, Criteria 1) define 18 weighted risk factors</w:t>
      </w:r>
    </w:p>
    <w:p>
      <w:pPr>
        <w:pStyle w:val="BodyText"/>
      </w:pPr>
      <w:r>
        <w:t>SSN not found (15), deceased SSN (20), synthetic ID (17), mule/romance scam (18)</w:t>
      </w:r>
    </w:p>
    <w:p>
      <w:pPr>
        <w:pStyle w:val="BodyText"/>
      </w:pPr>
      <w:r>
        <w:t>[others not listed]</w:t>
      </w:r>
    </w:p>
    <w:p>
      <w:pPr>
        <w:pStyle w:val="MiniHeading"/>
      </w:pPr>
      <w:r>
        <w:t>SOPs define fraud indicators per fraud type that are DIFFERENT from the above</w:t>
      </w:r>
    </w:p>
    <w:p>
      <w:pPr>
        <w:pStyle w:val="MiniHeading"/>
      </w:pPr>
      <w:r>
        <w:t>Order Verification indicators</w:t>
      </w:r>
    </w:p>
    <w:p>
      <w:pPr>
        <w:pStyle w:val="ListBullet"/>
      </w:pPr>
      <w:r>
        <w:t>Hashed credit card ties to multiple accounts (fraud ring)</w:t>
      </w:r>
    </w:p>
    <w:p>
      <w:pPr>
        <w:pStyle w:val="ListBullet"/>
      </w:pPr>
      <w:r>
        <w:t>Encrypted SSN doesn't tie to AH/AU</w:t>
      </w:r>
    </w:p>
    <w:p>
      <w:pPr>
        <w:pStyle w:val="ListBullet"/>
      </w:pPr>
      <w:r>
        <w:t>Device naming schemes ("grandson", "granddaughter")</w:t>
      </w:r>
    </w:p>
    <w:p>
      <w:pPr>
        <w:pStyle w:val="ListBullet"/>
      </w:pPr>
      <w:r>
        <w:t>Core account pending connection</w:t>
      </w:r>
    </w:p>
    <w:p>
      <w:pPr>
        <w:pStyle w:val="ListBullet"/>
      </w:pPr>
      <w:r>
        <w:t>ID documents look fake/forged</w:t>
      </w:r>
    </w:p>
    <w:p>
      <w:pPr>
        <w:pStyle w:val="ListBullet"/>
      </w:pPr>
      <w:r>
        <w:t>Devices delivered but not activated</w:t>
      </w:r>
    </w:p>
    <w:p>
      <w:pPr>
        <w:pStyle w:val="MiniHeading"/>
      </w:pPr>
      <w:r>
        <w:t>Mule Fraud indicators</w:t>
      </w:r>
    </w:p>
    <w:p>
      <w:pPr>
        <w:pStyle w:val="ListBullet"/>
      </w:pPr>
      <w:r>
        <w:t>High volume orders in short period</w:t>
      </w:r>
    </w:p>
    <w:p>
      <w:pPr>
        <w:pStyle w:val="ListBullet"/>
      </w:pPr>
      <w:r>
        <w:t>Devices with no usage</w:t>
      </w:r>
    </w:p>
    <w:p>
      <w:pPr>
        <w:pStyle w:val="ListBullet"/>
      </w:pPr>
      <w:r>
        <w:t>SSN randomly issued by SSA</w:t>
      </w:r>
    </w:p>
    <w:p>
      <w:pPr>
        <w:pStyle w:val="ListBullet"/>
      </w:pPr>
      <w:r>
        <w:t>Multiple LN profiles linked to bad actor</w:t>
      </w:r>
    </w:p>
    <w:p>
      <w:pPr>
        <w:pStyle w:val="ListBullet"/>
      </w:pPr>
      <w:r>
        <w:t>Address manipulation patterns</w:t>
      </w:r>
    </w:p>
    <w:p>
      <w:pPr>
        <w:pStyle w:val="ListBullet"/>
      </w:pPr>
      <w:r>
        <w:t>House for sale/rent</w:t>
      </w:r>
    </w:p>
    <w:p>
      <w:pPr>
        <w:pStyle w:val="MiniHeading"/>
      </w:pPr>
      <w:r>
        <w:t>FIT Work Order indicators</w:t>
      </w:r>
    </w:p>
    <w:p>
      <w:pPr>
        <w:pStyle w:val="ListBullet"/>
      </w:pPr>
      <w:r>
        <w:t>Phone ties to multiple addresses (reselling)</w:t>
      </w:r>
    </w:p>
    <w:p>
      <w:pPr>
        <w:pStyle w:val="ListBullet"/>
      </w:pPr>
      <w:r>
        <w:t>Email dot manipulation</w:t>
      </w:r>
    </w:p>
    <w:p>
      <w:pPr>
        <w:pStyle w:val="ListBullet"/>
      </w:pPr>
      <w:r>
        <w:t>2+ customers setting up service in 30 days</w:t>
      </w:r>
    </w:p>
    <w:p>
      <w:pPr>
        <w:pStyle w:val="ListBullet"/>
      </w:pPr>
      <w:r>
        <w:t>VoIP phone numbers</w:t>
      </w:r>
    </w:p>
    <w:p>
      <w:pPr>
        <w:pStyle w:val="ListBullet"/>
      </w:pPr>
      <w:r>
        <w:t>Not in their area/region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Are the Requirements risk factors (Req 12) the same as the Triage Agent risk</w:t>
      </w:r>
    </w:p>
    <w:p>
      <w:pPr>
        <w:pStyle w:val="BodyText"/>
      </w:pPr>
      <w:r>
        <w:t>signals (Req 1)? Or are these two different scoring systems?</w:t>
      </w:r>
    </w:p>
    <w:p>
      <w:pPr>
        <w:pStyle w:val="ListBullet"/>
      </w:pPr>
      <w:r>
        <w:t>How do the qualitative SOP indicators map to numeric scores?</w:t>
      </w:r>
    </w:p>
    <w:p>
      <w:pPr>
        <w:pStyle w:val="BodyText"/>
      </w:pPr>
      <w:r>
        <w:t>Example: "Device naming conventions like David1, David2, David3" — what numeric</w:t>
      </w:r>
    </w:p>
    <w:p>
      <w:pPr>
        <w:pStyle w:val="BodyText"/>
      </w:pPr>
      <w:r>
        <w:t>weight does this get? It's not in either Requirements list.</w:t>
      </w:r>
    </w:p>
    <w:p>
      <w:pPr>
        <w:pStyle w:val="ListBullet"/>
      </w:pPr>
      <w:r>
        <w:t>Some indicators require HUMAN judgment that can't be scored numerically:</w:t>
      </w:r>
    </w:p>
    <w:p>
      <w:pPr>
        <w:pStyle w:val="BodyText"/>
      </w:pPr>
      <w:r>
        <w:t>"Identification documents that look fake or forged" — is this AI image analysis?</w:t>
      </w:r>
    </w:p>
    <w:p>
      <w:pPr>
        <w:pStyle w:val="BodyText"/>
      </w:pPr>
      <w:r>
        <w:t>"Voice discrepancy with the caller" — how can a system detect this?</w:t>
      </w:r>
    </w:p>
    <w:p>
      <w:pPr>
        <w:pStyle w:val="ListBullet"/>
      </w:pPr>
      <w:r>
        <w:t>The SOPs explicitly warn: "fraud associates are required to analyze information</w:t>
      </w:r>
    </w:p>
    <w:p>
      <w:pPr>
        <w:pStyle w:val="BodyText"/>
      </w:pPr>
      <w:r>
        <w:t>OBJECTIVELY and LOGICALLY to draw a RATIONAL conclusion" and must remain</w:t>
      </w:r>
    </w:p>
    <w:p>
      <w:pPr>
        <w:pStyle w:val="BodyText"/>
      </w:pPr>
      <w:r>
        <w:t>"unbiased." Does a numeric score violate this principle?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If the risk score doesn't accurately reflect SOP-defined fraud indicators,</w:t>
      </w:r>
    </w:p>
    <w:p>
      <w:pPr>
        <w:pStyle w:val="BodyText"/>
      </w:pPr>
      <w:r>
        <w:t>investigators won't trust it. A case scored "15" (auto-approve) might have obvious</w:t>
      </w:r>
    </w:p>
    <w:p>
      <w:pPr>
        <w:pStyle w:val="BodyText"/>
      </w:pPr>
      <w:r>
        <w:t>fraud indicators that the score missed because they're not in the signal list. This</w:t>
      </w:r>
    </w:p>
    <w:p>
      <w:pPr>
        <w:pStyle w:val="BodyText"/>
      </w:pPr>
      <w:r>
        <w:t>creates a dangerous false-negative scenario.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Create a comprehensive signal list that merges Requirements signals + SOP indicators</w:t>
            </w:r>
          </w:p>
          <w:p>
            <w:pPr>
              <w:pStyle w:val="CalloutBullet"/>
            </w:pPr>
            <w:r>
              <w:t>Define which signals are computable (data-driven) vs observational (human-noted)</w:t>
            </w:r>
          </w:p>
          <w:p>
            <w:pPr>
              <w:pStyle w:val="CalloutBullet"/>
            </w:pPr>
            <w:r>
              <w:t>For observational signals: does the investigator manually add them, adjusting score?</w:t>
            </w:r>
          </w:p>
          <w:p>
            <w:pPr>
              <w:pStyle w:val="CalloutBullet"/>
            </w:pPr>
            <w:r>
              <w:t>Validate the auto-approve threshold against historical IDT/mule cases that would</w:t>
            </w:r>
          </w:p>
          <w:p>
            <w:pPr>
              <w:pStyle w:val="CalloutBody"/>
            </w:pPr>
            <w:r>
              <w:t>have scored low but were actually fraud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10</w:t>
      </w:r>
    </w:p>
    <w:p>
      <w:pPr>
        <w:pStyle w:val="Heading1"/>
      </w:pPr>
      <w:r>
        <w:t>Downstream Actions — Far More Complex Than "Push Disposition"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Requirements (Req 15) say</w:t>
      </w:r>
    </w:p>
    <w:p>
      <w:pPr>
        <w:pStyle w:val="BodyText"/>
      </w:pPr>
      <w:r>
        <w:t>"Push disposition to Order Control (Redshift), Mobile IT API, and UCM in parallel"</w:t>
      </w:r>
    </w:p>
    <w:p>
      <w:pPr>
        <w:pStyle w:val="BodyText"/>
      </w:pPr>
      <w:r>
        <w:t>With mapping: approve→approved, reject→rejected, customer_engagement→</w:t>
      </w:r>
    </w:p>
    <w:p>
      <w:pPr>
        <w:pStyle w:val="BodyText"/>
      </w:pPr>
      <w:r>
        <w:t>pending_customer_contact, cannot_determine→escalated</w:t>
      </w:r>
    </w:p>
    <w:p>
      <w:pPr>
        <w:pStyle w:val="BodyText"/>
      </w:pPr>
      <w:r>
        <w:t>SOPs show that case closure triggers MANY different downstream actions depending</w:t>
      </w:r>
    </w:p>
    <w:p>
      <w:pPr>
        <w:pStyle w:val="MiniHeading"/>
      </w:pPr>
      <w:r>
        <w:t>on fraud type</w:t>
      </w:r>
    </w:p>
    <w:p>
      <w:pPr>
        <w:pStyle w:val="MiniHeading"/>
      </w:pPr>
      <w:r>
        <w:t>IDT Confirmed Fraud</w:t>
      </w:r>
    </w:p>
    <w:p>
      <w:pPr>
        <w:pStyle w:val="ListNumber"/>
      </w:pPr>
      <w:r>
        <w:t>Submit case as "Open: Assigned to Recoveries" (triggers email to Recoveries)</w:t>
      </w:r>
    </w:p>
    <w:p>
      <w:pPr>
        <w:pStyle w:val="ListNumber"/>
      </w:pPr>
      <w:r>
        <w:t>Recoveries contacts outside collection agency</w:t>
      </w:r>
    </w:p>
    <w:p>
      <w:pPr>
        <w:pStyle w:val="ListNumber"/>
      </w:pPr>
      <w:r>
        <w:t>Recoveries scrubs account (name, SSN, phone, equipment, billing)</w:t>
      </w:r>
    </w:p>
    <w:p>
      <w:pPr>
        <w:pStyle w:val="ListNumber"/>
      </w:pPr>
      <w:r>
        <w:t>Outside collection agency notifies credit bureaus</w:t>
      </w:r>
    </w:p>
    <w:p>
      <w:pPr>
        <w:pStyle w:val="ListNumber"/>
      </w:pPr>
      <w:r>
        <w:t>Send confirmation letter to victim</w:t>
      </w:r>
    </w:p>
    <w:p>
      <w:pPr>
        <w:pStyle w:val="ListNumber"/>
      </w:pPr>
      <w:r>
        <w:t>Post standard notation to all fraud accounts</w:t>
      </w:r>
    </w:p>
    <w:p>
      <w:pPr>
        <w:pStyle w:val="MiniHeading"/>
      </w:pPr>
      <w:r>
        <w:t>FIT Work Order - Fraud Found (Connected Account)</w:t>
      </w:r>
    </w:p>
    <w:p>
      <w:pPr>
        <w:pStyle w:val="ListNumber"/>
      </w:pPr>
      <w:r>
        <w:t>Change location status to Fraud Account (FA) in CSG</w:t>
      </w:r>
    </w:p>
    <w:p>
      <w:pPr>
        <w:pStyle w:val="ListNumber"/>
      </w:pPr>
      <w:r>
        <w:t>Change service status to Non-Serviceable</w:t>
      </w:r>
    </w:p>
    <w:p>
      <w:pPr>
        <w:pStyle w:val="ListNumber"/>
      </w:pPr>
      <w:r>
        <w:t>Request 10-day cancellation letter via FPT Hub</w:t>
      </w:r>
    </w:p>
    <w:p>
      <w:pPr>
        <w:pStyle w:val="ListNumber"/>
      </w:pPr>
      <w:r>
        <w:t>Cancel existing mobile orders</w:t>
      </w:r>
    </w:p>
    <w:p>
      <w:pPr>
        <w:pStyle w:val="ListNumber"/>
      </w:pPr>
      <w:r>
        <w:t>Deactivate new mobile lines (last 30 days)</w:t>
      </w:r>
    </w:p>
    <w:p>
      <w:pPr>
        <w:pStyle w:val="ListNumber"/>
      </w:pPr>
      <w:r>
        <w:t>Review established mobile lines for usage fraud</w:t>
      </w:r>
    </w:p>
    <w:p>
      <w:pPr>
        <w:pStyle w:val="ListNumber"/>
      </w:pPr>
      <w:r>
        <w:t>Enable account lock indicator in Agent OS</w:t>
      </w:r>
    </w:p>
    <w:p>
      <w:pPr>
        <w:pStyle w:val="ListNumber"/>
      </w:pPr>
      <w:r>
        <w:t>Close FIT ticket as "Waiting for Documents"</w:t>
      </w:r>
    </w:p>
    <w:p>
      <w:pPr>
        <w:pStyle w:val="ListNumber"/>
      </w:pPr>
      <w:r>
        <w:t>Resecure the account</w:t>
      </w:r>
    </w:p>
    <w:p>
      <w:pPr>
        <w:pStyle w:val="MiniHeading"/>
      </w:pPr>
      <w:r>
        <w:t>Order Verification - Cancel</w:t>
      </w:r>
    </w:p>
    <w:p>
      <w:pPr>
        <w:pStyle w:val="ListNumber"/>
      </w:pPr>
      <w:r>
        <w:t>Cancel order in UCM/FIT</w:t>
      </w:r>
    </w:p>
    <w:p>
      <w:pPr>
        <w:pStyle w:val="ListNumber"/>
      </w:pPr>
      <w:r>
        <w:t>Assign fraud codes</w:t>
      </w:r>
    </w:p>
    <w:p>
      <w:pPr>
        <w:pStyle w:val="ListNumber"/>
      </w:pPr>
      <w:r>
        <w:t>Notate Agent OS</w:t>
      </w:r>
    </w:p>
    <w:p>
      <w:pPr>
        <w:pStyle w:val="ListNumber"/>
      </w:pPr>
      <w:r>
        <w:t>If ATO: trigger Account Resecure SOP</w:t>
      </w:r>
    </w:p>
    <w:p>
      <w:pPr>
        <w:pStyle w:val="ListNumber"/>
      </w:pPr>
      <w:r>
        <w:t>If subscription fraud: place FA block on location</w:t>
      </w:r>
    </w:p>
    <w:p>
      <w:pPr>
        <w:pStyle w:val="MiniHeading"/>
      </w:pPr>
      <w:r>
        <w:t>Mule Fraud - Cancel</w:t>
      </w:r>
    </w:p>
    <w:p>
      <w:pPr>
        <w:pStyle w:val="ListNumber"/>
      </w:pPr>
      <w:r>
        <w:t>Submit Blacklist request (if delivered)</w:t>
      </w:r>
    </w:p>
    <w:p>
      <w:pPr>
        <w:pStyle w:val="ListNumber"/>
      </w:pPr>
      <w:r>
        <w:t>Submit RTS - Return to Sender (if in shipping)</w:t>
      </w:r>
    </w:p>
    <w:p>
      <w:pPr>
        <w:pStyle w:val="ListNumber"/>
      </w:pPr>
      <w:r>
        <w:t>Re-disposition using macro: "Cancel per Romance Scam"</w:t>
      </w:r>
    </w:p>
    <w:p>
      <w:pPr>
        <w:pStyle w:val="ListNumber"/>
      </w:pPr>
      <w:r>
        <w:t>Notate AOS and FIT with mule fraud threat warning</w:t>
      </w:r>
    </w:p>
    <w:p>
      <w:pPr>
        <w:pStyle w:val="ListNumber"/>
      </w:pPr>
      <w:r>
        <w:t>If &gt;$20k or 3+ accounts: email Lead DL for Fraud Shield addition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The Requirements' "push to Order Control, Mobile IT, UCM" is ONE of potentially</w:t>
      </w:r>
    </w:p>
    <w:p>
      <w:pPr>
        <w:pStyle w:val="BodyText"/>
      </w:pPr>
      <w:r>
        <w:t>8-10 downstream actions per disposition. What about the others?</w:t>
      </w:r>
    </w:p>
    <w:p>
      <w:pPr>
        <w:pStyle w:val="ListBullet"/>
      </w:pPr>
      <w:r>
        <w:t>Who performs the downstream actions the system can't automate?</w:t>
      </w:r>
    </w:p>
    <w:p>
      <w:pPr>
        <w:pStyle w:val="BodyText"/>
      </w:pPr>
      <w:r>
        <w:t>(e.g., place FA block in CSG, request 10-day letter, submit blacklist)</w:t>
      </w:r>
    </w:p>
    <w:p>
      <w:pPr>
        <w:pStyle w:val="ListBullet"/>
      </w:pPr>
      <w:r>
        <w:t>Does the system create tasks/checklists for manual downstream actions?</w:t>
      </w:r>
    </w:p>
    <w:p>
      <w:pPr>
        <w:pStyle w:val="ListBullet"/>
      </w:pPr>
      <w:r>
        <w:t>How does the system track completion of multi-step downstream workflows?</w:t>
      </w:r>
    </w:p>
    <w:p>
      <w:pPr>
        <w:pStyle w:val="ListBullet"/>
      </w:pPr>
      <w:r>
        <w:t>The "Assigned to Recoveries" step is completely outside FPM's control — it's a</w:t>
      </w:r>
    </w:p>
    <w:p>
      <w:pPr>
        <w:pStyle w:val="BodyText"/>
      </w:pPr>
      <w:r>
        <w:t>different team. Does FPM integrate with Recoveries?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If FPM only pushes a disposition status to three systems, it handles maybe 20% of</w:t>
      </w:r>
    </w:p>
    <w:p>
      <w:pPr>
        <w:pStyle w:val="BodyText"/>
      </w:pPr>
      <w:r>
        <w:t>the actual downstream work. Investigators still need to manually do 80% of closure</w:t>
      </w:r>
    </w:p>
    <w:p>
      <w:pPr>
        <w:pStyle w:val="BodyText"/>
      </w:pPr>
      <w:r>
        <w:t>actions in external systems. The platform won't feel like it "closes" a case — it</w:t>
      </w:r>
    </w:p>
    <w:p>
      <w:pPr>
        <w:pStyle w:val="BodyText"/>
      </w:pPr>
      <w:r>
        <w:t>just marks it as closed while actual work continues externally.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Define which downstream actions are API-callable vs manual</w:t>
            </w:r>
          </w:p>
          <w:p>
            <w:pPr>
              <w:pStyle w:val="CalloutBullet"/>
            </w:pPr>
            <w:r>
              <w:t>For manual actions: build a post-disposition task checklist system</w:t>
            </w:r>
          </w:p>
          <w:p>
            <w:pPr>
              <w:pStyle w:val="CalloutBullet"/>
            </w:pPr>
            <w:r>
              <w:t>For IDT/recoveries: define integration or handoff mechanism</w:t>
            </w:r>
          </w:p>
          <w:p>
            <w:pPr>
              <w:pStyle w:val="CalloutBullet"/>
            </w:pPr>
            <w:r>
              <w:t>For 10-day letters and CSDRs: automate submission or provide guided workflow?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11</w:t>
      </w:r>
    </w:p>
    <w:p>
      <w:pPr>
        <w:pStyle w:val="Heading1"/>
      </w:pPr>
      <w:r>
        <w:t>Knowledge-Based Authentication (Kba) — Interactive Process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Multiple SOPs require KBA (Knowledge-Based Authentication) via LexisNexis</w:t>
      </w:r>
    </w:p>
    <w:p>
      <w:pPr>
        <w:pStyle w:val="ListBullet"/>
      </w:pPr>
      <w:r>
        <w:t>CVT: "Perform a soft KBA to verify the caller"</w:t>
      </w:r>
    </w:p>
    <w:p>
      <w:pPr>
        <w:pStyle w:val="ListBullet"/>
      </w:pPr>
      <w:r>
        <w:t>Fraud Blocks: "Verify via Lexis Nexis KBA"</w:t>
      </w:r>
    </w:p>
    <w:p>
      <w:pPr>
        <w:pStyle w:val="ListBullet"/>
      </w:pPr>
      <w:r>
        <w:t>FIT Work Orders: "Verify the customer's identity with a Lexis Nexis KBA"</w:t>
      </w:r>
    </w:p>
    <w:p>
      <w:pPr>
        <w:pStyle w:val="ListBullet"/>
      </w:pPr>
      <w:r>
        <w:t>IDT: "Complete a three-point verification by requesting the victim confirm</w:t>
      </w:r>
    </w:p>
    <w:p>
      <w:pPr>
        <w:pStyle w:val="BodyText"/>
      </w:pPr>
      <w:r>
        <w:t>three pieces of info such as state of birth, previous addresses, age"</w:t>
      </w:r>
    </w:p>
    <w:p>
      <w:pPr>
        <w:pStyle w:val="ListBullet"/>
      </w:pPr>
      <w:r>
        <w:t>Payment Fraud: "Verify the customer's identity (KBA)"</w:t>
      </w:r>
    </w:p>
    <w:p>
      <w:pPr>
        <w:pStyle w:val="MiniHeading"/>
      </w:pPr>
      <w:r>
        <w:t>KBA is an INTERACTIVE process</w:t>
      </w:r>
    </w:p>
    <w:p>
      <w:pPr>
        <w:pStyle w:val="ListNumber"/>
      </w:pPr>
      <w:r>
        <w:t>Investigator pulls LexisNexis profile</w:t>
      </w:r>
    </w:p>
    <w:p>
      <w:pPr>
        <w:pStyle w:val="ListNumber"/>
      </w:pPr>
      <w:r>
        <w:t>Investigator asks the customer questions (on the phone)</w:t>
      </w:r>
    </w:p>
    <w:p>
      <w:pPr>
        <w:pStyle w:val="ListNumber"/>
      </w:pPr>
      <w:r>
        <w:t>Customer answers</w:t>
      </w:r>
    </w:p>
    <w:p>
      <w:pPr>
        <w:pStyle w:val="ListNumber"/>
      </w:pPr>
      <w:r>
        <w:t>Investigator compares answers to LN data</w:t>
      </w:r>
    </w:p>
    <w:p>
      <w:pPr>
        <w:pStyle w:val="ListNumber"/>
      </w:pPr>
      <w:r>
        <w:t>Pass/fail determination</w:t>
      </w:r>
    </w:p>
    <w:p>
      <w:pPr>
        <w:pStyle w:val="MiniHeading"/>
      </w:pPr>
      <w:r>
        <w:t>The Requirements Document mentions verification (Req 1, Criteria 13)</w:t>
      </w:r>
    </w:p>
    <w:p>
      <w:pPr>
        <w:pStyle w:val="BodyText"/>
      </w:pPr>
      <w:r>
        <w:t>"Cross-reference customer name, address, phone, email, payment history,</w:t>
      </w:r>
    </w:p>
    <w:p>
      <w:pPr>
        <w:pStyle w:val="BodyText"/>
      </w:pPr>
      <w:r>
        <w:t>property status, IP address, IMEI, disputed phone, and sales channel"</w:t>
      </w:r>
    </w:p>
    <w:p>
      <w:pPr>
        <w:pStyle w:val="BodyText"/>
      </w:pPr>
      <w:r>
        <w:t>But this is DATA verification (comparing databases), not INTERACTIVE verification</w:t>
      </w:r>
    </w:p>
    <w:p>
      <w:pPr>
        <w:pStyle w:val="BodyText"/>
      </w:pPr>
      <w:r>
        <w:t>(asking the customer questions over the phone).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Does the Verification Agent perform data-only verification?</w:t>
      </w:r>
    </w:p>
    <w:p>
      <w:pPr>
        <w:pStyle w:val="ListBullet"/>
      </w:pPr>
      <w:r>
        <w:t>Is KBA (phone-based, interactive) a separate process outside the AI pipeline?</w:t>
      </w:r>
    </w:p>
    <w:p>
      <w:pPr>
        <w:pStyle w:val="ListBullet"/>
      </w:pPr>
      <w:r>
        <w:t>If KBA is outside the pipeline, the Verification Agent's results are incomplete</w:t>
      </w:r>
    </w:p>
    <w:p>
      <w:pPr>
        <w:pStyle w:val="BodyText"/>
      </w:pPr>
      <w:r>
        <w:t>because it can't verify the CALLER's identity — only the DATA's consistency.</w:t>
      </w:r>
    </w:p>
    <w:p>
      <w:pPr>
        <w:pStyle w:val="ListBullet"/>
      </w:pPr>
      <w:r>
        <w:t>Should FPM Platform provide a KBA workflow screen (show LN questions, record</w:t>
      </w:r>
    </w:p>
    <w:p>
      <w:pPr>
        <w:pStyle w:val="BodyText"/>
      </w:pPr>
      <w:r>
        <w:t>answers, auto-compare)?</w:t>
      </w:r>
    </w:p>
    <w:p>
      <w:pPr>
        <w:pStyle w:val="ListBullet"/>
      </w:pPr>
      <w:r>
        <w:t>What happens when the AI pipeline says "low risk" but KBA fails? Does the</w:t>
      </w:r>
    </w:p>
    <w:p>
      <w:pPr>
        <w:pStyle w:val="BodyText"/>
      </w:pPr>
      <w:r>
        <w:t>investigator override the AI? Is this tracked as a valid override?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KBA is the primary method investigators use to confirm whether the person on the</w:t>
      </w:r>
    </w:p>
    <w:p>
      <w:pPr>
        <w:pStyle w:val="BodyText"/>
      </w:pPr>
      <w:r>
        <w:t>phone is who they claim to be. This is fundamentally different from checking if</w:t>
      </w:r>
    </w:p>
    <w:p>
      <w:pPr>
        <w:pStyle w:val="BodyText"/>
      </w:pPr>
      <w:r>
        <w:t>data fields match across databases. The Requirements conflate two very different</w:t>
      </w:r>
    </w:p>
    <w:p>
      <w:pPr>
        <w:pStyle w:val="BodyText"/>
      </w:pPr>
      <w:r>
        <w:t>types of "verification." Without clarity, the Verification Agent might produce</w:t>
      </w:r>
    </w:p>
    <w:p>
      <w:pPr>
        <w:pStyle w:val="BodyText"/>
      </w:pPr>
      <w:r>
        <w:t>results that look complete but miss the most important check (is this really the</w:t>
      </w:r>
    </w:p>
    <w:p>
      <w:pPr>
        <w:pStyle w:val="BodyText"/>
      </w:pPr>
      <w:r>
        <w:t>account holder?).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Separate "data verification" (automated) from "identity verification" (interactive)</w:t>
            </w:r>
          </w:p>
          <w:p>
            <w:pPr>
              <w:pStyle w:val="CalloutBullet"/>
            </w:pPr>
            <w:r>
              <w:t>Build a KBA workflow UI that presents LN questions and records pass/fail?</w:t>
            </w:r>
          </w:p>
          <w:p>
            <w:pPr>
              <w:pStyle w:val="CalloutBullet"/>
            </w:pPr>
            <w:r>
              <w:t>Or treat KBA as external to the platform and just record the outcome?</w:t>
            </w:r>
          </w:p>
          <w:p>
            <w:pPr>
              <w:pStyle w:val="CalloutBullet"/>
            </w:pPr>
            <w:r>
              <w:t>Define how KBA results feed back into the risk score and confidence gate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12</w:t>
      </w:r>
    </w:p>
    <w:p>
      <w:pPr>
        <w:pStyle w:val="Heading1"/>
      </w:pPr>
      <w:r>
        <w:t>Mule Fraud — Policy Conflict With System Design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The Mule Fraud SOP contains a critical business rule</w:t>
      </w:r>
    </w:p>
    <w:p>
      <w:pPr>
        <w:pStyle w:val="BodyText"/>
      </w:pPr>
      <w:r>
        <w:t>"Charter Communications acknowledges the existence of mule fraud as a type of</w:t>
      </w:r>
    </w:p>
    <w:p>
      <w:pPr>
        <w:pStyle w:val="BodyText"/>
      </w:pPr>
      <w:r>
        <w:t>fraud but REFRAINS FROM FLAGGING ACCOUNTS AS FRAUDULENT because doing so would</w:t>
      </w:r>
    </w:p>
    <w:p>
      <w:pPr>
        <w:pStyle w:val="BodyText"/>
      </w:pPr>
      <w:r>
        <w:t>RELEASE THE BAD-ACTOR FROM FINANCIAL RESPONSIBILITY."</w:t>
      </w:r>
    </w:p>
    <w:p>
      <w:pPr>
        <w:pStyle w:val="MiniHeading"/>
      </w:pPr>
      <w:r>
        <w:t>This means</w:t>
      </w:r>
    </w:p>
    <w:p>
      <w:pPr>
        <w:pStyle w:val="ListBullet"/>
      </w:pPr>
      <w:r>
        <w:t>Mule accounts are NOT marked as fraud in the system</w:t>
      </w:r>
    </w:p>
    <w:p>
      <w:pPr>
        <w:pStyle w:val="ListBullet"/>
      </w:pPr>
      <w:r>
        <w:t>The mule remains responsible for all debt</w:t>
      </w:r>
    </w:p>
    <w:p>
      <w:pPr>
        <w:pStyle w:val="ListBullet"/>
      </w:pPr>
      <w:r>
        <w:t>Orders are cancelled using "Cancel per Romance Scam" (deliberately misleading</w:t>
      </w:r>
    </w:p>
    <w:p>
      <w:pPr>
        <w:pStyle w:val="BodyText"/>
      </w:pPr>
      <w:r>
        <w:t>categorization to avoid flagging as fraud)</w:t>
      </w:r>
    </w:p>
    <w:p>
      <w:pPr>
        <w:pStyle w:val="ListBullet"/>
      </w:pPr>
      <w:r>
        <w:t>The FIT ticket is closed with specific fraud codes but the ACCOUNT is not</w:t>
      </w:r>
    </w:p>
    <w:p>
      <w:pPr>
        <w:pStyle w:val="BodyText"/>
      </w:pPr>
      <w:r>
        <w:t>marked with a fraud status</w:t>
      </w:r>
    </w:p>
    <w:p>
      <w:pPr>
        <w:pStyle w:val="MiniHeading"/>
      </w:pPr>
      <w:r>
        <w:t>The Requirements system would</w:t>
      </w:r>
    </w:p>
    <w:p>
      <w:pPr>
        <w:pStyle w:val="ListBullet"/>
      </w:pPr>
      <w:r>
        <w:t>Flag the case as "fraud_found" disposition</w:t>
      </w:r>
    </w:p>
    <w:p>
      <w:pPr>
        <w:pStyle w:val="ListBullet"/>
      </w:pPr>
      <w:r>
        <w:t>Potentially auto-reject if score ≥90</w:t>
      </w:r>
    </w:p>
    <w:p>
      <w:pPr>
        <w:pStyle w:val="ListBullet"/>
      </w:pPr>
      <w:r>
        <w:t>Push "rejected" status to UCM and Order Control</w:t>
      </w:r>
    </w:p>
    <w:p>
      <w:pPr>
        <w:pStyle w:val="ListBullet"/>
      </w:pPr>
      <w:r>
        <w:t>This could trigger debt write-off processes that release the mule from liability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How does the system handle a case where fraud IS found but the disposition</w:t>
      </w:r>
    </w:p>
    <w:p>
      <w:pPr>
        <w:pStyle w:val="BodyText"/>
      </w:pPr>
      <w:r>
        <w:t>should NOT be "fraud_found"?</w:t>
      </w:r>
    </w:p>
    <w:p>
      <w:pPr>
        <w:pStyle w:val="ListBullet"/>
      </w:pPr>
      <w:r>
        <w:t>Is there a "fraud_acknowledged_but_not_flagged" disposition?</w:t>
      </w:r>
    </w:p>
    <w:p>
      <w:pPr>
        <w:pStyle w:val="ListBullet"/>
      </w:pPr>
      <w:r>
        <w:t>If the AI recommends "fraud_found" for a mule case, and the investigator</w:t>
      </w:r>
    </w:p>
    <w:p>
      <w:pPr>
        <w:pStyle w:val="BodyText"/>
      </w:pPr>
      <w:r>
        <w:t>overrides to something else — is this counted as an "incorrect AI recommendation"</w:t>
      </w:r>
    </w:p>
    <w:p>
      <w:pPr>
        <w:pStyle w:val="BodyText"/>
      </w:pPr>
      <w:r>
        <w:t>in the feedback loop? (It shouldn't be — the AI was right about fraud, wrong</w:t>
      </w:r>
    </w:p>
    <w:p>
      <w:pPr>
        <w:pStyle w:val="BodyText"/>
      </w:pPr>
      <w:r>
        <w:t>about the business action.)</w:t>
      </w:r>
    </w:p>
    <w:p>
      <w:pPr>
        <w:pStyle w:val="ListBullet"/>
      </w:pPr>
      <w:r>
        <w:t>How does the Fraud Map/Fraud Ring detection handle mule accounts that aren't</w:t>
      </w:r>
    </w:p>
    <w:p>
      <w:pPr>
        <w:pStyle w:val="BodyText"/>
      </w:pPr>
      <w:r>
        <w:t>marked as fraud? They'd be invisible to geographic analysis.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This is a legal/financial policy encoded in the SOP that the Requirements system</w:t>
      </w:r>
    </w:p>
    <w:p>
      <w:pPr>
        <w:pStyle w:val="BodyText"/>
      </w:pPr>
      <w:r>
        <w:t>would violate if built as specified. Mule cases may represent a significant</w:t>
      </w:r>
    </w:p>
    <w:p>
      <w:pPr>
        <w:pStyle w:val="BodyText"/>
      </w:pPr>
      <w:r>
        <w:t>percentage of investigations. Getting this wrong could cost the company millions</w:t>
      </w:r>
    </w:p>
    <w:p>
      <w:pPr>
        <w:pStyle w:val="BodyText"/>
      </w:pPr>
      <w:r>
        <w:t>in written-off debt that should have been collected.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Add a "mule_fraud" disposition that doesn't trigger debt write-off</w:t>
            </w:r>
          </w:p>
          <w:p>
            <w:pPr>
              <w:pStyle w:val="CalloutBullet"/>
            </w:pPr>
            <w:r>
              <w:t>Adjust feedback loop to understand policy-driven overrides vs error-driven overrides</w:t>
            </w:r>
          </w:p>
          <w:p>
            <w:pPr>
              <w:pStyle w:val="CalloutBullet"/>
            </w:pPr>
            <w:r>
              <w:t>Decide if mule cases appear on Fraud Map (they should, for pattern detection)</w:t>
            </w:r>
          </w:p>
          <w:p>
            <w:pPr>
              <w:pStyle w:val="CalloutBullet"/>
            </w:pPr>
            <w:r>
              <w:t>Ensure auto-reject NEVER applies to mule cases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13</w:t>
      </w:r>
    </w:p>
    <w:p>
      <w:pPr>
        <w:pStyle w:val="Heading1"/>
      </w:pPr>
      <w:r>
        <w:t>Document Handling — Referenced Everywhere, Defined Nowhere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Multiple SOPs require document collection and review</w:t>
      </w:r>
    </w:p>
    <w:p>
      <w:pPr>
        <w:pStyle w:val="BodyText"/>
      </w:pPr>
      <w:r>
        <w:t>CVT: "Government issued photo ID and Proof of residency"</w:t>
      </w:r>
    </w:p>
    <w:p>
      <w:pPr>
        <w:pStyle w:val="BodyText"/>
      </w:pPr>
      <w:r>
        <w:t>Fraud Blocks: "ID + Proof of residency" (email to FPT@Charter.com or in-store)</w:t>
      </w:r>
    </w:p>
    <w:p>
      <w:pPr>
        <w:pStyle w:val="BodyText"/>
      </w:pPr>
      <w:r>
        <w:t>IDT: "IDT Packet, police report, proof of address, birth certificate"</w:t>
      </w:r>
    </w:p>
    <w:p>
      <w:pPr>
        <w:pStyle w:val="BodyText"/>
      </w:pPr>
      <w:r>
        <w:t>FIT Work Orders: "Valid government issued photo ID and valid proof of residency"</w:t>
      </w:r>
    </w:p>
    <w:p>
      <w:pPr>
        <w:pStyle w:val="BodyText"/>
      </w:pPr>
      <w:r>
        <w:t>Order Verification: "ID uploaded to Catfish"</w:t>
      </w:r>
    </w:p>
    <w:p>
      <w:pPr>
        <w:pStyle w:val="BodyText"/>
      </w:pPr>
      <w:r>
        <w:t>SIM Swap: "Investigation report template for financial institutions"</w:t>
      </w:r>
    </w:p>
    <w:p>
      <w:pPr>
        <w:pStyle w:val="MiniHeading"/>
      </w:pPr>
      <w:r>
        <w:t>Documents arrive via</w:t>
      </w:r>
    </w:p>
    <w:p>
      <w:pPr>
        <w:pStyle w:val="ListBullet"/>
      </w:pPr>
      <w:r>
        <w:t>Email (FPT@Charter.com)</w:t>
      </w:r>
    </w:p>
    <w:p>
      <w:pPr>
        <w:pStyle w:val="ListBullet"/>
      </w:pPr>
      <w:r>
        <w:t>Fax (913-408-6940)</w:t>
      </w:r>
    </w:p>
    <w:p>
      <w:pPr>
        <w:pStyle w:val="ListBullet"/>
      </w:pPr>
      <w:r>
        <w:t>Retail store scan</w:t>
      </w:r>
    </w:p>
    <w:p>
      <w:pPr>
        <w:pStyle w:val="ListBullet"/>
      </w:pPr>
      <w:r>
        <w:t>Catfish (ID verification system)</w:t>
      </w:r>
    </w:p>
    <w:p>
      <w:pPr>
        <w:pStyle w:val="ListBullet"/>
      </w:pPr>
      <w:r>
        <w:t>Customer upload (IDT website: spectrum.net/IDTheft)</w:t>
      </w:r>
    </w:p>
    <w:p>
      <w:pPr>
        <w:pStyle w:val="MiniHeading"/>
      </w:pPr>
      <w:r>
        <w:t>The Requirements mention</w:t>
      </w:r>
    </w:p>
    <w:p>
      <w:pPr>
        <w:pStyle w:val="ListBullet"/>
      </w:pPr>
      <w:r>
        <w:t>"waiting_for_documents" as a disposition</w:t>
      </w:r>
    </w:p>
    <w:p>
      <w:pPr>
        <w:pStyle w:val="ListBullet"/>
      </w:pPr>
      <w:r>
        <w:t>Nothing about document upload, storage, review, or management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Does FPM Platform receive and store documents?</w:t>
      </w:r>
    </w:p>
    <w:p>
      <w:pPr>
        <w:pStyle w:val="ListBullet"/>
      </w:pPr>
      <w:r>
        <w:t>How are documents associated with cases? (uploaded by customer? by investigator?)</w:t>
      </w:r>
    </w:p>
    <w:p>
      <w:pPr>
        <w:pStyle w:val="ListBullet"/>
      </w:pPr>
      <w:r>
        <w:t>Is Catfish integration in scope? (viewing scanned IDs within the platform)</w:t>
      </w:r>
    </w:p>
    <w:p>
      <w:pPr>
        <w:pStyle w:val="ListBullet"/>
      </w:pPr>
      <w:r>
        <w:t>Can the AI analyze documents (e.g., detect forged IDs)?</w:t>
      </w:r>
    </w:p>
    <w:p>
      <w:pPr>
        <w:pStyle w:val="ListBullet"/>
      </w:pPr>
      <w:r>
        <w:t>How does the system track document requests and receipt?</w:t>
      </w:r>
    </w:p>
    <w:p>
      <w:pPr>
        <w:pStyle w:val="BodyText"/>
      </w:pPr>
      <w:r>
        <w:t>(IDT SOP: "30 days of no response" → close case. Who tracks the 30 days?)</w:t>
      </w:r>
    </w:p>
    <w:p>
      <w:pPr>
        <w:pStyle w:val="ListBullet"/>
      </w:pPr>
      <w:r>
        <w:t>Where do faxed documents go? How are they digitized and linked to cases?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Document-dependent cases (IDT, CVT, Fraud Blocks) cannot be resolved without</w:t>
      </w:r>
    </w:p>
    <w:p>
      <w:pPr>
        <w:pStyle w:val="BodyText"/>
      </w:pPr>
      <w:r>
        <w:t>document receipt and review. If the platform doesn't handle documents, these cases</w:t>
      </w:r>
    </w:p>
    <w:p>
      <w:pPr>
        <w:pStyle w:val="BodyText"/>
      </w:pPr>
      <w:r>
        <w:t>have a critical gap in their lifecycle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Is document management in scope for v1?</w:t>
            </w:r>
          </w:p>
          <w:p>
            <w:pPr>
              <w:pStyle w:val="CalloutBullet"/>
            </w:pPr>
            <w:r>
              <w:t>If yes: define upload mechanism, storage, case linking, and review UI</w:t>
            </w:r>
          </w:p>
          <w:p>
            <w:pPr>
              <w:pStyle w:val="CalloutBullet"/>
            </w:pPr>
            <w:r>
              <w:t>If no: define integration with existing document systems (email, Catfish, fax)</w:t>
            </w:r>
          </w:p>
          <w:p>
            <w:pPr>
              <w:pStyle w:val="CalloutBullet"/>
            </w:pPr>
            <w:r>
              <w:t>Define document timeout tracking (30-day rule for IDT)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14</w:t>
      </w:r>
    </w:p>
    <w:p>
      <w:pPr>
        <w:pStyle w:val="Heading1"/>
      </w:pPr>
      <w:r>
        <w:t>DATA SPIDER vs REQUIREMENTS DATA SPIDER — DIFFERENT THINGS?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Requirements (Req 10, Criteria 8)</w:t>
      </w:r>
    </w:p>
    <w:p>
      <w:pPr>
        <w:pStyle w:val="BodyText"/>
      </w:pPr>
      <w:r>
        <w:t>"THE Data_Spider SHALL query Redshift for order-level details across order IDs</w:t>
      </w:r>
    </w:p>
    <w:p>
      <w:pPr>
        <w:pStyle w:val="BodyText"/>
      </w:pPr>
      <w:r>
        <w:t>from the investigator's case queue, with pagination, filtering, and supervisor</w:t>
      </w:r>
    </w:p>
    <w:p>
      <w:pPr>
        <w:pStyle w:val="BodyText"/>
      </w:pPr>
      <w:r>
        <w:t>mode (last 30 days of all orders)"</w:t>
      </w:r>
    </w:p>
    <w:p>
      <w:pPr>
        <w:pStyle w:val="MiniHeading"/>
      </w:pPr>
      <w:r>
        <w:t>SOPs reference DataSpider differently</w:t>
      </w:r>
    </w:p>
    <w:p>
      <w:pPr>
        <w:pStyle w:val="ListBullet"/>
      </w:pPr>
      <w:r>
        <w:t>Mule Fraud: "Check DataSpider for: if the hashed credit card ties to other</w:t>
      </w:r>
    </w:p>
    <w:p>
      <w:pPr>
        <w:pStyle w:val="BodyText"/>
      </w:pPr>
      <w:r>
        <w:t>mobile orders on different accounts, if various credit cards were used"</w:t>
      </w:r>
    </w:p>
    <w:p>
      <w:pPr>
        <w:pStyle w:val="ListBullet"/>
      </w:pPr>
      <w:r>
        <w:t>Order Verification: "View the order in DataSpider"</w:t>
      </w:r>
    </w:p>
    <w:p>
      <w:pPr>
        <w:pStyle w:val="ListBullet"/>
      </w:pPr>
      <w:r>
        <w:t>FIT Work Orders (61.pdf): "M1/M2 Data Spider: This tool locates linked data</w:t>
      </w:r>
    </w:p>
    <w:p>
      <w:pPr>
        <w:pStyle w:val="BodyText"/>
      </w:pPr>
      <w:r>
        <w:t>such as IMEI, Credit Card Token, customer information, and other possible info</w:t>
      </w:r>
    </w:p>
    <w:p>
      <w:pPr>
        <w:pStyle w:val="BodyText"/>
      </w:pPr>
      <w:r>
        <w:t>linked to previous mobile orders"</w:t>
      </w:r>
    </w:p>
    <w:p>
      <w:pPr>
        <w:pStyle w:val="ListBullet"/>
      </w:pPr>
      <w:r>
        <w:t>IDT SOP: "Strategy/DataSpider" listed as optional search</w:t>
      </w:r>
    </w:p>
    <w:p>
      <w:pPr>
        <w:pStyle w:val="MiniHeading"/>
      </w:pPr>
      <w:r>
        <w:t>The SOP DataSpider is a tool that searches for LINKED DATA across orders using</w:t>
      </w:r>
    </w:p>
    <w:p>
      <w:pPr>
        <w:pStyle w:val="ListBullet"/>
      </w:pPr>
      <w:r>
        <w:t>Hashed SSN</w:t>
      </w:r>
    </w:p>
    <w:p>
      <w:pPr>
        <w:pStyle w:val="ListBullet"/>
      </w:pPr>
      <w:r>
        <w:t>Credit card tokens</w:t>
      </w:r>
    </w:p>
    <w:p>
      <w:pPr>
        <w:pStyle w:val="ListBullet"/>
      </w:pPr>
      <w:r>
        <w:t>IMEI numbers</w:t>
      </w:r>
    </w:p>
    <w:p>
      <w:pPr>
        <w:pStyle w:val="ListBullet"/>
      </w:pPr>
      <w:r>
        <w:t>Customer information</w:t>
      </w:r>
    </w:p>
    <w:p>
      <w:pPr>
        <w:pStyle w:val="ListBullet"/>
      </w:pPr>
      <w:r>
        <w:t>Account numbers</w:t>
      </w:r>
    </w:p>
    <w:p>
      <w:pPr>
        <w:pStyle w:val="BodyText"/>
      </w:pPr>
      <w:r>
        <w:t>The Requirements DataSpider is a Redshift query view of order details with</w:t>
      </w:r>
    </w:p>
    <w:p>
      <w:pPr>
        <w:pStyle w:val="BodyText"/>
      </w:pPr>
      <w:r>
        <w:t>pagination and filtering.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Are these the same tool or different tools with the same name?</w:t>
      </w:r>
    </w:p>
    <w:p>
      <w:pPr>
        <w:pStyle w:val="ListBullet"/>
      </w:pPr>
      <w:r>
        <w:t>The SOP DataSpider seems to be a link-analysis tool (find connections between</w:t>
      </w:r>
    </w:p>
    <w:p>
      <w:pPr>
        <w:pStyle w:val="BodyText"/>
      </w:pPr>
      <w:r>
        <w:t>orders). The Requirements DataSpider is a data table view. These are fundamentally</w:t>
      </w:r>
    </w:p>
    <w:p>
      <w:pPr>
        <w:pStyle w:val="BodyText"/>
      </w:pPr>
      <w:r>
        <w:t>different capabilities.</w:t>
      </w:r>
    </w:p>
    <w:p>
      <w:pPr>
        <w:pStyle w:val="ListBullet"/>
      </w:pPr>
      <w:r>
        <w:t>If the Requirements version replaces the SOP version, does it lose the link</w:t>
      </w:r>
    </w:p>
    <w:p>
      <w:pPr>
        <w:pStyle w:val="BodyText"/>
      </w:pPr>
      <w:r>
        <w:t>analysis capability?</w:t>
      </w:r>
    </w:p>
    <w:p>
      <w:pPr>
        <w:pStyle w:val="ListBullet"/>
      </w:pPr>
      <w:r>
        <w:t>If they're different: the Requirements need a separate "link analysis" feature</w:t>
      </w:r>
    </w:p>
    <w:p>
      <w:pPr>
        <w:pStyle w:val="ListBullet"/>
      </w:pPr>
      <w:r>
        <w:t>The SOP DataSpider also has a "Strategy" component (M1/M2). What is this?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DataSpider's link analysis is CRITICAL for detecting fraud rings (one credit card</w:t>
      </w:r>
    </w:p>
    <w:p>
      <w:pPr>
        <w:pStyle w:val="BodyText"/>
      </w:pPr>
      <w:r>
        <w:t>across many accounts = ring). If the platform's Data Spider is just a data table,</w:t>
      </w:r>
    </w:p>
    <w:p>
      <w:pPr>
        <w:pStyle w:val="BodyText"/>
      </w:pPr>
      <w:r>
        <w:t>investigators lose a primary investigation tool.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Clarify if Requirements DataSpider = SOP DataSpider or a new tool</w:t>
            </w:r>
          </w:p>
          <w:p>
            <w:pPr>
              <w:pStyle w:val="CalloutBullet"/>
            </w:pPr>
            <w:r>
              <w:t>If new: also build the link-analysis capability from original DataSpider</w:t>
            </w:r>
          </w:p>
          <w:p>
            <w:pPr>
              <w:pStyle w:val="CalloutBullet"/>
            </w:pPr>
            <w:r>
              <w:t>Define what data from the original DataSpider must be replicated in FPM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15</w:t>
      </w:r>
    </w:p>
    <w:p>
      <w:pPr>
        <w:pStyle w:val="Heading1"/>
      </w:pPr>
      <w:r>
        <w:t>MISSING SOPs — REFERENCED BUT NOT AVAILABLE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Overview</w:t>
      </w:r>
    </w:p>
    <w:p>
      <w:pPr>
        <w:pStyle w:val="BodyText"/>
      </w:pPr>
      <w:r>
        <w:t>The following SOPs are referenced across the available documents but were not</w:t>
      </w:r>
    </w:p>
    <w:p>
      <w:pPr>
        <w:pStyle w:val="MiniHeading"/>
      </w:pPr>
      <w:r>
        <w:t>provided. Their content is UNKNOWN, creating blind spots in system design</w:t>
      </w:r>
    </w:p>
    <w:tbl>
      <w:tblPr>
        <w:tblStyle w:val="Professional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Referenced SOP</w:t>
            </w:r>
          </w:p>
        </w:tc>
        <w:tc>
          <w:tcPr>
            <w:tcW w:type="dxa" w:w="3389"/>
            <w:shd w:fill="1F4E79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Where Referenced</w:t>
            </w:r>
          </w:p>
        </w:tc>
        <w:tc>
          <w:tcPr>
            <w:tcW w:type="dxa" w:w="3389"/>
            <w:shd w:fill="1F4E79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What's Missing</w:t>
            </w:r>
          </w:p>
        </w:tc>
      </w:tr>
      <w:tr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Account Resecure SOP (12-31-25)</w:t>
            </w:r>
          </w:p>
        </w:tc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SIM Swap, FIT WO, Payment, OV, Usage</w:t>
            </w:r>
          </w:p>
        </w:tc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Full resecure workflow steps (two variants: with/without customer)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Account-Take-Over--ATO--SOP</w:t>
            </w:r>
          </w:p>
        </w:tc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Delegate Fraud</w:t>
            </w:r>
          </w:p>
        </w:tc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May overlap with Account Resecure SOP — full ATO workflow</w:t>
            </w:r>
          </w:p>
        </w:tc>
      </w:tr>
      <w:tr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Call Handling SOP (515, dated 12-23-25)</w:t>
            </w:r>
          </w:p>
        </w:tc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Fraud Blocks, FIT Work Orders</w:t>
            </w:r>
          </w:p>
        </w:tc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Verification rules, caller management, warm transfer procedures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Catfish SOP (BMB)</w:t>
            </w:r>
          </w:p>
        </w:tc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Delegate Fraud</w:t>
            </w:r>
          </w:p>
        </w:tc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ID scanning and verification process</w:t>
            </w:r>
          </w:p>
        </w:tc>
      </w:tr>
      <w:tr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Acceptable Documents SOP</w:t>
            </w:r>
          </w:p>
        </w:tc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CVT, Fraud Blocks, FIT WO, SMB</w:t>
            </w:r>
          </w:p>
        </w:tc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What constitutes valid ID, proof of residency, business docs</w:t>
            </w:r>
          </w:p>
        </w:tc>
      </w:tr>
    </w:tbl>
    <w:p/>
    <w:p>
      <w:pPr>
        <w:pStyle w:val="Heading2"/>
      </w:pPr>
      <w:r>
        <w:t>Previously Missing But Now Available</w:t>
      </w:r>
    </w:p>
    <w:p>
      <w:pPr>
        <w:pStyle w:val="MiniHeading"/>
      </w:pPr>
      <w:r>
        <w:t>Additionally, the following systems are referenced but not fully defined</w:t>
      </w:r>
    </w:p>
    <w:p>
      <w:pPr>
        <w:pStyle w:val="ListBullet"/>
      </w:pPr>
      <w:r>
        <w:t>FraudOS (macro system for order dispositioning — used in Order Verification:</w:t>
      </w:r>
    </w:p>
    <w:p>
      <w:pPr>
        <w:pStyle w:val="BodyText"/>
      </w:pPr>
      <w:r>
        <w:t>F1→3 to review order, F12 for order details, F1→5 to disposition)</w:t>
      </w:r>
    </w:p>
    <w:p>
      <w:pPr>
        <w:pStyle w:val="ListBullet"/>
      </w:pPr>
      <w:r>
        <w:t>Corportal (documentation system — used in CVT: macro populates notations via</w:t>
      </w:r>
    </w:p>
    <w:p>
      <w:pPr>
        <w:pStyle w:val="BodyText"/>
      </w:pPr>
      <w:r>
        <w:t>PD Tool integration, has "Memo" section for notation submission)</w:t>
      </w:r>
    </w:p>
    <w:p>
      <w:pPr>
        <w:pStyle w:val="ListBullet"/>
      </w:pPr>
      <w:r>
        <w:t>PD Tool (Prior Debt documentation — used in CVT: collects caller info,</w:t>
      </w:r>
    </w:p>
    <w:p>
      <w:pPr>
        <w:pStyle w:val="BodyText"/>
      </w:pPr>
      <w:r>
        <w:t>integrates with LexisNexis macro and Corportal auto-population)</w:t>
      </w:r>
    </w:p>
    <w:p>
      <w:pPr>
        <w:pStyle w:val="ListBullet"/>
      </w:pPr>
      <w:r>
        <w:t>Fraud Shield (ID blocking database — Mule Fraud: IDs added when &gt;$20k devices</w:t>
      </w:r>
    </w:p>
    <w:p>
      <w:pPr>
        <w:pStyle w:val="BodyText"/>
      </w:pPr>
      <w:r>
        <w:t>or 3+ accounts with debt, request sent to Lead DL)</w:t>
      </w:r>
    </w:p>
    <w:p>
      <w:pPr>
        <w:pStyle w:val="ListBullet"/>
      </w:pPr>
      <w:r>
        <w:t>FPT Hub / FPT WEB / Investigator Hub (internal portal — used for: credit</w:t>
      </w:r>
    </w:p>
    <w:p>
      <w:pPr>
        <w:pStyle w:val="BodyText"/>
      </w:pPr>
      <w:r>
        <w:t>requests via Requestor Tool, 10-day letter requests, sending letters via</w:t>
      </w:r>
    </w:p>
    <w:p>
      <w:pPr>
        <w:pStyle w:val="BodyText"/>
      </w:pPr>
      <w:r>
        <w:t>"Send Letter" tab, requests dropdown)</w:t>
      </w:r>
    </w:p>
    <w:p>
      <w:pPr>
        <w:pStyle w:val="ListBullet"/>
      </w:pPr>
      <w:r>
        <w:t>SM360 (mobile management — used in Usage Fraud: deactivate MDN, suspend line,</w:t>
      </w:r>
    </w:p>
    <w:p>
      <w:pPr>
        <w:pStyle w:val="BodyText"/>
      </w:pPr>
      <w:r>
        <w:t>select fraud reason, view Lines &amp; Data)</w:t>
      </w:r>
    </w:p>
    <w:p>
      <w:pPr>
        <w:pStyle w:val="ListBullet"/>
      </w:pPr>
      <w:r>
        <w:t>NBOP / Network Back Office Portal (mobile line history — used in SIM Swap and</w:t>
      </w:r>
    </w:p>
    <w:p>
      <w:pPr>
        <w:pStyle w:val="BodyText"/>
      </w:pPr>
      <w:r>
        <w:t>Usage Fraud for transaction/line history review)</w:t>
      </w:r>
    </w:p>
    <w:p>
      <w:pPr>
        <w:pStyle w:val="ListBullet"/>
      </w:pPr>
      <w:r>
        <w:t>MSI reports (MicroStrategy Intelligence — AU Report for Delegate Fraud,</w:t>
      </w:r>
    </w:p>
    <w:p>
      <w:pPr>
        <w:pStyle w:val="BodyText"/>
      </w:pPr>
      <w:r>
        <w:t>Int Usage report for Usage Fraud)</w:t>
      </w:r>
    </w:p>
    <w:tbl>
      <w:tblPr>
        <w:tblStyle w:val="Professional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SOP</w:t>
            </w:r>
          </w:p>
        </w:tc>
        <w:tc>
          <w:tcPr>
            <w:tcW w:type="dxa" w:w="3389"/>
            <w:shd w:fill="1F4E79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389"/>
            <w:shd w:fill="1F4E79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Key Content</w:t>
            </w:r>
          </w:p>
        </w:tc>
      </w:tr>
      <w:tr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SMB Fraud (95.pdf)</w:t>
            </w:r>
          </w:p>
        </w:tc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EXTRACTED</w:t>
            </w:r>
          </w:p>
        </w:tc>
        <w:tc>
          <w:tcPr>
            <w:tcW w:type="dxa" w:w="3389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SMB identification, OV process for SMB, fraud/non-fraud indicators, ShareFile document review, business verification (OpenCorporates, Secretary of State, D&amp;B, BBB)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Usage Fraud (L1.pdf)</w:t>
            </w:r>
          </w:p>
        </w:tc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EXTRACTED</w:t>
            </w:r>
          </w:p>
        </w:tc>
        <w:tc>
          <w:tcPr>
            <w:tcW w:type="dxa" w:w="3389"/>
            <w:shd w:fill="FFFFFF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sz w:val="16"/>
              </w:rPr>
              <w:t>International/roaming/BYOD fraud, traffic pumping detection, MDN deactivation/suspension procedures, SM360 navigation, NBOP usage review, credit request submission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Obtain missing SOP documents before finalizing system design</w:t>
            </w:r>
          </w:p>
          <w:p>
            <w:pPr>
              <w:pStyle w:val="CalloutBody"/>
            </w:pPr>
            <w:r>
              <w:t>(Account Resecure SOP 12-31-25, ATO SOP, Call Handling SOP 12-23-25,</w:t>
            </w:r>
          </w:p>
          <w:p>
            <w:pPr>
              <w:pStyle w:val="CalloutBody"/>
            </w:pPr>
            <w:r>
              <w:t>Catfish SOP BMB, Acceptable Documents SOP)</w:t>
            </w:r>
          </w:p>
          <w:p>
            <w:pPr>
              <w:pStyle w:val="CalloutBullet"/>
            </w:pPr>
            <w:r>
              <w:t>Document the FraudOS macro system (it handles order dispositioning — critical</w:t>
            </w:r>
          </w:p>
          <w:p>
            <w:pPr>
              <w:pStyle w:val="CalloutBody"/>
            </w:pPr>
            <w:r>
              <w:t>path for Order Verification). Key commands: F1→3, F12, F1→5</w:t>
            </w:r>
          </w:p>
          <w:p>
            <w:pPr>
              <w:pStyle w:val="CalloutBullet"/>
            </w:pPr>
            <w:r>
              <w:t>Understand Fraud Shield integration requirements (is there an API to add IDs?)</w:t>
            </w:r>
          </w:p>
          <w:p>
            <w:pPr>
              <w:pStyle w:val="CalloutBullet"/>
            </w:pPr>
            <w:r>
              <w:t>Map FPT Hub/Investigator Hub capabilities to determine what FPM replaces vs</w:t>
            </w:r>
          </w:p>
          <w:p>
            <w:pPr>
              <w:pStyle w:val="CalloutBody"/>
            </w:pPr>
            <w:r>
              <w:t>integrates with (letter sending, credit requests, 10-day letters)</w:t>
            </w:r>
          </w:p>
          <w:p>
            <w:pPr>
              <w:pStyle w:val="CalloutBullet"/>
            </w:pPr>
            <w:r>
              <w:t>Determine SM360 and NBOP API availability for mobile account actions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16</w:t>
      </w:r>
    </w:p>
    <w:p>
      <w:pPr>
        <w:pStyle w:val="Heading1"/>
      </w:pPr>
      <w:r>
        <w:t>Sla Timelines — Conflicting Expectations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Requirements (Req 5)</w:t>
      </w:r>
    </w:p>
    <w:p>
      <w:pPr>
        <w:pStyle w:val="ListBullet"/>
      </w:pPr>
      <w:r>
        <w:t>Fraud: 144 hours (6 days) inactivity = breach</w:t>
      </w:r>
    </w:p>
    <w:p>
      <w:pPr>
        <w:pStyle w:val="ListBullet"/>
      </w:pPr>
      <w:r>
        <w:t>Credit abuse: 144 hours inactivity = breach</w:t>
      </w:r>
    </w:p>
    <w:p>
      <w:pPr>
        <w:pStyle w:val="MiniHeading"/>
      </w:pPr>
      <w:r>
        <w:t>SOP-defined timelines that EXCEED 144 hours by design</w:t>
      </w:r>
    </w:p>
    <w:p>
      <w:pPr>
        <w:pStyle w:val="MiniHeading"/>
      </w:pPr>
      <w:r>
        <w:t>IDT Case</w:t>
      </w:r>
    </w:p>
    <w:p>
      <w:pPr>
        <w:pStyle w:val="ListBullet"/>
      </w:pPr>
      <w:r>
        <w:t>Initial investigation: same day</w:t>
      </w:r>
    </w:p>
    <w:p>
      <w:pPr>
        <w:pStyle w:val="ListBullet"/>
      </w:pPr>
      <w:r>
        <w:t>Recoveries processing: 72 hours</w:t>
      </w:r>
    </w:p>
    <w:p>
      <w:pPr>
        <w:pStyle w:val="ListBullet"/>
      </w:pPr>
      <w:r>
        <w:t>Collection agency contacts credit bureaus: 4-6 weeks</w:t>
      </w:r>
    </w:p>
    <w:p>
      <w:pPr>
        <w:pStyle w:val="ListBullet"/>
      </w:pPr>
      <w:r>
        <w:t>Credit bureau removal: 60-90 days</w:t>
      </w:r>
    </w:p>
    <w:p>
      <w:pPr>
        <w:pStyle w:val="ListBullet"/>
      </w:pPr>
      <w:r>
        <w:t>No-response document timeout: 30 days</w:t>
      </w:r>
    </w:p>
    <w:p>
      <w:pPr>
        <w:pStyle w:val="BodyText"/>
      </w:pPr>
      <w:r>
        <w:t>Total possible lifecycle: 3+ months</w:t>
      </w:r>
    </w:p>
    <w:p>
      <w:pPr>
        <w:pStyle w:val="MiniHeading"/>
      </w:pPr>
      <w:r>
        <w:t>FIT Core Work Orders</w:t>
      </w:r>
    </w:p>
    <w:p>
      <w:pPr>
        <w:pStyle w:val="ListBullet"/>
      </w:pPr>
      <w:r>
        <w:t>10-day cancellation letter: 10 days minimum</w:t>
      </w:r>
    </w:p>
    <w:p>
      <w:pPr>
        <w:pStyle w:val="ListBullet"/>
      </w:pPr>
      <w:r>
        <w:t>Customer has 5 days to respond to OV email</w:t>
      </w:r>
    </w:p>
    <w:p>
      <w:pPr>
        <w:pStyle w:val="ListBullet"/>
      </w:pPr>
      <w:r>
        <w:t>If no response after 10 days + no disconnect: submit CSDR (more days)</w:t>
      </w:r>
    </w:p>
    <w:p>
      <w:pPr>
        <w:pStyle w:val="MiniHeading"/>
      </w:pPr>
      <w:r>
        <w:t>Fraud Blocks</w:t>
      </w:r>
    </w:p>
    <w:p>
      <w:pPr>
        <w:pStyle w:val="ListBullet"/>
      </w:pPr>
      <w:r>
        <w:t>"Waiting for documents" from retail store visit (no defined timeline)</w:t>
      </w:r>
    </w:p>
    <w:p>
      <w:pPr>
        <w:pStyle w:val="ListBullet"/>
      </w:pPr>
      <w:r>
        <w:t>Customer may take days/weeks to visit store</w:t>
      </w:r>
    </w:p>
    <w:p>
      <w:pPr>
        <w:pStyle w:val="MiniHeading"/>
      </w:pPr>
      <w:r>
        <w:t>CVT Validation</w:t>
      </w:r>
    </w:p>
    <w:p>
      <w:pPr>
        <w:pStyle w:val="ListBullet"/>
      </w:pPr>
      <w:r>
        <w:t>Payment processing: 24-48 hours for pending payments to clear</w:t>
      </w:r>
    </w:p>
    <w:p>
      <w:pPr>
        <w:pStyle w:val="ListBullet"/>
      </w:pPr>
      <w:r>
        <w:t>Block remains until debt paid (could be weeks/months)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Does the SLA clock pause during legitimate wait periods?</w:t>
      </w:r>
    </w:p>
    <w:p>
      <w:pPr>
        <w:pStyle w:val="BodyText"/>
      </w:pPr>
      <w:r>
        <w:t>(e.g., "Assigned to Recoveries" = waiting for external team. Is this inactivity?)</w:t>
      </w:r>
    </w:p>
    <w:p>
      <w:pPr>
        <w:pStyle w:val="ListBullet"/>
      </w:pPr>
      <w:r>
        <w:t>Is "case activity" defined? Does receiving a document reset the clock?</w:t>
      </w:r>
    </w:p>
    <w:p>
      <w:pPr>
        <w:pStyle w:val="BodyText"/>
      </w:pPr>
      <w:r>
        <w:t>Does the investigator adding a note reset it?</w:t>
      </w:r>
    </w:p>
    <w:p>
      <w:pPr>
        <w:pStyle w:val="ListBullet"/>
      </w:pPr>
      <w:r>
        <w:t>Should different fraud types have different SLA thresholds?</w:t>
      </w:r>
    </w:p>
    <w:p>
      <w:pPr>
        <w:pStyle w:val="ListBullet"/>
      </w:pPr>
      <w:r>
        <w:t>Should the system distinguish between "investigator inactivity" and "process</w:t>
      </w:r>
    </w:p>
    <w:p>
      <w:pPr>
        <w:pStyle w:val="BodyText"/>
      </w:pPr>
      <w:r>
        <w:t>wait time"?</w:t>
      </w:r>
    </w:p>
    <w:p>
      <w:pPr>
        <w:pStyle w:val="ListBullet"/>
      </w:pPr>
      <w:r>
        <w:t>What about cases in "Waiting for Documents" status — the investigator CAN'T do</w:t>
      </w:r>
    </w:p>
    <w:p>
      <w:pPr>
        <w:pStyle w:val="BodyText"/>
      </w:pPr>
      <w:r>
        <w:t>anything until documents arrive. Is this a breach?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If SLA is measured incorrectly, every IDT case will show as "breached" because</w:t>
      </w:r>
    </w:p>
    <w:p>
      <w:pPr>
        <w:pStyle w:val="BodyText"/>
      </w:pPr>
      <w:r>
        <w:t>the legitimate process takes weeks. This creates alert fatigue — supervisors ignore</w:t>
      </w:r>
    </w:p>
    <w:p>
      <w:pPr>
        <w:pStyle w:val="BodyText"/>
      </w:pPr>
      <w:r>
        <w:t>breach notifications because they're almost always false positives. The SLA monitor</w:t>
      </w:r>
    </w:p>
    <w:p>
      <w:pPr>
        <w:pStyle w:val="BodyText"/>
      </w:pPr>
      <w:r>
        <w:t>becomes useless.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Define SLA pause conditions (waiting_for_docs, assigned_to_recoveries, etc.)</w:t>
            </w:r>
          </w:p>
          <w:p>
            <w:pPr>
              <w:pStyle w:val="CalloutBullet"/>
            </w:pPr>
            <w:r>
              <w:t>Define per-fraud-type SLA thresholds</w:t>
            </w:r>
          </w:p>
          <w:p>
            <w:pPr>
              <w:pStyle w:val="CalloutBullet"/>
            </w:pPr>
            <w:r>
              <w:t>Define what constitutes "activity" that resets the clock</w:t>
            </w:r>
          </w:p>
          <w:p>
            <w:pPr>
              <w:pStyle w:val="CalloutBullet"/>
            </w:pPr>
            <w:r>
              <w:t>Distinguish "investigator-actionable" inactivity from "process-required" wait time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17</w:t>
      </w:r>
    </w:p>
    <w:p>
      <w:pPr>
        <w:pStyle w:val="Heading1"/>
      </w:pPr>
      <w:r>
        <w:t>AI PIPELINE vs MANUAL INVESTIGATION — WHEN DOES EACH APPLY?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The Requirements assume ALL cases go through the full AI pipeline</w:t>
      </w:r>
    </w:p>
    <w:p>
      <w:pPr>
        <w:pStyle w:val="BodyText"/>
      </w:pPr>
      <w:r>
        <w:t>Data Collection → Triage → Verification → Summarization → Decision</w:t>
      </w:r>
    </w:p>
    <w:p>
      <w:pPr>
        <w:pStyle w:val="MiniHeading"/>
      </w:pPr>
      <w:r>
        <w:t>But SOPs show that many cases are simple and don't need AI</w:t>
      </w:r>
    </w:p>
    <w:p>
      <w:pPr>
        <w:pStyle w:val="MiniHeading"/>
      </w:pPr>
      <w:r>
        <w:t>CVT Validation</w:t>
      </w:r>
    </w:p>
    <w:p>
      <w:pPr>
        <w:pStyle w:val="BodyText"/>
      </w:pPr>
      <w:r>
        <w:t>Customer calls → verify identity → search for debt → yes/no → done.</w:t>
      </w:r>
    </w:p>
    <w:p>
      <w:pPr>
        <w:pStyle w:val="BodyText"/>
      </w:pPr>
      <w:r>
        <w:t>No AI needed. It's a lookup process.</w:t>
      </w:r>
    </w:p>
    <w:p>
      <w:pPr>
        <w:pStyle w:val="MiniHeading"/>
      </w:pPr>
      <w:r>
        <w:t>Fraud Blocks (inbound call, block &gt;30 days)</w:t>
      </w:r>
    </w:p>
    <w:p>
      <w:pPr>
        <w:pStyle w:val="BodyText"/>
      </w:pPr>
      <w:r>
        <w:t>Customer calls → KBA → verify no association → remove block → done.</w:t>
      </w:r>
    </w:p>
    <w:p>
      <w:pPr>
        <w:pStyle w:val="BodyText"/>
      </w:pPr>
      <w:r>
        <w:t>No AI needed. It's a verification process.</w:t>
      </w:r>
    </w:p>
    <w:p>
      <w:pPr>
        <w:pStyle w:val="MiniHeading"/>
      </w:pPr>
      <w:r>
        <w:t>Payment Fraud (caller has no Spectrum account)</w:t>
      </w:r>
    </w:p>
    <w:p>
      <w:pPr>
        <w:pStyle w:val="BodyText"/>
      </w:pPr>
      <w:r>
        <w:t>"Inform the caller to file a fraud dispute with their financial institution."</w:t>
      </w:r>
    </w:p>
    <w:p>
      <w:pPr>
        <w:pStyle w:val="BodyText"/>
      </w:pPr>
      <w:r>
        <w:t>Case closed immediately. Zero investigation needed.</w:t>
      </w:r>
    </w:p>
    <w:p>
      <w:pPr>
        <w:pStyle w:val="MiniHeading"/>
      </w:pPr>
      <w:r>
        <w:t>FIT Work Orders (Community Solutions channel)</w:t>
      </w:r>
    </w:p>
    <w:p>
      <w:pPr>
        <w:pStyle w:val="BodyText"/>
      </w:pPr>
      <w:r>
        <w:t>"No additional investigation is needed. Select No in Fraud Found."</w:t>
      </w:r>
    </w:p>
    <w:p>
      <w:pPr>
        <w:pStyle w:val="BodyText"/>
      </w:pPr>
      <w:r>
        <w:t>Auto-close with no investigation.</w:t>
      </w:r>
    </w:p>
    <w:p>
      <w:pPr>
        <w:pStyle w:val="MiniHeading"/>
      </w:pPr>
      <w:r>
        <w:t>SIM Swap (inbound from another department)</w:t>
      </w:r>
    </w:p>
    <w:p>
      <w:pPr>
        <w:pStyle w:val="BodyText"/>
      </w:pPr>
      <w:r>
        <w:t>"Gently push back and advise mobile billing/repair should handle it."</w:t>
      </w:r>
    </w:p>
    <w:p>
      <w:pPr>
        <w:pStyle w:val="BodyText"/>
      </w:pPr>
      <w:r>
        <w:t>Not even an FPT case.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Does the AI pipeline run on ALL ingested tickets, including simple ones?</w:t>
      </w:r>
    </w:p>
    <w:p>
      <w:pPr>
        <w:pStyle w:val="ListBullet"/>
      </w:pPr>
      <w:r>
        <w:t>If yes: this wastes compute and potentially delays simple cases</w:t>
      </w:r>
    </w:p>
    <w:p>
      <w:pPr>
        <w:pStyle w:val="ListBullet"/>
      </w:pPr>
      <w:r>
        <w:t>If no: what rules determine which cases skip the pipeline?</w:t>
      </w:r>
    </w:p>
    <w:p>
      <w:pPr>
        <w:pStyle w:val="ListBullet"/>
      </w:pPr>
      <w:r>
        <w:t>For inbound calls (not FIT tickets): there IS no UCM ticket to ingest. How do</w:t>
      </w:r>
    </w:p>
    <w:p>
      <w:pPr>
        <w:pStyle w:val="BodyText"/>
      </w:pPr>
      <w:r>
        <w:t>manually-created cases enter the system?</w:t>
      </w:r>
    </w:p>
    <w:p>
      <w:pPr>
        <w:pStyle w:val="ListBullet"/>
      </w:pPr>
      <w:r>
        <w:t>CVT cases don't come from UCM at all — they're inbound calls about blocks.</w:t>
      </w:r>
    </w:p>
    <w:p>
      <w:pPr>
        <w:pStyle w:val="BodyText"/>
      </w:pPr>
      <w:r>
        <w:t>Does the UCM Poller even capture these?</w:t>
      </w:r>
    </w:p>
    <w:p>
      <w:pPr>
        <w:pStyle w:val="ListBullet"/>
      </w:pPr>
      <w:r>
        <w:t>How do cases that don't fit the AI pipeline model get tracked?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If the system forces every case through a 10-second data collection + AI pipeline,</w:t>
      </w:r>
    </w:p>
    <w:p>
      <w:pPr>
        <w:pStyle w:val="BodyText"/>
      </w:pPr>
      <w:r>
        <w:t>simple cases that take 2 minutes manually might take longer in the system.</w:t>
      </w:r>
    </w:p>
    <w:p>
      <w:pPr>
        <w:pStyle w:val="BodyText"/>
      </w:pPr>
      <w:r>
        <w:t>Investigators will bypass the platform for quick cases, reducing adoption.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Define which case types are "pipeline-eligible" vs "manual-only"</w:t>
            </w:r>
          </w:p>
          <w:p>
            <w:pPr>
              <w:pStyle w:val="CalloutBullet"/>
            </w:pPr>
            <w:r>
              <w:t>Allow manual case creation (inbound calls) that skips the pipeline</w:t>
            </w:r>
          </w:p>
          <w:p>
            <w:pPr>
              <w:pStyle w:val="CalloutBullet"/>
            </w:pPr>
            <w:r>
              <w:t>Allow investigators to skip/override pipeline stages for obvious cases</w:t>
            </w:r>
          </w:p>
          <w:p>
            <w:pPr>
              <w:pStyle w:val="CalloutBullet"/>
            </w:pPr>
            <w:r>
              <w:t>Define a "quick disposition" path for simple cases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18</w:t>
      </w:r>
    </w:p>
    <w:p>
      <w:pPr>
        <w:pStyle w:val="Heading1"/>
      </w:pPr>
      <w:r>
        <w:t>Credit Requests And Billing Operations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Multiple SOPs require financial operations that aren't in the Requirements</w:t>
      </w:r>
    </w:p>
    <w:p>
      <w:pPr>
        <w:pStyle w:val="BodyText"/>
      </w:pPr>
      <w:r>
        <w:t>SIM Swap: "Submit a credit request using the Requestor Tool in the FPT hub"</w:t>
      </w:r>
    </w:p>
    <w:p>
      <w:pPr>
        <w:pStyle w:val="BodyText"/>
      </w:pPr>
      <w:r>
        <w:t>Payment Fraud: "Calculate refund total" → "Warm transfer to billing"</w:t>
      </w:r>
    </w:p>
    <w:p>
      <w:pPr>
        <w:pStyle w:val="BodyText"/>
      </w:pPr>
      <w:r>
        <w:t>IDT Account Scrubbing: Zero out account balance (Misc Credit-Cr, idt Adj)</w:t>
      </w:r>
    </w:p>
    <w:p>
      <w:pPr>
        <w:pStyle w:val="BodyText"/>
      </w:pPr>
      <w:r>
        <w:t>Mule/Delegate: "Submit a DPP request" (Device Payment Plan rebuild)</w:t>
      </w:r>
    </w:p>
    <w:p>
      <w:pPr>
        <w:pStyle w:val="BodyText"/>
      </w:pPr>
      <w:r>
        <w:t>FIT Work Orders: "Submit a credit request for usage fraud"</w:t>
      </w:r>
    </w:p>
    <w:p>
      <w:pPr>
        <w:pStyle w:val="MiniHeading"/>
      </w:pPr>
      <w:r>
        <w:t>These involve</w:t>
      </w:r>
    </w:p>
    <w:p>
      <w:pPr>
        <w:pStyle w:val="ListBullet"/>
      </w:pPr>
      <w:r>
        <w:t>Calculating credit/refund amounts</w:t>
      </w:r>
    </w:p>
    <w:p>
      <w:pPr>
        <w:pStyle w:val="ListBullet"/>
      </w:pPr>
      <w:r>
        <w:t>Submitting requests through specific tools (Requestor Tool, FPT Hub)</w:t>
      </w:r>
    </w:p>
    <w:p>
      <w:pPr>
        <w:pStyle w:val="ListBullet"/>
      </w:pPr>
      <w:r>
        <w:t>Transferring to billing departments (MCS, core billing)</w:t>
      </w:r>
    </w:p>
    <w:p>
      <w:pPr>
        <w:pStyle w:val="ListBullet"/>
      </w:pPr>
      <w:r>
        <w:t>Making direct billing adjustments in CSG (IDT scrubbing)</w:t>
      </w:r>
    </w:p>
    <w:p>
      <w:pPr>
        <w:pStyle w:val="ListBullet"/>
      </w:pPr>
      <w:r>
        <w:t>Tracking payment confirmation numbers</w:t>
      </w:r>
    </w:p>
    <w:p>
      <w:pPr>
        <w:pStyle w:val="BodyText"/>
      </w:pPr>
      <w:r>
        <w:t>The Requirements don't mention any financial operations.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Does the FPM Platform handle any financial calculations or submissions?</w:t>
      </w:r>
    </w:p>
    <w:p>
      <w:pPr>
        <w:pStyle w:val="ListBullet"/>
      </w:pPr>
      <w:r>
        <w:t>Or is this entirely external to the platform?</w:t>
      </w:r>
    </w:p>
    <w:p>
      <w:pPr>
        <w:pStyle w:val="ListBullet"/>
      </w:pPr>
      <w:r>
        <w:t>Should the case detail view show billing/payment information from the account?</w:t>
      </w:r>
    </w:p>
    <w:p>
      <w:pPr>
        <w:pStyle w:val="ListBullet"/>
      </w:pPr>
      <w:r>
        <w:t>For IDT scrubbing: the person doing this is the "subject matter expert" on the</w:t>
      </w:r>
    </w:p>
    <w:p>
      <w:pPr>
        <w:pStyle w:val="BodyText"/>
      </w:pPr>
      <w:r>
        <w:t>Fraud Protection Team — is this the same investigator? A different role?</w:t>
      </w:r>
    </w:p>
    <w:p>
      <w:pPr>
        <w:pStyle w:val="ListBullet"/>
      </w:pPr>
      <w:r>
        <w:t>Does the platform need to track credit request status?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Determine if billing operations are in scope</w:t>
            </w:r>
          </w:p>
          <w:p>
            <w:pPr>
              <w:pStyle w:val="CalloutBullet"/>
            </w:pPr>
            <w:r>
              <w:t>If yes: integrate with Requestor Tool, define credit calculation logic</w:t>
            </w:r>
          </w:p>
          <w:p>
            <w:pPr>
              <w:pStyle w:val="CalloutBullet"/>
            </w:pPr>
            <w:r>
              <w:t>If no: add a "billing action needed" workflow step that prompts the investigator</w:t>
            </w:r>
          </w:p>
        </w:tc>
      </w:tr>
    </w:tbl>
    <w:p/>
    <w:p>
      <w:r>
        <w:br w:type="page"/>
      </w:r>
    </w:p>
    <w:p>
      <w:pPr>
        <w:pStyle w:val="ChapterLabel"/>
      </w:pPr>
      <w:r>
        <w:t>SECTION 19</w:t>
      </w:r>
    </w:p>
    <w:p>
      <w:pPr>
        <w:pStyle w:val="Heading1"/>
      </w:pPr>
      <w:r>
        <w:t>Multi-System Case Tracking — One Case, Many Systems</w:t>
      </w:r>
    </w:p>
    <w:p>
      <w:pPr>
        <w:pBdr>
          <w:bottom w:val="single" w:sz="8" w:space="1" w:color="B7C9DD"/>
        </w:pBdr>
      </w:pPr>
    </w:p>
    <w:p>
      <w:pPr>
        <w:pStyle w:val="Heading2"/>
      </w:pPr>
      <w:r>
        <w:t>Problem</w:t>
      </w:r>
    </w:p>
    <w:p>
      <w:pPr>
        <w:pStyle w:val="MiniHeading"/>
      </w:pPr>
      <w:r>
        <w:t>A single fraud case may exist simultaneously in</w:t>
      </w:r>
    </w:p>
    <w:p>
      <w:pPr>
        <w:pStyle w:val="ListNumber"/>
      </w:pPr>
      <w:r>
        <w:t>FIT (Fraud Investigation Tickets) — the ticket system</w:t>
      </w:r>
    </w:p>
    <w:p>
      <w:pPr>
        <w:pStyle w:val="ListNumber"/>
      </w:pPr>
      <w:r>
        <w:t>UCM (Unified Case Management) — upstream ticketing</w:t>
      </w:r>
    </w:p>
    <w:p>
      <w:pPr>
        <w:pStyle w:val="ListNumber"/>
      </w:pPr>
      <w:r>
        <w:t>Agent OS — account-level notes and banners</w:t>
      </w:r>
    </w:p>
    <w:p>
      <w:pPr>
        <w:pStyle w:val="ListNumber"/>
      </w:pPr>
      <w:r>
        <w:t>CSG — billing/location system with blocks and statuses</w:t>
      </w:r>
    </w:p>
    <w:p>
      <w:pPr>
        <w:pStyle w:val="ListNumber"/>
      </w:pPr>
      <w:r>
        <w:t>MicroStrategy ID Theft Tracker — IDT-specific case management</w:t>
      </w:r>
    </w:p>
    <w:p>
      <w:pPr>
        <w:pStyle w:val="ListNumber"/>
      </w:pPr>
      <w:r>
        <w:t>Corportal — documentation system</w:t>
      </w:r>
    </w:p>
    <w:p>
      <w:pPr>
        <w:pStyle w:val="ListNumber"/>
      </w:pPr>
      <w:r>
        <w:t>FPM Platform (proposed) — new AI-powered system</w:t>
      </w:r>
    </w:p>
    <w:p>
      <w:pPr>
        <w:pStyle w:val="BodyText"/>
      </w:pPr>
      <w:r>
        <w:t>Each system has its OWN status fields, notes, and lifecycle. The SOP requires</w:t>
      </w:r>
    </w:p>
    <w:p>
      <w:pPr>
        <w:pStyle w:val="MiniHeading"/>
      </w:pPr>
      <w:r>
        <w:t>investigators to update MULTIPLE systems for every action</w:t>
      </w:r>
    </w:p>
    <w:p>
      <w:pPr>
        <w:pStyle w:val="BodyText"/>
      </w:pPr>
      <w:r>
        <w:t>"Document Agent OS and the FIT ticket"</w:t>
      </w:r>
    </w:p>
    <w:p>
      <w:pPr>
        <w:pStyle w:val="BodyText"/>
      </w:pPr>
      <w:r>
        <w:t>"Notate AOS and FIT"</w:t>
      </w:r>
    </w:p>
    <w:p>
      <w:pPr>
        <w:pStyle w:val="BodyText"/>
      </w:pPr>
      <w:r>
        <w:t>"Post notation in Agent OS/CSG"</w:t>
      </w:r>
    </w:p>
    <w:p>
      <w:pPr>
        <w:pStyle w:val="BodyText"/>
      </w:pPr>
      <w:r>
        <w:t>"Update case status in ID Theft Tracker"</w:t>
      </w:r>
    </w:p>
    <w:p>
      <w:pPr>
        <w:pStyle w:val="Heading2"/>
      </w:pPr>
      <w:r>
        <w:t>What Is Unclear</w:t>
      </w:r>
    </w:p>
    <w:p>
      <w:pPr>
        <w:pStyle w:val="ListBullet"/>
      </w:pPr>
      <w:r>
        <w:t>Does FPM Platform become the SINGLE source of truth?</w:t>
      </w:r>
    </w:p>
    <w:p>
      <w:pPr>
        <w:pStyle w:val="ListBullet"/>
      </w:pPr>
      <w:r>
        <w:t>Or does it sit alongside all existing systems?</w:t>
      </w:r>
    </w:p>
    <w:p>
      <w:pPr>
        <w:pStyle w:val="ListBullet"/>
      </w:pPr>
      <w:r>
        <w:t>If single source of truth: how do other systems get updated? API? Manual?</w:t>
      </w:r>
    </w:p>
    <w:p>
      <w:pPr>
        <w:pStyle w:val="ListBullet"/>
      </w:pPr>
      <w:r>
        <w:t>If alongside: investigators now have 8 systems to update instead of 7.</w:t>
      </w:r>
    </w:p>
    <w:p>
      <w:pPr>
        <w:pStyle w:val="BodyText"/>
      </w:pPr>
      <w:r>
        <w:t>This makes their job HARDER, not easier.</w:t>
      </w:r>
    </w:p>
    <w:p>
      <w:pPr>
        <w:pStyle w:val="ListBullet"/>
      </w:pPr>
      <w:r>
        <w:t>What's the sync strategy? Real-time? Batch? Event-driven?</w:t>
      </w:r>
    </w:p>
    <w:p>
      <w:pPr>
        <w:pStyle w:val="ListBullet"/>
      </w:pPr>
      <w:r>
        <w:t>If FPM shows case status "resolved" but FIT still shows "open" — which is</w:t>
      </w:r>
    </w:p>
    <w:p>
      <w:pPr>
        <w:pStyle w:val="BodyText"/>
      </w:pPr>
      <w:r>
        <w:t>correct? Who reconciles?</w:t>
      </w:r>
    </w:p>
    <w:p>
      <w:pPr>
        <w:pStyle w:val="Heading2"/>
      </w:pPr>
      <w:r>
        <w:t>Why This Matters</w:t>
      </w:r>
    </w:p>
    <w:p>
      <w:pPr>
        <w:pStyle w:val="BodyText"/>
      </w:pPr>
      <w:r>
        <w:t>The #1 risk to platform adoption is if it becomes "yet another system" that</w:t>
      </w:r>
    </w:p>
    <w:p>
      <w:pPr>
        <w:pStyle w:val="BodyText"/>
      </w:pPr>
      <w:r>
        <w:t>investigators must maintain alongside their existing tools. The Requirements say</w:t>
      </w:r>
    </w:p>
    <w:p>
      <w:pPr>
        <w:pStyle w:val="BodyText"/>
      </w:pPr>
      <w:r>
        <w:t>it "replaces manual, fragmented investigator workflows" — but without clear</w:t>
      </w:r>
    </w:p>
    <w:p>
      <w:pPr>
        <w:pStyle w:val="BodyText"/>
      </w:pPr>
      <w:r>
        <w:t>integration strategy, it may ADD fragmentation.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C65911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FF4E6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DECISION NEEDED</w:t>
            </w:r>
          </w:p>
          <w:p>
            <w:pPr>
              <w:pStyle w:val="CalloutBullet"/>
            </w:pPr>
            <w:r>
              <w:t>Define the integration architecture (FPM as orchestrator vs parallel system)</w:t>
            </w:r>
          </w:p>
          <w:p>
            <w:pPr>
              <w:pStyle w:val="CalloutBullet"/>
            </w:pPr>
            <w:r>
              <w:t>For each existing system: replace / integrate (bidirectional) / integrate (read) / ignore</w:t>
            </w:r>
          </w:p>
          <w:p>
            <w:pPr>
              <w:pStyle w:val="CalloutBullet"/>
            </w:pPr>
            <w:r>
              <w:t>Define which system is source of truth for each data type</w:t>
            </w:r>
          </w:p>
          <w:p>
            <w:pPr>
              <w:pStyle w:val="CalloutBullet"/>
            </w:pPr>
            <w:r>
              <w:t>Build auto-sync to reduce double-documentation burden</w:t>
            </w:r>
          </w:p>
        </w:tc>
      </w:tr>
    </w:tbl>
    <w:p/>
    <w:p>
      <w:pPr>
        <w:pStyle w:val="ChapterLabel"/>
      </w:pPr>
      <w:r>
        <w:t>SECTION 20</w:t>
      </w:r>
    </w:p>
    <w:p>
      <w:pPr>
        <w:pStyle w:val="Heading1"/>
      </w:pPr>
      <w:r>
        <w:t>Summary Of Critical Decisions Needed Before Development</w:t>
      </w:r>
    </w:p>
    <w:p>
      <w:pPr>
        <w:pBdr>
          <w:bottom w:val="single" w:sz="8" w:space="1" w:color="B7C9DD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1F4E79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3F7FA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PRIORITY 1 — BLOCKS ARCHITECTURE</w:t>
            </w:r>
          </w:p>
          <w:p>
            <w:pPr>
              <w:pStyle w:val="CalloutBullet"/>
            </w:pPr>
            <w:r>
              <w:t>Fraud type routing mechanism</w:t>
            </w:r>
          </w:p>
          <w:p>
            <w:pPr>
              <w:pStyle w:val="CalloutBullet"/>
            </w:pPr>
            <w:r>
              <w:t>Disposition taxonomy (two-tier or unified)</w:t>
            </w:r>
          </w:p>
          <w:p>
            <w:pPr>
              <w:pStyle w:val="CalloutBullet"/>
            </w:pPr>
            <w:r>
              <w:t>Auto-approve/reject eligibility rules per fraud type</w:t>
            </w:r>
          </w:p>
          <w:p>
            <w:pPr>
              <w:pStyle w:val="CalloutBullet"/>
            </w:pPr>
            <w:r>
              <w:t>Integration architecture (replace vs alongside existing systems)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1F4E79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3F7FA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PRIORITY 2 — BLOCKS MAJOR FEATURES</w:t>
            </w:r>
          </w:p>
          <w:p>
            <w:pPr>
              <w:pStyle w:val="CalloutBullet"/>
            </w:pPr>
            <w:r>
              <w:t>Letter management scope</w:t>
            </w:r>
          </w:p>
          <w:p>
            <w:pPr>
              <w:pStyle w:val="CalloutBullet"/>
            </w:pPr>
            <w:r>
              <w:t>Document handling scope</w:t>
            </w:r>
          </w:p>
          <w:p>
            <w:pPr>
              <w:pStyle w:val="CalloutBullet"/>
            </w:pPr>
            <w:r>
              <w:t>Account resecure workflow scope</w:t>
            </w:r>
          </w:p>
          <w:p>
            <w:pPr>
              <w:pStyle w:val="CalloutBullet"/>
            </w:pPr>
            <w:r>
              <w:t>KBA interactive verification design</w:t>
            </w:r>
          </w:p>
          <w:p>
            <w:pPr>
              <w:pStyle w:val="CalloutBullet"/>
            </w:pPr>
            <w:r>
              <w:t>Tool API audit (which can be automated)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1F4E79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3F7FA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PRIORITY 3 — BLOCKS CORRECTNESS</w:t>
            </w:r>
          </w:p>
          <w:p>
            <w:pPr>
              <w:pStyle w:val="CalloutBullet"/>
            </w:pPr>
            <w:r>
              <w:t>Mule fraud policy encoding</w:t>
            </w:r>
          </w:p>
          <w:p>
            <w:pPr>
              <w:pStyle w:val="CalloutBullet"/>
            </w:pPr>
            <w:r>
              <w:t>SLA pause conditions and per-type thresholds</w:t>
            </w:r>
          </w:p>
          <w:p>
            <w:pPr>
              <w:pStyle w:val="CalloutBullet"/>
            </w:pPr>
            <w:r>
              <w:t>Downstream action completeness (beyond 3 systems)</w:t>
            </w:r>
          </w:p>
          <w:p>
            <w:pPr>
              <w:pStyle w:val="CalloutBullet"/>
            </w:pPr>
            <w:r>
              <w:t>Risk score signal validation against SOP indicators</w:t>
            </w:r>
          </w:p>
          <w:p>
            <w:pPr>
              <w:pStyle w:val="CalloutBullet"/>
            </w:pPr>
            <w:r>
              <w:t>Pipeline-eligible vs manual-only case classification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083"/>
            <w:shd w:fill="1F4E79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/>
        </w:tc>
        <w:tc>
          <w:tcPr>
            <w:tcW w:type="dxa" w:w="5083"/>
            <w:shd w:fill="F3F7FA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vAlign w:val="top"/>
          </w:tcPr>
          <w:p>
            <w:pPr>
              <w:spacing w:before="0" w:after="80" w:line="259" w:lineRule="auto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PRIORITY 4 — BLOCKS COMPLETENESS</w:t>
            </w:r>
          </w:p>
          <w:p>
            <w:pPr>
              <w:pStyle w:val="CalloutBullet"/>
            </w:pPr>
            <w:r>
              <w:t>Obtain missing SOPs (Account Resecure 12-31-25, ATO SOP, Call Handling 12-23-25,</w:t>
            </w:r>
          </w:p>
          <w:p>
            <w:pPr>
              <w:pStyle w:val="CalloutBullet"/>
            </w:pPr>
            <w:r>
              <w:t>Document FraudOS macro system (F1→3, F12, F1→5 commands)</w:t>
            </w:r>
          </w:p>
          <w:p>
            <w:pPr>
              <w:pStyle w:val="CalloutBullet"/>
            </w:pPr>
            <w:r>
              <w:t>Document fraud code taxonomy (FR8, OC1, OC2, IC1, D2, D3, S19, S54, NFS13FPT...)</w:t>
            </w:r>
          </w:p>
          <w:p>
            <w:pPr>
              <w:pStyle w:val="CalloutBullet"/>
            </w:pPr>
            <w:r>
              <w:t>Define notation template engine requirements</w:t>
            </w:r>
          </w:p>
          <w:p>
            <w:pPr>
              <w:pStyle w:val="CalloutBullet"/>
            </w:pPr>
            <w:r>
              <w:t>Define billing/credit operation scope</w:t>
            </w:r>
          </w:p>
          <w:p>
            <w:pPr>
              <w:pStyle w:val="CalloutBullet"/>
            </w:pPr>
            <w:r>
              <w:t>Audit SM360, NBOP, FPT Hub, Fraud Shield for API availability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46464"/>
        <w:sz w:val="16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46464"/>
        <w:sz w:val="16"/>
      </w:rPr>
      <w:t>FPM Platform — Development Clarity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Liberation Serif" w:hAnsi="Liberation Serif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Liberation Serif" w:hAnsi="Liberation Serif"/>
      <w:color w:val="232323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erif" w:hAnsi="Liberation Seri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erif" w:hAnsi="Liberation Serif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lean">
    <w:name w:val="Subtitle Clean"/>
    <w:basedOn w:val="Normal"/>
    <w:pPr>
      <w:spacing w:after="80"/>
    </w:pPr>
    <w:rPr>
      <w:rFonts w:ascii="Liberation Sans" w:hAnsi="Liberation Sans"/>
      <w:b w:val="0"/>
      <w:color w:val="44546A"/>
      <w:sz w:val="24"/>
    </w:rPr>
  </w:style>
  <w:style w:type="paragraph" w:customStyle="1" w:styleId="Eyebrow">
    <w:name w:val="Eyebrow"/>
    <w:basedOn w:val="Normal"/>
    <w:pPr>
      <w:spacing w:after="80"/>
    </w:pPr>
    <w:rPr>
      <w:rFonts w:ascii="Liberation Sans" w:hAnsi="Liberation Sans"/>
      <w:b/>
      <w:color w:val="5B6770"/>
      <w:sz w:val="17"/>
    </w:rPr>
  </w:style>
  <w:style w:type="paragraph" w:customStyle="1" w:styleId="TOCEntry">
    <w:name w:val="TOC Entry"/>
    <w:basedOn w:val="Normal"/>
    <w:pPr>
      <w:spacing w:after="80"/>
    </w:pPr>
    <w:rPr>
      <w:rFonts w:ascii="Liberation Sans" w:hAnsi="Liberation Sans"/>
      <w:b w:val="0"/>
      <w:color w:val="2B2B2B"/>
      <w:sz w:val="19"/>
    </w:rPr>
  </w:style>
  <w:style w:type="paragraph" w:customStyle="1" w:styleId="MiniHeading">
    <w:name w:val="Mini Heading"/>
    <w:basedOn w:val="Normal"/>
    <w:pPr>
      <w:spacing w:after="80"/>
    </w:pPr>
    <w:rPr>
      <w:rFonts w:ascii="Liberation Sans" w:hAnsi="Liberation Sans"/>
      <w:b/>
      <w:color w:val="1F4E79"/>
      <w:sz w:val="19"/>
    </w:rPr>
  </w:style>
  <w:style w:type="paragraph" w:customStyle="1" w:styleId="CalloutBody">
    <w:name w:val="Callout Body"/>
    <w:basedOn w:val="Normal"/>
    <w:pPr>
      <w:spacing w:after="80"/>
    </w:pPr>
    <w:rPr>
      <w:rFonts w:ascii="Liberation Sans" w:hAnsi="Liberation Sans"/>
      <w:b w:val="0"/>
      <w:color w:val="333333"/>
      <w:sz w:val="18"/>
    </w:rPr>
  </w:style>
  <w:style w:type="paragraph" w:customStyle="1" w:styleId="CalloutBullet">
    <w:name w:val="Callout Bullet"/>
    <w:basedOn w:val="Normal"/>
    <w:pPr>
      <w:spacing w:after="80"/>
    </w:pPr>
    <w:rPr>
      <w:rFonts w:ascii="Liberation Sans" w:hAnsi="Liberation Sans"/>
      <w:b w:val="0"/>
      <w:color w:val="333333"/>
      <w:sz w:val="18"/>
    </w:rPr>
  </w:style>
  <w:style w:type="paragraph" w:customStyle="1" w:styleId="SectionIntro">
    <w:name w:val="Section Intro"/>
    <w:basedOn w:val="Normal"/>
    <w:pPr>
      <w:spacing w:after="80"/>
    </w:pPr>
    <w:rPr>
      <w:rFonts w:ascii="Liberation Serif" w:hAnsi="Liberation Serif"/>
      <w:b w:val="0"/>
      <w:color w:val="333333"/>
      <w:sz w:val="21"/>
    </w:rPr>
  </w:style>
  <w:style w:type="paragraph" w:customStyle="1" w:styleId="ChapterLabel">
    <w:name w:val="Chapter Label"/>
    <w:basedOn w:val="Normal"/>
    <w:pPr>
      <w:spacing w:after="80"/>
    </w:pPr>
    <w:rPr>
      <w:rFonts w:ascii="Liberation Sans" w:hAnsi="Liberation Sans"/>
      <w:b/>
      <w:color w:val="6B7C8C"/>
      <w:sz w:val="17"/>
    </w:rPr>
  </w:style>
  <w:style w:type="table" w:customStyle="1" w:styleId="ProfessionalGrid">
    <w:name w:val="Professional Grid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FPM Platform Development Clarity Document</dc:title>
  <dc:subject>Unresolved Questions, Ambiguities, Missing Details</dc:subject>
  <dc:creator>OpenAI</dc:creator>
  <cp:keywords/>
  <dc:description>Professional formatting version generated from provided source text.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