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F38F" w14:textId="77777777" w:rsidR="005C7ECD" w:rsidRDefault="00000000">
      <w:pPr>
        <w:pStyle w:val="papertitle"/>
      </w:pPr>
      <w:r>
        <w:t>Phishing Website Detection Using Deep Learning</w:t>
      </w:r>
    </w:p>
    <w:p w14:paraId="42D0A3B2" w14:textId="77777777" w:rsidR="005C7ECD" w:rsidRDefault="00000000" w:rsidP="006A1DF5">
      <w:pPr>
        <w:pStyle w:val="author"/>
        <w:spacing w:before="360" w:after="240"/>
      </w:pPr>
      <w:r>
        <w:t>T. Aniketh Reddy, K. Sri Sai Prashanth, K. Arun Yadav, Md Abbubakar &amp; Sushama Rani Dutta</w:t>
      </w:r>
    </w:p>
    <w:p w14:paraId="5924A8F9" w14:textId="77777777" w:rsidR="005C7ECD" w:rsidRDefault="00000000">
      <w:pPr>
        <w:pStyle w:val="address"/>
      </w:pPr>
      <w:r>
        <w:t>Department of Computer Science and Engineering</w:t>
      </w:r>
      <w:r>
        <w:br/>
        <w:t>Koneru Lakshmaiah Education Foundation, Hyderabad, India</w:t>
      </w:r>
    </w:p>
    <w:p w14:paraId="6E7332F8" w14:textId="77777777" w:rsidR="00BA2B77" w:rsidRDefault="00BA2B77" w:rsidP="00BA2B77">
      <w:pPr>
        <w:pStyle w:val="address"/>
      </w:pPr>
      <w:r>
        <w:rPr>
          <w:rStyle w:val="e-mail"/>
        </w:rPr>
        <w:t>tippani.aniketh@klh.edu.in</w:t>
      </w:r>
    </w:p>
    <w:p w14:paraId="54773E1E" w14:textId="77777777" w:rsidR="005C7ECD" w:rsidRDefault="00000000">
      <w:pPr>
        <w:pStyle w:val="address"/>
      </w:pPr>
      <w:r>
        <w:rPr>
          <w:rStyle w:val="e-mail"/>
        </w:rPr>
        <w:t>karri.srisaiprashanth@klh.edu.in</w:t>
      </w:r>
    </w:p>
    <w:p w14:paraId="7D96DFA2" w14:textId="77777777" w:rsidR="005C7ECD" w:rsidRDefault="00000000">
      <w:pPr>
        <w:pStyle w:val="address"/>
      </w:pPr>
      <w:r>
        <w:rPr>
          <w:rStyle w:val="e-mail"/>
        </w:rPr>
        <w:t>kolla.arunyadav@klh.edu.in</w:t>
      </w:r>
    </w:p>
    <w:p w14:paraId="200E48C8" w14:textId="77777777" w:rsidR="005C7ECD" w:rsidRDefault="00000000">
      <w:pPr>
        <w:pStyle w:val="address"/>
      </w:pPr>
      <w:r>
        <w:rPr>
          <w:rStyle w:val="e-mail"/>
        </w:rPr>
        <w:t>Abbubakar.p786@gmail.com</w:t>
      </w:r>
    </w:p>
    <w:p w14:paraId="5F0AEF1B" w14:textId="77777777" w:rsidR="005C7ECD" w:rsidRDefault="00000000">
      <w:pPr>
        <w:pStyle w:val="address"/>
      </w:pPr>
      <w:r>
        <w:rPr>
          <w:rStyle w:val="e-mail"/>
        </w:rPr>
        <w:t>sushamarani.dutta@klh.edu.in</w:t>
      </w:r>
    </w:p>
    <w:p w14:paraId="4183BF77" w14:textId="13FB5BA5" w:rsidR="00DD75E8" w:rsidRDefault="00000000" w:rsidP="008153A8">
      <w:pPr>
        <w:pStyle w:val="abstract"/>
        <w:spacing w:after="0" w:line="240" w:lineRule="auto"/>
        <w:ind w:firstLine="0"/>
      </w:pPr>
      <w:r>
        <w:rPr>
          <w:b/>
          <w:bCs/>
        </w:rPr>
        <w:t xml:space="preserve">Abstract. </w:t>
      </w:r>
      <w:r w:rsidR="008153A8" w:rsidRPr="008153A8">
        <w:t>Phishing sites use deception by mimicking real websites to gather usernames and passwords from users, while rule-based approaches have a hard time dealing with ever-changing attacks. In this paper, a DistilBERT classifier which takes 30 structured website properties as a serialized text sequence is proposed. The dataset has 11,054 entries in total; an 80:10:10 stratified split is performed. One run of DistilBERT achieved an accuracy of 93.22%, precision of 94.62%, recall of 89.80% and F1-score of 92.15%. Further investigation revealed that 47.1% of the entries are duplicate, the 128-token maximum cuts off all inputs to include just 21 out of 30 features, and that Random Forest and XGBoost achieve accuracies of 97.9% and 97.3% respectively for the same split (95.3% and 95.9% after de-duplication).</w:t>
      </w:r>
    </w:p>
    <w:p w14:paraId="76551E34" w14:textId="77777777" w:rsidR="005C7ECD" w:rsidRDefault="00000000">
      <w:pPr>
        <w:pStyle w:val="keywords"/>
      </w:pPr>
      <w:r>
        <w:rPr>
          <w:b/>
          <w:bCs/>
        </w:rPr>
        <w:t>Keywords:</w:t>
      </w:r>
      <w:r>
        <w:t xml:space="preserve"> Phishing Detection · Phishing URL · DistilBERT · Transformer · Deep Learning · Cybersecurity</w:t>
      </w:r>
    </w:p>
    <w:p w14:paraId="3A74B943" w14:textId="77777777" w:rsidR="005C7ECD" w:rsidRDefault="00000000">
      <w:pPr>
        <w:pStyle w:val="heading1"/>
      </w:pPr>
      <w:r>
        <w:t>Introduction</w:t>
      </w:r>
    </w:p>
    <w:p w14:paraId="6F1566CC" w14:textId="3584D764" w:rsidR="00DD75E8" w:rsidRDefault="008153A8" w:rsidP="004A7DB8">
      <w:pPr>
        <w:pStyle w:val="p1a"/>
        <w:spacing w:line="240" w:lineRule="auto"/>
      </w:pPr>
      <w:r w:rsidRPr="008153A8">
        <w:t>The development of Internet services has made websites an essential tool for communication, education, banking, shopping, and many other activities carried out on-line. At the same time, the increased use of the Internet has created opportunities for cybersecurity threats in the form of phishing. Phishing websites are fraudulent websites that imitate legitimate websites and deceive their visitors into revealing personal information. The attackers may use misleading URLs, domain names, HTTPS features, and other features of the websites in order to create a phishing website that looks legitimate. As the sophistication of phishing increases, manual recognition of phishing websites using predetermined rules and website features becomes increasingly difficult. Traditional machine learning algorithms depend on manual feature extraction and pattern recognition for classification purposes. Although these machine learning algorithms are able to recognize the features of phishing sites, their performance may be compromised by the fact that the attackers use new URL patterns or modify the features of phishing websites.</w:t>
      </w:r>
      <w:r>
        <w:t xml:space="preserve"> </w:t>
      </w:r>
      <w:r w:rsidRPr="008153A8">
        <w:t xml:space="preserve">The approach of deep learning provides an alter-native </w:t>
      </w:r>
      <w:r w:rsidRPr="008153A8">
        <w:lastRenderedPageBreak/>
        <w:t>solution for the detection of phishing attack since this solution enables auto-matic discovery of complex representations from data. Recent studies on the topic have used CNN, BiLSTM, Transformer, and hybrid deep learning models for phish-ing detection. Recently, the use of Transformer models for the phishing attack de-tection has been proved to be efficient. In detail, in their work, Qazi et al. [1] have studied the phishing URL detection through Transformer models using context-based URL features while Aljofey et al. [2] have proposed a hybrid model in-volving Multi-Scale CNN, BiLSTM, and Gated MLP. Furthermore, in their work, Akçam et al. have developed a biLSTM model for the phishing attack detection based on URLs [3]. Among the other approaches, the following can be mentioned: the study of Transformer-based models, hybrid deep learning models, do-main adaptation, and real-time detection approaches [4–12].</w:t>
      </w:r>
      <w:r w:rsidRPr="008153A8">
        <w:t xml:space="preserve"> </w:t>
      </w:r>
      <w:r>
        <w:t>In spite of this, current methods tend to employ complicated combinations of neural network architectures, feature engineering or extra data related to the websites. In order to overcome this challenge, we propose a simple DistilBERT classifier which converts the 30 website features into text, then tokenizes them with WordPiece and classifies them with a fine-tuned Transformer encoder. With an 80/10/10 split of 11,054 records, the results obtained are 93.22% accuracy, 94.62% precision, 89.80% recall and 92.15% F1-score on the test set.</w:t>
      </w:r>
      <w:r w:rsidR="004D4C7A">
        <w:t xml:space="preserve"> </w:t>
      </w:r>
      <w:r>
        <w:t>The contributions of this paper are the following: (i) a DistilBERT classifier that consumes the 30 website features as a serialized text sequence, together with a complete description of the feature-to-text conversion and tokenization steps; (ii) an investigation of duplicate records within the dataset and their impact on the evaluation process; (iii) a comparative study with Random Forest and XGBoost on repeated stratified splits, with and without duplicates; (iv) a leave-one-feature-group-out ablation study; and (v) a clear distinction between what is, and what is not being tested.</w:t>
      </w:r>
    </w:p>
    <w:p w14:paraId="2315972C" w14:textId="77777777" w:rsidR="005C7ECD" w:rsidRDefault="00000000">
      <w:pPr>
        <w:pStyle w:val="heading1"/>
      </w:pPr>
      <w:r>
        <w:t>Literature Survey</w:t>
      </w:r>
    </w:p>
    <w:p w14:paraId="485CE1FA" w14:textId="77777777" w:rsidR="008153A8" w:rsidRPr="008153A8" w:rsidRDefault="008153A8" w:rsidP="004A7DB8">
      <w:pPr>
        <w:spacing w:line="240" w:lineRule="auto"/>
        <w:ind w:firstLine="0"/>
      </w:pPr>
      <w:r w:rsidRPr="008153A8">
        <w:t>Phishing website detection methods have evolved from the conventional manually engineered rule-based and machine learning techniques towards more advanced machine learning and deep learning techniques that can automatically learn complex patterns from URLs and website characteristics. Recently, CNNs, BiLSTM networks, Transformer architectures, pretrained language models, and hybrid models have been proposed to improve phishing URL detection.</w:t>
      </w:r>
    </w:p>
    <w:p w14:paraId="2E560019" w14:textId="5D3D0A2A" w:rsidR="008153A8" w:rsidRDefault="008153A8" w:rsidP="004A7DB8">
      <w:pPr>
        <w:spacing w:line="240" w:lineRule="auto"/>
        <w:ind w:firstLine="0"/>
      </w:pPr>
      <w:r w:rsidRPr="008153A8">
        <w:t>Qazi et al. presented a Transformer-based framework for phishing URL detection based on the contextual features of URLs. The model can detect the relationships between various URL components and thereby can detect the complex phenomena of phishing. The model proves the efficacy of the Transformer models for phishing detection [1]. Aljofey et al. presented a hybrid framework that includes the usage of Multi-Scale CNN, BiLSTM, and Gated MLP architectures. The hybrid framework is capable of detecting local URL patterns and also the sequences from URLs. The hybrid framework has been proposed to improve phishing detection with the help of URL [2]. Akçam et al. proposed a BiLSTM-based deep learning architecture specifically for phishing attacks on URLs. The BiLSTM architecture detects the sequential relationships between URL characters and components. The architecture proves the ability of sequential deep learning models for phishing detection [3]. Asiri et al. pre</w:t>
      </w:r>
      <w:r w:rsidRPr="008153A8">
        <w:lastRenderedPageBreak/>
        <w:t>sented a new phishing attack detection system named 'PhishTransformer' which is built on a Transformer architecture and uses the URL data [4]. A hybrid model based on the convolutional neural network (CNN) and machine learning was introduced by Vanna et al. for detecting URLs related to banking phishing attacks. The CNN is used for feature extraction from the URL, whereas machine learning algorithms classify the feature. This research mainly concentrated on the detection of phishing attacks against online banking users [5]. An integrated phishing URL detection model using the combination of deep learning classifiers and pre-trained transformer model was introduced by Do et al. The research shows the benefits that can be gained from integrating different models to get the best representation and classification of URLs [6]. Rashid et al. conducted research to detect phishing URL using unsupervised domain adaptation. The approach deals with the issue of performance degradation for models when encountering URLs from different domains/distributions [7]. A review and comparison of CNN based approaches to detect URL-based phishing attacks were introduced by Nanda et al. The research analyses the use of CNN models to extract discriminative features from URLs [8]. The work of Qazi et al. presents an approach to detect phishing URLs and prevent the cyber-attack. In this model, the deep learning algorithm learns the distinctive features of URL data to classify the URLs as normal or phishing. This study shows how deep learning can help to automate and scale phishing URL detection process [9]. The work of Majgave and Gavankar presents a phishing website detection and prevention model that uses a Transformer and Deep Belief Network. The model employs advanced feature extraction and deep neural network-based classification. This research concentrates on automatic detection of phishing websites and cybersecurity prevention approaches [10]. The researchers Jishnu and Arthi have designed a real-time phishing URL detection approach that uses knowledge-distilled ELECTRA. This knowledge distillation approach allows transferring the capability of the bigger model to smaller one that is suitable for real-time detection. This framework is aimed at the accurate and quick phishing URL detection [11]. The researchers Asiri et al. have designed a real-time phishing attack detection system called PhishingRTDS that employs deep learning. This system is aimed at the identification of the phishing attacks quickly but in the real-time [12].</w:t>
      </w:r>
    </w:p>
    <w:p w14:paraId="15A5BFB0" w14:textId="77777777" w:rsidR="004D4C7A" w:rsidRDefault="004D4C7A" w:rsidP="004A7DB8">
      <w:pPr>
        <w:spacing w:line="240" w:lineRule="auto"/>
        <w:ind w:firstLine="0"/>
      </w:pPr>
    </w:p>
    <w:p w14:paraId="21F64150" w14:textId="77777777" w:rsidR="004D4C7A" w:rsidRDefault="004D4C7A" w:rsidP="004A7DB8">
      <w:pPr>
        <w:spacing w:line="240" w:lineRule="auto"/>
        <w:ind w:firstLine="0"/>
      </w:pPr>
    </w:p>
    <w:p w14:paraId="0663F3BA" w14:textId="77777777" w:rsidR="005C7ECD" w:rsidRDefault="00000000">
      <w:pPr>
        <w:pStyle w:val="heading1"/>
      </w:pPr>
      <w:r>
        <w:lastRenderedPageBreak/>
        <w:t>Methodology</w:t>
      </w:r>
    </w:p>
    <w:p w14:paraId="5EF0E21E" w14:textId="66130C68" w:rsidR="008153A8" w:rsidRDefault="008153A8" w:rsidP="008153A8">
      <w:pPr>
        <w:pStyle w:val="heading1"/>
        <w:numPr>
          <w:ilvl w:val="0"/>
          <w:numId w:val="0"/>
        </w:numPr>
        <w:ind w:left="567"/>
      </w:pPr>
      <w:r>
        <w:rPr>
          <w:noProof/>
        </w:rPr>
        <w:drawing>
          <wp:inline distT="0" distB="0" distL="0" distR="0" wp14:anchorId="7BA1E6CF" wp14:editId="71BCF65B">
            <wp:extent cx="3511296" cy="1858593"/>
            <wp:effectExtent l="0" t="0" r="0" b="0"/>
            <wp:docPr id="1" name="Picture 1" descr="Proposed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3511296" cy="1858593"/>
                    </a:xfrm>
                    <a:prstGeom prst="rect">
                      <a:avLst/>
                    </a:prstGeom>
                  </pic:spPr>
                </pic:pic>
              </a:graphicData>
            </a:graphic>
          </wp:inline>
        </w:drawing>
      </w:r>
    </w:p>
    <w:p w14:paraId="59471BF4" w14:textId="68A8AAF2" w:rsidR="008153A8" w:rsidRDefault="008153A8" w:rsidP="008153A8">
      <w:pPr>
        <w:pStyle w:val="p1a"/>
        <w:jc w:val="center"/>
      </w:pPr>
      <w:r w:rsidRPr="008153A8">
        <w:rPr>
          <w:b/>
          <w:bCs/>
        </w:rPr>
        <w:t>Fig. 1.</w:t>
      </w:r>
      <w:r w:rsidRPr="008153A8">
        <w:t xml:space="preserve"> Proposed Architecture Diagram</w:t>
      </w:r>
    </w:p>
    <w:p w14:paraId="4F8F11A7" w14:textId="77777777" w:rsidR="008153A8" w:rsidRPr="008153A8" w:rsidRDefault="008153A8" w:rsidP="008153A8"/>
    <w:p w14:paraId="1FD14F47" w14:textId="6A7A39FB" w:rsidR="0032173D" w:rsidRDefault="0032173D" w:rsidP="004D4C7A">
      <w:pPr>
        <w:spacing w:line="240" w:lineRule="auto"/>
      </w:pPr>
      <w:r>
        <w:t>Fig. 1 represents the processing of 30 website features through layers of the DistilBERT-based deep learning model, which evaluates the legitimacy of the websites in eight steps. (1) Input: one website record described with 30 structured features. The dataset only contains the encoded form of the website URL, so the URL-related features are represented with the strings resulting from the URL encoding. (2) Preprocessing: removing the Index column, converting the class attribute to 0 (Legitimate) and 1 (Phishing), serializing the database records into text strings (see below), and lowercasing with tokenizer. (3) Tokenization: splitting the serialized text string into tokens with WordPiece [17] and adding [CLS] and [SEP] special tokens (see example below). (4) Token Embedding: embedding the tokens into vectors with vocabulary-based embeddings and position-based embeddings (DistilBERT does not require segment-based embeddings). (5) DistilBERT Encoder: applying six transformer layers Encoder with multi-head attention mechanisms, add &amp; norm, and feed-forward network (FFN) to encode contextual features of the website with self-attention. (6) Contextual Feature Em-bedding: the output of the Encoder is a 768-dimensional vector representing the con-textual features. (7) Classification Head: two dense layers with ReLU activation, dropout, and softmax. The softmax output layer provides the probability of each class (0 or 1). (8) Output: classification of the input website record as Phishing (1) or Legitimate (0). Below the main panel of Fig. 1, one can see the structure of the DistilBERT Encoder, where the token embeddings are input to six Transformer Layers Encoder via multi-head attention, add &amp; norm, and feed-forward network. These procedures result in a 768-dimensional feature vector, which is input to the Classification Head.</w:t>
      </w:r>
      <w:r w:rsidR="004D4C7A">
        <w:t xml:space="preserve"> </w:t>
      </w:r>
      <w:r>
        <w:t>Serialization example of one database record into one text string for DistilBERT input. The database record contains 30 columns, each representing a feature of the website. The values in the columns are integers from -1 to 1, with 1 meaning legitimate, 0 suspicious, and -1 phishing-like value. Binary features only contain 1 and -1. Each feature is a categorical variable, so the numbers only represent categories. To create one string from the record, all the features are concatenat</w:t>
      </w:r>
      <w:r>
        <w:lastRenderedPageBreak/>
        <w:t xml:space="preserve">ed with an </w:t>
      </w:r>
      <w:r w:rsidR="004D4C7A">
        <w:t>equal’s</w:t>
      </w:r>
      <w:r>
        <w:t xml:space="preserve"> sign between the feature name and the value, separated by spaces. All the column names are taken as they are, with some exceptions: @ is written as At, / is not used, and – is written as Minus (e. g., Symbol@ becomes SymbolAt and PrefixSuffix- becomes PrefixSuffixMinus). The Index column, as well as the class identification column, are excluded.</w:t>
      </w:r>
    </w:p>
    <w:p w14:paraId="714F89B4" w14:textId="2A4E160D" w:rsidR="0032173D" w:rsidRDefault="00000000" w:rsidP="00F04023">
      <w:pPr>
        <w:spacing w:line="240" w:lineRule="auto"/>
      </w:pPr>
      <w:r>
        <w:rPr>
          <w:rStyle w:val="heading30"/>
        </w:rPr>
        <w:t>Example.</w:t>
      </w:r>
      <w:r>
        <w:t xml:space="preserve"> </w:t>
      </w:r>
      <w:r w:rsidR="0032173D" w:rsidRPr="0032173D">
        <w:t>For the first record of the dataset (Index 0, class: phishing) the seri- alized text is:</w:t>
      </w:r>
    </w:p>
    <w:p w14:paraId="3A56725D" w14:textId="7063E3E1" w:rsidR="005C7ECD" w:rsidRDefault="0032173D" w:rsidP="00F04023">
      <w:pPr>
        <w:spacing w:line="240" w:lineRule="auto"/>
      </w:pPr>
      <w:r w:rsidRPr="0032173D">
        <w:rPr>
          <w:sz w:val="16"/>
          <w:szCs w:val="16"/>
        </w:rPr>
        <w:t>UsingIP =1 LongURL =1 ShortURL =1 SymbolAt =1 Redirecting =1 PrefixSuffixMi- nus=-1 SubDomains=0 HTTPS=1 DomainRegLen=-1 Favicon=1 NonStdPort=1 HTTPSDomainURL=-1 RequestURL=1 AnchorURL=0 LinksInScriptTags=-1 Server-FormHandler=-1 InfoEmail=1 AbnormalURL=1 WebsiteForwarding=0 StatusBar-Cust=1 DisableRightClick=1 UsingPopupWindow=1 IframeRedirection=1 Ageof-Domain=-1 DNSRecording=-1 WebsiteTraffic=0 PageRank=-1 GoogleIndex=1 LinksPointingToPage=1 StatsReport=1</w:t>
      </w:r>
    </w:p>
    <w:p w14:paraId="36133A59" w14:textId="54C477FC" w:rsidR="0032173D" w:rsidRPr="0032173D" w:rsidRDefault="0032173D" w:rsidP="00F04023">
      <w:pPr>
        <w:spacing w:line="240" w:lineRule="auto"/>
        <w:rPr>
          <w:rStyle w:val="heading30"/>
          <w:b w:val="0"/>
          <w:bCs/>
        </w:rPr>
      </w:pPr>
      <w:r w:rsidRPr="0032173D">
        <w:rPr>
          <w:rStyle w:val="heading30"/>
        </w:rPr>
        <w:t xml:space="preserve">Tokenization and model input. </w:t>
      </w:r>
      <w:r w:rsidRPr="0032173D">
        <w:rPr>
          <w:rStyle w:val="heading30"/>
          <w:b w:val="0"/>
          <w:bCs/>
        </w:rPr>
        <w:t>The text is lowercased and split with the Word-Piece tokenizer [17] of distilbert-base-uncased (a vocabulary of 30,522 tokens), with [CLS] added at the beginning and [SEP] at the end. Names are split into word pieces, "=" is a separate token and a value such as -1 becomes the sign token followed by the digit token. The sequence of the example begins: [CLS] using ip = 1 long ur l = 1 short ur l = 1 ... The 30 fields of this record give 179 tokens including [CLS] and [SEP]. The token ids are then padded or truncated to a fixed length of 128, an attention mask marks the real tokens, the embed-ding layer adds word and position embeddings, the six Transformer layers produce contextual vectors, and the 768-dimensional vector of the [CLS] token is passed to the classification head (Dense, ReLU, Dropout, Dense with two output logits, Softmax).</w:t>
      </w:r>
    </w:p>
    <w:p w14:paraId="1AB2264D" w14:textId="77777777" w:rsidR="0032173D" w:rsidRPr="0032173D" w:rsidRDefault="0032173D" w:rsidP="00F04023">
      <w:pPr>
        <w:spacing w:line="240" w:lineRule="auto"/>
        <w:rPr>
          <w:rStyle w:val="heading30"/>
          <w:b w:val="0"/>
          <w:bCs/>
        </w:rPr>
      </w:pPr>
      <w:r w:rsidRPr="0032173D">
        <w:rPr>
          <w:rStyle w:val="heading30"/>
        </w:rPr>
        <w:t>Truncation of the input.</w:t>
      </w:r>
      <w:r w:rsidRPr="0032173D">
        <w:rPr>
          <w:rStyle w:val="heading30"/>
          <w:b w:val="0"/>
          <w:bCs/>
        </w:rPr>
        <w:t xml:space="preserve"> We computed the token length of every record with the same vocabulary. The serialized texts have 173 to 196 tokens (mean 179.9), so all 11,054 records exceed the limit of 128 tokens and are truncated. The model always receives the first 20 features (UsingIP to StatusBarCust), receives DisableRightClick in 95.4% of the records and UsingPopupWindow in 23.8%, and never receives the last eight features: IframeRedirection, Ageof-Domain, DNSRecording, WebsiteTraffic, PageRank, GoogleIndex, Link-sPointingToPage and StatsReport. The reported DistilBERT results are therefore results for a partial input of about 21 features, not for all 30. We computed the token counts with our own implementation of the tokenizer and the bert-base-uncased vocabulary, which DistilBERT shares.</w:t>
      </w:r>
    </w:p>
    <w:p w14:paraId="1BABFECD" w14:textId="05F99040" w:rsidR="005C7ECD" w:rsidRPr="0032173D" w:rsidRDefault="0032173D" w:rsidP="00F04023">
      <w:pPr>
        <w:spacing w:line="240" w:lineRule="auto"/>
        <w:rPr>
          <w:b/>
          <w:bCs/>
        </w:rPr>
      </w:pPr>
      <w:r w:rsidRPr="0032173D">
        <w:rPr>
          <w:rStyle w:val="heading30"/>
        </w:rPr>
        <w:t>Why DistilBERT.</w:t>
      </w:r>
      <w:r w:rsidRPr="0032173D">
        <w:rPr>
          <w:rStyle w:val="heading30"/>
          <w:b w:val="0"/>
          <w:bCs/>
        </w:rPr>
        <w:t xml:space="preserve"> DistilBERT [13] is a compressed version of BERT [16] ob-tained by knowledge distillation. It has six instead of twelve Transformer layers, about 66 million parameters, and is reported to be 40% smaller and 60% faster than BERT-base while retaining about 97% of its language-understanding per-formance [13]. These properties make it a reasonable choice when a pre-trained Transformer is wanted with a limited computing budget, and self-attention lets every feature token attend to every other one. However, the encoder was pre-trained on natural language, whereas the inputs here are coded categorical val-ues. The experiments below therefore test whether this choice is justified against conventional models and do not assume it.</w:t>
      </w:r>
    </w:p>
    <w:p w14:paraId="305AB672" w14:textId="77777777" w:rsidR="005C7ECD" w:rsidRDefault="00000000" w:rsidP="00F04023">
      <w:pPr>
        <w:pStyle w:val="heading1"/>
        <w:spacing w:line="240" w:lineRule="auto"/>
      </w:pPr>
      <w:r>
        <w:lastRenderedPageBreak/>
        <w:t>Dataset Description and Pre-processing</w:t>
      </w:r>
    </w:p>
    <w:p w14:paraId="21DE6BF8" w14:textId="77777777" w:rsidR="0032173D" w:rsidRDefault="0032173D" w:rsidP="00F04023">
      <w:pPr>
        <w:spacing w:line="240" w:lineRule="auto"/>
      </w:pPr>
      <w:r>
        <w:t>The dataset consists of 11054 web pages described by 30 phishing-related attributes (URL, HTTPS, domain, traffic rank, PageRank, Google index, and others). The class label is 0 for legitimate and 1 for phishing web sites. The Index column is dropped, all records are converted to text, and the dataset is split into training, validation, and test parts with a ratio of 80/10/10.</w:t>
      </w:r>
    </w:p>
    <w:p w14:paraId="1E387D1C" w14:textId="098BA6B7" w:rsidR="005C7ECD" w:rsidRDefault="0032173D" w:rsidP="00F04023">
      <w:pPr>
        <w:spacing w:line="240" w:lineRule="auto"/>
      </w:pPr>
      <w:r w:rsidRPr="0032173D">
        <w:rPr>
          <w:b/>
          <w:bCs/>
        </w:rPr>
        <w:t>Duplicate records and data splitting.</w:t>
      </w:r>
      <w:r>
        <w:t xml:space="preserve"> The file with the dataset used in the experiments is taken from the UCI Phishing Websites database [18]. It contains 11054 instances (6157 legitimate, 4897 phishing) with 30 features, the Index column, and the class label. To answer the first question, we have compared the 30 feature vectors and the label for all pairs of instances. As a result, among the 11054 instances, 5205 (47.1%) are duplicates of other records, while 5849 instances are unique, 3019 phishing, and 2830 legitimate. Moreover, there are 64 unique feature vectors that appear in both classes. It means that if any two instances have identical feature vectors and labels (which is not excluded in the experimental design), they would be treated as duplicates at the level of the whole dataset. However, as mentioned in the original study, the dataset used in experiments contains all 11054 instances, which implies that no deduplication was applied before splitting into training, validation, and test parts. Consequently, the same website description (feature vector) could appear in both training and test samples. To check the overlap between the splits, we have used ten different random states for splitting the data into 80/10/10 parts. On average across ten runs, 65.6% (std 1.7%) of test instances had a duplicate in the training sample, and 65.1% of test instances in the original experiment (random_state=42) were present in the training part. Thus, the results reported for the baseline protocol can be overly optimistic. Note that all features in the dataset are categorical features (codes), and therefore, the comparison was made only for exact duplicates of feature vectors. Obviously, there could also be near-duplicates with some features different but the same class label, but such cases were not analyzed. In the additional experiments, we report results for both the original protocol (with duplicates) and the deduplicated protocol (no exact duplicates).</w:t>
      </w:r>
    </w:p>
    <w:p w14:paraId="78245982" w14:textId="77777777" w:rsidR="005C7ECD" w:rsidRDefault="00000000" w:rsidP="00F04023">
      <w:pPr>
        <w:pStyle w:val="heading1"/>
        <w:spacing w:line="240" w:lineRule="auto"/>
      </w:pPr>
      <w:r>
        <w:t>Experimental Setup</w:t>
      </w:r>
    </w:p>
    <w:p w14:paraId="258AD53A" w14:textId="42B1301C" w:rsidR="005C7ECD" w:rsidRPr="0032173D" w:rsidRDefault="0032173D" w:rsidP="00F04023">
      <w:pPr>
        <w:pStyle w:val="p1a"/>
        <w:spacing w:line="240" w:lineRule="auto"/>
        <w:rPr>
          <w:b/>
          <w:bCs/>
        </w:rPr>
      </w:pPr>
      <w:r w:rsidRPr="0032173D">
        <w:rPr>
          <w:rStyle w:val="heading30"/>
        </w:rPr>
        <w:t xml:space="preserve">DistilBERT training. </w:t>
      </w:r>
      <w:r w:rsidRPr="0032173D">
        <w:rPr>
          <w:rStyle w:val="heading30"/>
          <w:b w:val="0"/>
          <w:bCs/>
        </w:rPr>
        <w:t>Table 1 shows the training settings of the DistilBERT model, taken from the training notebook. The values that the notebook does not explicitly set are the defaults of the library.</w:t>
      </w:r>
    </w:p>
    <w:p w14:paraId="5A22D56E" w14:textId="77777777" w:rsidR="005C7ECD" w:rsidRDefault="00000000" w:rsidP="00F04023">
      <w:pPr>
        <w:pStyle w:val="tablecaption"/>
        <w:spacing w:line="240" w:lineRule="auto"/>
      </w:pPr>
      <w:r>
        <w:rPr>
          <w:b/>
          <w:bCs/>
        </w:rPr>
        <w:t>Table 1.</w:t>
      </w:r>
      <w:r>
        <w:t xml:space="preserve"> DistilBERT training hyperparameters</w:t>
      </w:r>
    </w:p>
    <w:tbl>
      <w:tblPr>
        <w:tblW w:w="7529" w:type="dxa"/>
        <w:jc w:val="center"/>
        <w:tblLayout w:type="fixed"/>
        <w:tblCellMar>
          <w:left w:w="70" w:type="dxa"/>
          <w:right w:w="70" w:type="dxa"/>
        </w:tblCellMar>
        <w:tblLook w:val="0000" w:firstRow="0" w:lastRow="0" w:firstColumn="0" w:lastColumn="0" w:noHBand="0" w:noVBand="0"/>
      </w:tblPr>
      <w:tblGrid>
        <w:gridCol w:w="3400"/>
        <w:gridCol w:w="4129"/>
      </w:tblGrid>
      <w:tr w:rsidR="005C7ECD" w14:paraId="60C6E252" w14:textId="77777777" w:rsidTr="004D4C7A">
        <w:trPr>
          <w:cantSplit/>
          <w:trHeight w:val="240"/>
          <w:tblHeader/>
          <w:jc w:val="center"/>
        </w:trPr>
        <w:tc>
          <w:tcPr>
            <w:tcW w:w="3400" w:type="dxa"/>
            <w:tcBorders>
              <w:top w:val="single" w:sz="12" w:space="0" w:color="000000"/>
              <w:bottom w:val="single" w:sz="6" w:space="0" w:color="000000"/>
            </w:tcBorders>
          </w:tcPr>
          <w:p w14:paraId="0562C21E" w14:textId="77777777" w:rsidR="005C7ECD" w:rsidRDefault="00000000" w:rsidP="00F04023">
            <w:pPr>
              <w:keepNext/>
              <w:spacing w:before="20" w:after="20" w:line="240" w:lineRule="auto"/>
              <w:ind w:firstLine="0"/>
              <w:jc w:val="left"/>
            </w:pPr>
            <w:r>
              <w:rPr>
                <w:b/>
                <w:bCs/>
                <w:sz w:val="18"/>
                <w:szCs w:val="18"/>
              </w:rPr>
              <w:t>Setting</w:t>
            </w:r>
          </w:p>
        </w:tc>
        <w:tc>
          <w:tcPr>
            <w:tcW w:w="4129" w:type="dxa"/>
            <w:tcBorders>
              <w:top w:val="single" w:sz="12" w:space="0" w:color="000000"/>
              <w:bottom w:val="single" w:sz="6" w:space="0" w:color="000000"/>
            </w:tcBorders>
          </w:tcPr>
          <w:p w14:paraId="38BDB49E" w14:textId="77777777" w:rsidR="005C7ECD" w:rsidRDefault="00000000" w:rsidP="00F04023">
            <w:pPr>
              <w:keepNext/>
              <w:spacing w:before="20" w:after="20" w:line="240" w:lineRule="auto"/>
              <w:ind w:firstLine="0"/>
              <w:jc w:val="left"/>
            </w:pPr>
            <w:r>
              <w:rPr>
                <w:b/>
                <w:bCs/>
                <w:sz w:val="18"/>
                <w:szCs w:val="18"/>
              </w:rPr>
              <w:t>Value</w:t>
            </w:r>
          </w:p>
        </w:tc>
      </w:tr>
      <w:tr w:rsidR="005C7ECD" w14:paraId="58A533A9" w14:textId="77777777" w:rsidTr="004D4C7A">
        <w:trPr>
          <w:cantSplit/>
          <w:trHeight w:val="251"/>
          <w:jc w:val="center"/>
        </w:trPr>
        <w:tc>
          <w:tcPr>
            <w:tcW w:w="3400" w:type="dxa"/>
          </w:tcPr>
          <w:p w14:paraId="48E54439" w14:textId="77777777" w:rsidR="005C7ECD" w:rsidRDefault="00000000" w:rsidP="00F04023">
            <w:pPr>
              <w:keepNext/>
              <w:spacing w:before="20" w:after="20" w:line="240" w:lineRule="auto"/>
              <w:ind w:firstLine="0"/>
              <w:jc w:val="left"/>
            </w:pPr>
            <w:r>
              <w:rPr>
                <w:sz w:val="18"/>
                <w:szCs w:val="18"/>
              </w:rPr>
              <w:t>Pre-trained checkpoint</w:t>
            </w:r>
          </w:p>
        </w:tc>
        <w:tc>
          <w:tcPr>
            <w:tcW w:w="4129" w:type="dxa"/>
          </w:tcPr>
          <w:p w14:paraId="1E770FC8" w14:textId="77777777" w:rsidR="005C7ECD" w:rsidRDefault="00000000" w:rsidP="00F04023">
            <w:pPr>
              <w:keepNext/>
              <w:spacing w:before="20" w:after="20" w:line="240" w:lineRule="auto"/>
              <w:ind w:firstLine="0"/>
              <w:jc w:val="left"/>
            </w:pPr>
            <w:r>
              <w:rPr>
                <w:sz w:val="18"/>
                <w:szCs w:val="18"/>
              </w:rPr>
              <w:t>distilbert-base-uncased (Hugging Face)</w:t>
            </w:r>
          </w:p>
        </w:tc>
      </w:tr>
      <w:tr w:rsidR="005C7ECD" w14:paraId="5A6D3ED2" w14:textId="77777777" w:rsidTr="004D4C7A">
        <w:trPr>
          <w:cantSplit/>
          <w:trHeight w:val="251"/>
          <w:jc w:val="center"/>
        </w:trPr>
        <w:tc>
          <w:tcPr>
            <w:tcW w:w="3400" w:type="dxa"/>
          </w:tcPr>
          <w:p w14:paraId="54BBC996" w14:textId="77777777" w:rsidR="005C7ECD" w:rsidRDefault="00000000" w:rsidP="00F04023">
            <w:pPr>
              <w:spacing w:before="20" w:after="20" w:line="240" w:lineRule="auto"/>
              <w:ind w:firstLine="0"/>
              <w:jc w:val="left"/>
            </w:pPr>
            <w:r>
              <w:rPr>
                <w:sz w:val="18"/>
                <w:szCs w:val="18"/>
              </w:rPr>
              <w:t>Encoder layers / hidden size</w:t>
            </w:r>
          </w:p>
        </w:tc>
        <w:tc>
          <w:tcPr>
            <w:tcW w:w="4129" w:type="dxa"/>
          </w:tcPr>
          <w:p w14:paraId="43316E9C" w14:textId="77777777" w:rsidR="005C7ECD" w:rsidRDefault="00000000" w:rsidP="00F04023">
            <w:pPr>
              <w:spacing w:before="20" w:after="20" w:line="240" w:lineRule="auto"/>
              <w:ind w:firstLine="0"/>
              <w:jc w:val="left"/>
            </w:pPr>
            <w:r>
              <w:rPr>
                <w:sz w:val="18"/>
                <w:szCs w:val="18"/>
              </w:rPr>
              <w:t>6 / 768</w:t>
            </w:r>
          </w:p>
        </w:tc>
      </w:tr>
      <w:tr w:rsidR="005C7ECD" w14:paraId="7E1E5CE2" w14:textId="77777777" w:rsidTr="004D4C7A">
        <w:trPr>
          <w:cantSplit/>
          <w:trHeight w:val="251"/>
          <w:jc w:val="center"/>
        </w:trPr>
        <w:tc>
          <w:tcPr>
            <w:tcW w:w="3400" w:type="dxa"/>
          </w:tcPr>
          <w:p w14:paraId="2C0FEA90" w14:textId="77777777" w:rsidR="005C7ECD" w:rsidRDefault="00000000" w:rsidP="00F04023">
            <w:pPr>
              <w:spacing w:before="20" w:after="20" w:line="240" w:lineRule="auto"/>
              <w:ind w:firstLine="0"/>
              <w:jc w:val="left"/>
            </w:pPr>
            <w:r>
              <w:rPr>
                <w:sz w:val="18"/>
                <w:szCs w:val="18"/>
              </w:rPr>
              <w:t>Learning rate</w:t>
            </w:r>
          </w:p>
        </w:tc>
        <w:tc>
          <w:tcPr>
            <w:tcW w:w="4129" w:type="dxa"/>
          </w:tcPr>
          <w:p w14:paraId="79A65BD8" w14:textId="77777777" w:rsidR="005C7ECD" w:rsidRDefault="00000000" w:rsidP="00F04023">
            <w:pPr>
              <w:spacing w:before="20" w:after="20" w:line="240" w:lineRule="auto"/>
              <w:ind w:firstLine="0"/>
              <w:jc w:val="left"/>
            </w:pPr>
            <w:r>
              <w:rPr>
                <w:sz w:val="18"/>
                <w:szCs w:val="18"/>
              </w:rPr>
              <w:t>2e-5</w:t>
            </w:r>
          </w:p>
        </w:tc>
      </w:tr>
      <w:tr w:rsidR="005C7ECD" w14:paraId="12BADC61" w14:textId="77777777" w:rsidTr="004D4C7A">
        <w:trPr>
          <w:cantSplit/>
          <w:trHeight w:val="240"/>
          <w:jc w:val="center"/>
        </w:trPr>
        <w:tc>
          <w:tcPr>
            <w:tcW w:w="3400" w:type="dxa"/>
          </w:tcPr>
          <w:p w14:paraId="6DDE4E33" w14:textId="77777777" w:rsidR="005C7ECD" w:rsidRDefault="00000000" w:rsidP="00F04023">
            <w:pPr>
              <w:spacing w:before="20" w:after="20" w:line="240" w:lineRule="auto"/>
              <w:ind w:firstLine="0"/>
              <w:jc w:val="left"/>
            </w:pPr>
            <w:r>
              <w:rPr>
                <w:sz w:val="18"/>
                <w:szCs w:val="18"/>
              </w:rPr>
              <w:t>Batch size</w:t>
            </w:r>
          </w:p>
        </w:tc>
        <w:tc>
          <w:tcPr>
            <w:tcW w:w="4129" w:type="dxa"/>
          </w:tcPr>
          <w:p w14:paraId="046ADD5D" w14:textId="77777777" w:rsidR="005C7ECD" w:rsidRDefault="00000000" w:rsidP="00F04023">
            <w:pPr>
              <w:spacing w:before="20" w:after="20" w:line="240" w:lineRule="auto"/>
              <w:ind w:firstLine="0"/>
              <w:jc w:val="left"/>
            </w:pPr>
            <w:r>
              <w:rPr>
                <w:sz w:val="18"/>
                <w:szCs w:val="18"/>
              </w:rPr>
              <w:t>8 (training and evaluation)</w:t>
            </w:r>
          </w:p>
        </w:tc>
      </w:tr>
      <w:tr w:rsidR="005C7ECD" w14:paraId="606EC5EC" w14:textId="77777777" w:rsidTr="004D4C7A">
        <w:trPr>
          <w:cantSplit/>
          <w:trHeight w:val="251"/>
          <w:jc w:val="center"/>
        </w:trPr>
        <w:tc>
          <w:tcPr>
            <w:tcW w:w="3400" w:type="dxa"/>
          </w:tcPr>
          <w:p w14:paraId="25A5336E" w14:textId="77777777" w:rsidR="005C7ECD" w:rsidRDefault="00000000" w:rsidP="00F04023">
            <w:pPr>
              <w:spacing w:before="20" w:after="20" w:line="240" w:lineRule="auto"/>
              <w:ind w:firstLine="0"/>
              <w:jc w:val="left"/>
            </w:pPr>
            <w:r>
              <w:rPr>
                <w:sz w:val="18"/>
                <w:szCs w:val="18"/>
              </w:rPr>
              <w:t>Number of epochs</w:t>
            </w:r>
          </w:p>
        </w:tc>
        <w:tc>
          <w:tcPr>
            <w:tcW w:w="4129" w:type="dxa"/>
          </w:tcPr>
          <w:p w14:paraId="4DB2D3A8" w14:textId="77777777" w:rsidR="005C7ECD" w:rsidRDefault="00000000" w:rsidP="00F04023">
            <w:pPr>
              <w:spacing w:before="20" w:after="20" w:line="240" w:lineRule="auto"/>
              <w:ind w:firstLine="0"/>
              <w:jc w:val="left"/>
            </w:pPr>
            <w:r>
              <w:rPr>
                <w:sz w:val="18"/>
                <w:szCs w:val="18"/>
              </w:rPr>
              <w:t>3</w:t>
            </w:r>
          </w:p>
        </w:tc>
      </w:tr>
      <w:tr w:rsidR="005C7ECD" w14:paraId="15AA6A0C" w14:textId="77777777" w:rsidTr="004D4C7A">
        <w:trPr>
          <w:cantSplit/>
          <w:trHeight w:val="251"/>
          <w:jc w:val="center"/>
        </w:trPr>
        <w:tc>
          <w:tcPr>
            <w:tcW w:w="3400" w:type="dxa"/>
          </w:tcPr>
          <w:p w14:paraId="14ABCC2C" w14:textId="77777777" w:rsidR="005C7ECD" w:rsidRDefault="00000000" w:rsidP="00F04023">
            <w:pPr>
              <w:spacing w:before="20" w:after="20" w:line="240" w:lineRule="auto"/>
              <w:ind w:firstLine="0"/>
              <w:jc w:val="left"/>
            </w:pPr>
            <w:r>
              <w:rPr>
                <w:sz w:val="18"/>
                <w:szCs w:val="18"/>
              </w:rPr>
              <w:lastRenderedPageBreak/>
              <w:t>Optimizer</w:t>
            </w:r>
          </w:p>
        </w:tc>
        <w:tc>
          <w:tcPr>
            <w:tcW w:w="4129" w:type="dxa"/>
          </w:tcPr>
          <w:p w14:paraId="1DC47ADE" w14:textId="77777777" w:rsidR="005C7ECD" w:rsidRDefault="00000000" w:rsidP="00F04023">
            <w:pPr>
              <w:spacing w:before="20" w:after="20" w:line="240" w:lineRule="auto"/>
              <w:ind w:firstLine="0"/>
              <w:jc w:val="left"/>
            </w:pPr>
            <w:r>
              <w:rPr>
                <w:sz w:val="18"/>
                <w:szCs w:val="18"/>
              </w:rPr>
              <w:t>AdamW (Trainer default), weight decay 0.01</w:t>
            </w:r>
          </w:p>
        </w:tc>
      </w:tr>
      <w:tr w:rsidR="005C7ECD" w14:paraId="61C7249A" w14:textId="77777777" w:rsidTr="004D4C7A">
        <w:trPr>
          <w:cantSplit/>
          <w:trHeight w:val="459"/>
          <w:jc w:val="center"/>
        </w:trPr>
        <w:tc>
          <w:tcPr>
            <w:tcW w:w="3400" w:type="dxa"/>
          </w:tcPr>
          <w:p w14:paraId="45B30834" w14:textId="77777777" w:rsidR="005C7ECD" w:rsidRDefault="00000000" w:rsidP="00F04023">
            <w:pPr>
              <w:spacing w:before="20" w:after="20" w:line="240" w:lineRule="auto"/>
              <w:ind w:firstLine="0"/>
              <w:jc w:val="left"/>
            </w:pPr>
            <w:r>
              <w:rPr>
                <w:sz w:val="18"/>
                <w:szCs w:val="18"/>
              </w:rPr>
              <w:t>Dropout rate</w:t>
            </w:r>
          </w:p>
        </w:tc>
        <w:tc>
          <w:tcPr>
            <w:tcW w:w="4129" w:type="dxa"/>
          </w:tcPr>
          <w:p w14:paraId="004E956D" w14:textId="77777777" w:rsidR="005C7ECD" w:rsidRDefault="00000000" w:rsidP="00F04023">
            <w:pPr>
              <w:spacing w:before="20" w:after="20" w:line="240" w:lineRule="auto"/>
              <w:ind w:firstLine="0"/>
              <w:jc w:val="left"/>
            </w:pPr>
            <w:r>
              <w:rPr>
                <w:sz w:val="18"/>
                <w:szCs w:val="18"/>
              </w:rPr>
              <w:t>0.2 in the classification head; 0.1 inside the encoder (library defaults)</w:t>
            </w:r>
          </w:p>
        </w:tc>
      </w:tr>
      <w:tr w:rsidR="005C7ECD" w14:paraId="7AFDEE56" w14:textId="77777777" w:rsidTr="004D4C7A">
        <w:trPr>
          <w:cantSplit/>
          <w:trHeight w:val="240"/>
          <w:jc w:val="center"/>
        </w:trPr>
        <w:tc>
          <w:tcPr>
            <w:tcW w:w="3400" w:type="dxa"/>
          </w:tcPr>
          <w:p w14:paraId="2FD41605" w14:textId="77777777" w:rsidR="005C7ECD" w:rsidRDefault="00000000" w:rsidP="00F04023">
            <w:pPr>
              <w:spacing w:before="20" w:after="20" w:line="240" w:lineRule="auto"/>
              <w:ind w:firstLine="0"/>
              <w:jc w:val="left"/>
            </w:pPr>
            <w:r>
              <w:rPr>
                <w:sz w:val="18"/>
                <w:szCs w:val="18"/>
              </w:rPr>
              <w:t>Maximum sequence length</w:t>
            </w:r>
          </w:p>
        </w:tc>
        <w:tc>
          <w:tcPr>
            <w:tcW w:w="4129" w:type="dxa"/>
          </w:tcPr>
          <w:p w14:paraId="765D7928" w14:textId="77777777" w:rsidR="005C7ECD" w:rsidRDefault="00000000" w:rsidP="00F04023">
            <w:pPr>
              <w:spacing w:before="20" w:after="20" w:line="240" w:lineRule="auto"/>
              <w:ind w:firstLine="0"/>
              <w:jc w:val="left"/>
            </w:pPr>
            <w:r>
              <w:rPr>
                <w:sz w:val="18"/>
                <w:szCs w:val="18"/>
              </w:rPr>
              <w:t>128 tokens (truncation and padding to 128)</w:t>
            </w:r>
          </w:p>
        </w:tc>
      </w:tr>
      <w:tr w:rsidR="005C7ECD" w14:paraId="58549982" w14:textId="77777777" w:rsidTr="004D4C7A">
        <w:trPr>
          <w:cantSplit/>
          <w:trHeight w:val="251"/>
          <w:jc w:val="center"/>
        </w:trPr>
        <w:tc>
          <w:tcPr>
            <w:tcW w:w="3400" w:type="dxa"/>
          </w:tcPr>
          <w:p w14:paraId="7AAD4E5A" w14:textId="77777777" w:rsidR="005C7ECD" w:rsidRDefault="00000000" w:rsidP="00F04023">
            <w:pPr>
              <w:spacing w:before="20" w:after="20" w:line="240" w:lineRule="auto"/>
              <w:ind w:firstLine="0"/>
              <w:jc w:val="left"/>
            </w:pPr>
            <w:r>
              <w:rPr>
                <w:sz w:val="18"/>
                <w:szCs w:val="18"/>
              </w:rPr>
              <w:t>Loss function</w:t>
            </w:r>
          </w:p>
        </w:tc>
        <w:tc>
          <w:tcPr>
            <w:tcW w:w="4129" w:type="dxa"/>
          </w:tcPr>
          <w:p w14:paraId="65A3CF4D" w14:textId="77777777" w:rsidR="005C7ECD" w:rsidRDefault="00000000" w:rsidP="00F04023">
            <w:pPr>
              <w:spacing w:before="20" w:after="20" w:line="240" w:lineRule="auto"/>
              <w:ind w:firstLine="0"/>
              <w:jc w:val="left"/>
            </w:pPr>
            <w:r>
              <w:rPr>
                <w:sz w:val="18"/>
                <w:szCs w:val="18"/>
              </w:rPr>
              <w:t>Cross-entropy over two output logits</w:t>
            </w:r>
          </w:p>
        </w:tc>
      </w:tr>
      <w:tr w:rsidR="005C7ECD" w14:paraId="29D1F4F7" w14:textId="77777777" w:rsidTr="004D4C7A">
        <w:trPr>
          <w:cantSplit/>
          <w:trHeight w:val="251"/>
          <w:jc w:val="center"/>
        </w:trPr>
        <w:tc>
          <w:tcPr>
            <w:tcW w:w="3400" w:type="dxa"/>
          </w:tcPr>
          <w:p w14:paraId="4091F694" w14:textId="77777777" w:rsidR="005C7ECD" w:rsidRDefault="00000000" w:rsidP="00F04023">
            <w:pPr>
              <w:spacing w:before="20" w:after="20" w:line="240" w:lineRule="auto"/>
              <w:ind w:firstLine="0"/>
              <w:jc w:val="left"/>
            </w:pPr>
            <w:r>
              <w:rPr>
                <w:sz w:val="18"/>
                <w:szCs w:val="18"/>
              </w:rPr>
              <w:t>Model selection</w:t>
            </w:r>
          </w:p>
        </w:tc>
        <w:tc>
          <w:tcPr>
            <w:tcW w:w="4129" w:type="dxa"/>
          </w:tcPr>
          <w:p w14:paraId="3AAD6A40" w14:textId="77777777" w:rsidR="005C7ECD" w:rsidRDefault="00000000" w:rsidP="00F04023">
            <w:pPr>
              <w:spacing w:before="20" w:after="20" w:line="240" w:lineRule="auto"/>
              <w:ind w:firstLine="0"/>
              <w:jc w:val="left"/>
            </w:pPr>
            <w:r>
              <w:rPr>
                <w:sz w:val="18"/>
                <w:szCs w:val="18"/>
              </w:rPr>
              <w:t>Best epoch by validation F1-score</w:t>
            </w:r>
          </w:p>
        </w:tc>
      </w:tr>
      <w:tr w:rsidR="005C7ECD" w14:paraId="6F99C844" w14:textId="77777777" w:rsidTr="004D4C7A">
        <w:trPr>
          <w:cantSplit/>
          <w:trHeight w:val="240"/>
          <w:jc w:val="center"/>
        </w:trPr>
        <w:tc>
          <w:tcPr>
            <w:tcW w:w="3400" w:type="dxa"/>
          </w:tcPr>
          <w:p w14:paraId="76AF67CB" w14:textId="77777777" w:rsidR="005C7ECD" w:rsidRDefault="00000000" w:rsidP="00F04023">
            <w:pPr>
              <w:spacing w:before="20" w:after="20" w:line="240" w:lineRule="auto"/>
              <w:ind w:firstLine="0"/>
              <w:jc w:val="left"/>
            </w:pPr>
            <w:r>
              <w:rPr>
                <w:sz w:val="18"/>
                <w:szCs w:val="18"/>
              </w:rPr>
              <w:t>Random seed</w:t>
            </w:r>
          </w:p>
        </w:tc>
        <w:tc>
          <w:tcPr>
            <w:tcW w:w="4129" w:type="dxa"/>
          </w:tcPr>
          <w:p w14:paraId="422DBC33" w14:textId="77777777" w:rsidR="005C7ECD" w:rsidRDefault="00000000" w:rsidP="00F04023">
            <w:pPr>
              <w:spacing w:before="20" w:after="20" w:line="240" w:lineRule="auto"/>
              <w:ind w:firstLine="0"/>
              <w:jc w:val="left"/>
            </w:pPr>
            <w:r>
              <w:rPr>
                <w:sz w:val="18"/>
                <w:szCs w:val="18"/>
              </w:rPr>
              <w:t>42 (data split and Trainer default)</w:t>
            </w:r>
          </w:p>
        </w:tc>
      </w:tr>
      <w:tr w:rsidR="005C7ECD" w14:paraId="016E9994" w14:textId="77777777" w:rsidTr="004D4C7A">
        <w:trPr>
          <w:cantSplit/>
          <w:trHeight w:val="251"/>
          <w:jc w:val="center"/>
        </w:trPr>
        <w:tc>
          <w:tcPr>
            <w:tcW w:w="3400" w:type="dxa"/>
          </w:tcPr>
          <w:p w14:paraId="79A4CD70" w14:textId="77777777" w:rsidR="005C7ECD" w:rsidRDefault="00000000" w:rsidP="00F04023">
            <w:pPr>
              <w:spacing w:before="20" w:after="20" w:line="240" w:lineRule="auto"/>
              <w:ind w:firstLine="0"/>
              <w:jc w:val="left"/>
            </w:pPr>
            <w:r>
              <w:rPr>
                <w:sz w:val="18"/>
                <w:szCs w:val="18"/>
              </w:rPr>
              <w:t>Hardware</w:t>
            </w:r>
          </w:p>
        </w:tc>
        <w:tc>
          <w:tcPr>
            <w:tcW w:w="4129" w:type="dxa"/>
          </w:tcPr>
          <w:p w14:paraId="426A41E4" w14:textId="77777777" w:rsidR="005C7ECD" w:rsidRDefault="00000000" w:rsidP="00F04023">
            <w:pPr>
              <w:spacing w:before="20" w:after="20" w:line="240" w:lineRule="auto"/>
              <w:ind w:firstLine="0"/>
              <w:jc w:val="left"/>
            </w:pPr>
            <w:r>
              <w:rPr>
                <w:sz w:val="18"/>
                <w:szCs w:val="18"/>
              </w:rPr>
              <w:t>Google Colab, NVIDIA Tesla T4 GPU</w:t>
            </w:r>
          </w:p>
        </w:tc>
      </w:tr>
      <w:tr w:rsidR="005C7ECD" w14:paraId="2B63318B" w14:textId="77777777" w:rsidTr="004D4C7A">
        <w:trPr>
          <w:cantSplit/>
          <w:trHeight w:val="448"/>
          <w:jc w:val="center"/>
        </w:trPr>
        <w:tc>
          <w:tcPr>
            <w:tcW w:w="3400" w:type="dxa"/>
            <w:tcBorders>
              <w:bottom w:val="single" w:sz="12" w:space="0" w:color="000000"/>
            </w:tcBorders>
          </w:tcPr>
          <w:p w14:paraId="0B067CC4" w14:textId="77777777" w:rsidR="005C7ECD" w:rsidRDefault="00000000" w:rsidP="00F04023">
            <w:pPr>
              <w:spacing w:before="20" w:after="20" w:line="240" w:lineRule="auto"/>
              <w:ind w:firstLine="0"/>
              <w:jc w:val="left"/>
            </w:pPr>
            <w:r>
              <w:rPr>
                <w:sz w:val="18"/>
                <w:szCs w:val="18"/>
              </w:rPr>
              <w:t>Software</w:t>
            </w:r>
          </w:p>
        </w:tc>
        <w:tc>
          <w:tcPr>
            <w:tcW w:w="4129" w:type="dxa"/>
            <w:tcBorders>
              <w:bottom w:val="single" w:sz="12" w:space="0" w:color="000000"/>
            </w:tcBorders>
          </w:tcPr>
          <w:p w14:paraId="12ED0EF3" w14:textId="77777777" w:rsidR="005C7ECD" w:rsidRDefault="00000000" w:rsidP="00F04023">
            <w:pPr>
              <w:spacing w:before="20" w:after="20" w:line="240" w:lineRule="auto"/>
              <w:ind w:firstLine="0"/>
              <w:jc w:val="left"/>
            </w:pPr>
            <w:r>
              <w:rPr>
                <w:sz w:val="18"/>
                <w:szCs w:val="18"/>
              </w:rPr>
              <w:t>Python 3.13, PyTorch 2.11.0, Transformers 5.18.0, scikit-learn 1.6.1</w:t>
            </w:r>
          </w:p>
        </w:tc>
      </w:tr>
    </w:tbl>
    <w:p w14:paraId="50CF78A2" w14:textId="5A6CCD04" w:rsidR="005C7ECD" w:rsidRPr="004D4C7A" w:rsidRDefault="0032173D" w:rsidP="004D4C7A">
      <w:pPr>
        <w:spacing w:line="240" w:lineRule="auto"/>
        <w:rPr>
          <w:bCs/>
        </w:rPr>
      </w:pPr>
      <w:r w:rsidRPr="0032173D">
        <w:rPr>
          <w:rStyle w:val="heading30"/>
        </w:rPr>
        <w:t xml:space="preserve">Baseline models. </w:t>
      </w:r>
      <w:r w:rsidRPr="0032173D">
        <w:rPr>
          <w:rStyle w:val="heading30"/>
          <w:b w:val="0"/>
          <w:bCs/>
        </w:rPr>
        <w:t>Random Forest (RF) [14] was implemented with 200 trees, and the defaults from the scikit-learn library otherwise. XGBoost (XGB) [15] had 200 trees, max_depth = 6, learning_rate = 0.1. Both models utilized the 30 integer codes directly. In all cases, the train part was used for fitting, and the validation part was unused since no hyperparameter tuning was carried out. The baselines were evaluated using Python 3.12.3, scikit-learn 1.8.0, and XGBoost 3.4.1 on a single vCPU of an Intel(R) Xeon(R) Processor @ 2.10GHz with 3 GiB of RAM and no GPU, on the same file with 11,054 records.</w:t>
      </w:r>
      <w:r w:rsidRPr="0032173D">
        <w:rPr>
          <w:rStyle w:val="heading30"/>
        </w:rPr>
        <w:t>Protocol.</w:t>
      </w:r>
      <w:r w:rsidRPr="0032173D">
        <w:rPr>
          <w:rStyle w:val="heading30"/>
          <w:b w:val="0"/>
          <w:bCs/>
        </w:rPr>
        <w:t xml:space="preserve"> The experiments with DistilBERT use one stratified 80/10/10 split (8,843 train, 1,105 validation, and 1,106 test records; random_state=42), and the baseline rows marked as such used the same 1,106 test records. For the repeated evaluations, the baselines used stratified 80/10/10 splits with random seeds from 0 to 9. The “with duplicates” protocol used all the records as in the original experiment, while the “deduplicated” protocol removed exact duplicates first. Phishing is the positive class; accuracy, precision, recall, and F1-score are reported for the test set.</w:t>
      </w:r>
    </w:p>
    <w:p w14:paraId="4253C863" w14:textId="77777777" w:rsidR="005C7ECD" w:rsidRDefault="00000000" w:rsidP="00F04023">
      <w:pPr>
        <w:pStyle w:val="heading1"/>
        <w:spacing w:line="240" w:lineRule="auto"/>
      </w:pPr>
      <w:r>
        <w:t>Results and Analysis</w:t>
      </w:r>
    </w:p>
    <w:p w14:paraId="233B64EB" w14:textId="77777777" w:rsidR="005C7ECD" w:rsidRDefault="00000000" w:rsidP="00F04023">
      <w:pPr>
        <w:pStyle w:val="tablecaption"/>
        <w:spacing w:line="240" w:lineRule="auto"/>
      </w:pPr>
      <w:r>
        <w:rPr>
          <w:b/>
          <w:bCs/>
        </w:rPr>
        <w:t>Table 2.</w:t>
      </w:r>
      <w:r>
        <w:t xml:space="preserve"> Original DistilBERT Performance (single run)</w:t>
      </w:r>
    </w:p>
    <w:tbl>
      <w:tblPr>
        <w:tblW w:w="6918" w:type="dxa"/>
        <w:jc w:val="center"/>
        <w:tblLayout w:type="fixed"/>
        <w:tblCellMar>
          <w:left w:w="70" w:type="dxa"/>
          <w:right w:w="70" w:type="dxa"/>
        </w:tblCellMar>
        <w:tblLook w:val="0000" w:firstRow="0" w:lastRow="0" w:firstColumn="0" w:lastColumn="0" w:noHBand="0" w:noVBand="0"/>
      </w:tblPr>
      <w:tblGrid>
        <w:gridCol w:w="1729"/>
        <w:gridCol w:w="1729"/>
        <w:gridCol w:w="1730"/>
        <w:gridCol w:w="1730"/>
      </w:tblGrid>
      <w:tr w:rsidR="00DD75E8" w14:paraId="09B34359" w14:textId="77777777">
        <w:trPr>
          <w:cantSplit/>
          <w:tblHeader/>
          <w:jc w:val="center"/>
        </w:trPr>
        <w:tc>
          <w:tcPr>
            <w:tcW w:w="1729" w:type="dxa"/>
            <w:tcBorders>
              <w:top w:val="single" w:sz="12" w:space="0" w:color="000000"/>
              <w:bottom w:val="single" w:sz="6" w:space="0" w:color="000000"/>
            </w:tcBorders>
          </w:tcPr>
          <w:p w14:paraId="389B54E0" w14:textId="77777777" w:rsidR="00DD75E8" w:rsidRDefault="00000000" w:rsidP="00F04023">
            <w:pPr>
              <w:keepNext/>
              <w:spacing w:before="20" w:after="20" w:line="240" w:lineRule="auto"/>
              <w:ind w:firstLine="0"/>
              <w:jc w:val="center"/>
            </w:pPr>
            <w:r>
              <w:rPr>
                <w:b/>
                <w:bCs/>
                <w:sz w:val="16"/>
                <w:szCs w:val="16"/>
              </w:rPr>
              <w:t>Accuracy</w:t>
            </w:r>
          </w:p>
        </w:tc>
        <w:tc>
          <w:tcPr>
            <w:tcW w:w="1729" w:type="dxa"/>
            <w:tcBorders>
              <w:top w:val="single" w:sz="12" w:space="0" w:color="000000"/>
              <w:bottom w:val="single" w:sz="6" w:space="0" w:color="000000"/>
            </w:tcBorders>
          </w:tcPr>
          <w:p w14:paraId="3A13F67C" w14:textId="77777777" w:rsidR="00DD75E8" w:rsidRDefault="00000000" w:rsidP="00F04023">
            <w:pPr>
              <w:keepNext/>
              <w:spacing w:before="20" w:after="20" w:line="240" w:lineRule="auto"/>
              <w:ind w:firstLine="0"/>
              <w:jc w:val="center"/>
            </w:pPr>
            <w:r>
              <w:rPr>
                <w:b/>
                <w:bCs/>
                <w:sz w:val="16"/>
                <w:szCs w:val="16"/>
              </w:rPr>
              <w:t>Precision</w:t>
            </w:r>
          </w:p>
        </w:tc>
        <w:tc>
          <w:tcPr>
            <w:tcW w:w="1730" w:type="dxa"/>
            <w:tcBorders>
              <w:top w:val="single" w:sz="12" w:space="0" w:color="000000"/>
              <w:bottom w:val="single" w:sz="6" w:space="0" w:color="000000"/>
            </w:tcBorders>
          </w:tcPr>
          <w:p w14:paraId="2AE3B61C" w14:textId="77777777" w:rsidR="00DD75E8" w:rsidRDefault="00000000" w:rsidP="00F04023">
            <w:pPr>
              <w:keepNext/>
              <w:spacing w:before="20" w:after="20" w:line="240" w:lineRule="auto"/>
              <w:ind w:firstLine="0"/>
              <w:jc w:val="center"/>
            </w:pPr>
            <w:r>
              <w:rPr>
                <w:b/>
                <w:bCs/>
                <w:sz w:val="16"/>
                <w:szCs w:val="16"/>
              </w:rPr>
              <w:t>Recall</w:t>
            </w:r>
          </w:p>
        </w:tc>
        <w:tc>
          <w:tcPr>
            <w:tcW w:w="1730" w:type="dxa"/>
            <w:tcBorders>
              <w:top w:val="single" w:sz="12" w:space="0" w:color="000000"/>
              <w:bottom w:val="single" w:sz="6" w:space="0" w:color="000000"/>
            </w:tcBorders>
          </w:tcPr>
          <w:p w14:paraId="7CCE1973" w14:textId="77777777" w:rsidR="00DD75E8" w:rsidRDefault="00000000" w:rsidP="00F04023">
            <w:pPr>
              <w:keepNext/>
              <w:spacing w:before="20" w:after="20" w:line="240" w:lineRule="auto"/>
              <w:ind w:firstLine="0"/>
              <w:jc w:val="center"/>
            </w:pPr>
            <w:r>
              <w:rPr>
                <w:b/>
                <w:bCs/>
                <w:sz w:val="16"/>
                <w:szCs w:val="16"/>
              </w:rPr>
              <w:t>F1-Score</w:t>
            </w:r>
          </w:p>
        </w:tc>
      </w:tr>
      <w:tr w:rsidR="00DD75E8" w14:paraId="5B5D87C5" w14:textId="77777777">
        <w:trPr>
          <w:cantSplit/>
          <w:jc w:val="center"/>
        </w:trPr>
        <w:tc>
          <w:tcPr>
            <w:tcW w:w="1729" w:type="dxa"/>
            <w:tcBorders>
              <w:bottom w:val="single" w:sz="12" w:space="0" w:color="000000"/>
            </w:tcBorders>
          </w:tcPr>
          <w:p w14:paraId="3D2B5678" w14:textId="77777777" w:rsidR="00DD75E8" w:rsidRDefault="00000000" w:rsidP="00F04023">
            <w:pPr>
              <w:keepNext/>
              <w:spacing w:before="20" w:after="20" w:line="240" w:lineRule="auto"/>
              <w:ind w:firstLine="0"/>
              <w:jc w:val="center"/>
            </w:pPr>
            <w:r>
              <w:rPr>
                <w:sz w:val="16"/>
                <w:szCs w:val="16"/>
              </w:rPr>
              <w:t>93.22%</w:t>
            </w:r>
          </w:p>
        </w:tc>
        <w:tc>
          <w:tcPr>
            <w:tcW w:w="1729" w:type="dxa"/>
            <w:tcBorders>
              <w:bottom w:val="single" w:sz="12" w:space="0" w:color="000000"/>
            </w:tcBorders>
          </w:tcPr>
          <w:p w14:paraId="42A108B8" w14:textId="77777777" w:rsidR="00DD75E8" w:rsidRDefault="00000000" w:rsidP="00F04023">
            <w:pPr>
              <w:keepNext/>
              <w:spacing w:before="20" w:after="20" w:line="240" w:lineRule="auto"/>
              <w:ind w:firstLine="0"/>
              <w:jc w:val="center"/>
            </w:pPr>
            <w:r>
              <w:rPr>
                <w:sz w:val="16"/>
                <w:szCs w:val="16"/>
              </w:rPr>
              <w:t>94.62%</w:t>
            </w:r>
          </w:p>
        </w:tc>
        <w:tc>
          <w:tcPr>
            <w:tcW w:w="1730" w:type="dxa"/>
            <w:tcBorders>
              <w:bottom w:val="single" w:sz="12" w:space="0" w:color="000000"/>
            </w:tcBorders>
          </w:tcPr>
          <w:p w14:paraId="36D84D7E" w14:textId="77777777" w:rsidR="00DD75E8" w:rsidRDefault="00000000" w:rsidP="00F04023">
            <w:pPr>
              <w:keepNext/>
              <w:spacing w:before="20" w:after="20" w:line="240" w:lineRule="auto"/>
              <w:ind w:firstLine="0"/>
              <w:jc w:val="center"/>
            </w:pPr>
            <w:r>
              <w:rPr>
                <w:sz w:val="16"/>
                <w:szCs w:val="16"/>
              </w:rPr>
              <w:t>89.80%</w:t>
            </w:r>
          </w:p>
        </w:tc>
        <w:tc>
          <w:tcPr>
            <w:tcW w:w="1730" w:type="dxa"/>
            <w:tcBorders>
              <w:bottom w:val="single" w:sz="12" w:space="0" w:color="000000"/>
            </w:tcBorders>
          </w:tcPr>
          <w:p w14:paraId="23219BAA" w14:textId="77777777" w:rsidR="00DD75E8" w:rsidRDefault="00000000" w:rsidP="00F04023">
            <w:pPr>
              <w:keepNext/>
              <w:spacing w:before="20" w:after="20" w:line="240" w:lineRule="auto"/>
              <w:ind w:firstLine="0"/>
              <w:jc w:val="center"/>
            </w:pPr>
            <w:r>
              <w:rPr>
                <w:sz w:val="16"/>
                <w:szCs w:val="16"/>
              </w:rPr>
              <w:t>92.15%</w:t>
            </w:r>
          </w:p>
        </w:tc>
      </w:tr>
    </w:tbl>
    <w:p w14:paraId="2E2E878E" w14:textId="111309D2" w:rsidR="005C7ECD" w:rsidRDefault="00000000" w:rsidP="00F04023">
      <w:pPr>
        <w:pStyle w:val="p1a"/>
        <w:spacing w:before="120" w:line="240" w:lineRule="auto"/>
      </w:pPr>
      <w:r>
        <w:rPr>
          <w:rStyle w:val="heading30"/>
        </w:rPr>
        <w:t>DistilBERT Model Performance.</w:t>
      </w:r>
      <w:r>
        <w:t xml:space="preserve"> </w:t>
      </w:r>
      <w:r w:rsidR="0032173D" w:rsidRPr="0032173D">
        <w:t>The performance metrics in Table 2 were evaluated using a Python notebook on the 1,106 test records.</w:t>
      </w:r>
    </w:p>
    <w:p w14:paraId="4A131725" w14:textId="77777777" w:rsidR="005C7ECD" w:rsidRDefault="00000000" w:rsidP="00F04023">
      <w:pPr>
        <w:pStyle w:val="tablecaption"/>
        <w:spacing w:line="240" w:lineRule="auto"/>
      </w:pPr>
      <w:r>
        <w:rPr>
          <w:b/>
          <w:bCs/>
        </w:rPr>
        <w:t>Table 3.</w:t>
      </w:r>
      <w:r>
        <w:t xml:space="preserve"> Classification Report and Error Rates</w:t>
      </w:r>
    </w:p>
    <w:tbl>
      <w:tblPr>
        <w:tblW w:w="6918" w:type="dxa"/>
        <w:jc w:val="center"/>
        <w:tblLayout w:type="fixed"/>
        <w:tblCellMar>
          <w:left w:w="70" w:type="dxa"/>
          <w:right w:w="70" w:type="dxa"/>
        </w:tblCellMar>
        <w:tblLook w:val="0000" w:firstRow="0" w:lastRow="0" w:firstColumn="0" w:lastColumn="0" w:noHBand="0" w:noVBand="0"/>
      </w:tblPr>
      <w:tblGrid>
        <w:gridCol w:w="2355"/>
        <w:gridCol w:w="1324"/>
        <w:gridCol w:w="1030"/>
        <w:gridCol w:w="1177"/>
        <w:gridCol w:w="1032"/>
      </w:tblGrid>
      <w:tr w:rsidR="005C7ECD" w14:paraId="6166C32C" w14:textId="77777777">
        <w:trPr>
          <w:cantSplit/>
          <w:tblHeader/>
          <w:jc w:val="center"/>
        </w:trPr>
        <w:tc>
          <w:tcPr>
            <w:tcW w:w="2355" w:type="dxa"/>
            <w:tcBorders>
              <w:top w:val="single" w:sz="12" w:space="0" w:color="000000"/>
              <w:bottom w:val="single" w:sz="6" w:space="0" w:color="000000"/>
            </w:tcBorders>
          </w:tcPr>
          <w:p w14:paraId="596BC7FF" w14:textId="77777777" w:rsidR="005C7ECD" w:rsidRDefault="00000000" w:rsidP="00F04023">
            <w:pPr>
              <w:keepNext/>
              <w:spacing w:before="20" w:after="20" w:line="240" w:lineRule="auto"/>
              <w:ind w:firstLine="0"/>
              <w:jc w:val="left"/>
            </w:pPr>
            <w:r>
              <w:rPr>
                <w:b/>
                <w:bCs/>
                <w:sz w:val="16"/>
                <w:szCs w:val="16"/>
              </w:rPr>
              <w:t>Class</w:t>
            </w:r>
          </w:p>
        </w:tc>
        <w:tc>
          <w:tcPr>
            <w:tcW w:w="1324" w:type="dxa"/>
            <w:tcBorders>
              <w:top w:val="single" w:sz="12" w:space="0" w:color="000000"/>
              <w:bottom w:val="single" w:sz="6" w:space="0" w:color="000000"/>
            </w:tcBorders>
          </w:tcPr>
          <w:p w14:paraId="16E46E83" w14:textId="77777777" w:rsidR="005C7ECD" w:rsidRDefault="00000000" w:rsidP="00F04023">
            <w:pPr>
              <w:keepNext/>
              <w:spacing w:before="20" w:after="20" w:line="240" w:lineRule="auto"/>
              <w:ind w:firstLine="0"/>
              <w:jc w:val="center"/>
            </w:pPr>
            <w:r>
              <w:rPr>
                <w:b/>
                <w:bCs/>
                <w:sz w:val="16"/>
                <w:szCs w:val="16"/>
              </w:rPr>
              <w:t>Precision</w:t>
            </w:r>
          </w:p>
        </w:tc>
        <w:tc>
          <w:tcPr>
            <w:tcW w:w="1030" w:type="dxa"/>
            <w:tcBorders>
              <w:top w:val="single" w:sz="12" w:space="0" w:color="000000"/>
              <w:bottom w:val="single" w:sz="6" w:space="0" w:color="000000"/>
            </w:tcBorders>
          </w:tcPr>
          <w:p w14:paraId="54704824" w14:textId="77777777" w:rsidR="005C7ECD" w:rsidRDefault="00000000" w:rsidP="00F04023">
            <w:pPr>
              <w:keepNext/>
              <w:spacing w:before="20" w:after="20" w:line="240" w:lineRule="auto"/>
              <w:ind w:firstLine="0"/>
              <w:jc w:val="center"/>
            </w:pPr>
            <w:r>
              <w:rPr>
                <w:b/>
                <w:bCs/>
                <w:sz w:val="16"/>
                <w:szCs w:val="16"/>
              </w:rPr>
              <w:t>Recall</w:t>
            </w:r>
          </w:p>
        </w:tc>
        <w:tc>
          <w:tcPr>
            <w:tcW w:w="1177" w:type="dxa"/>
            <w:tcBorders>
              <w:top w:val="single" w:sz="12" w:space="0" w:color="000000"/>
              <w:bottom w:val="single" w:sz="6" w:space="0" w:color="000000"/>
            </w:tcBorders>
          </w:tcPr>
          <w:p w14:paraId="728C81E3" w14:textId="77777777" w:rsidR="005C7ECD" w:rsidRDefault="00000000" w:rsidP="00F04023">
            <w:pPr>
              <w:keepNext/>
              <w:spacing w:before="20" w:after="20" w:line="240" w:lineRule="auto"/>
              <w:ind w:firstLine="0"/>
              <w:jc w:val="center"/>
            </w:pPr>
            <w:r>
              <w:rPr>
                <w:b/>
                <w:bCs/>
                <w:sz w:val="16"/>
                <w:szCs w:val="16"/>
              </w:rPr>
              <w:t>F1-Score</w:t>
            </w:r>
          </w:p>
        </w:tc>
        <w:tc>
          <w:tcPr>
            <w:tcW w:w="1032" w:type="dxa"/>
            <w:tcBorders>
              <w:top w:val="single" w:sz="12" w:space="0" w:color="000000"/>
              <w:bottom w:val="single" w:sz="6" w:space="0" w:color="000000"/>
            </w:tcBorders>
          </w:tcPr>
          <w:p w14:paraId="135FE87D" w14:textId="77777777" w:rsidR="005C7ECD" w:rsidRDefault="00000000" w:rsidP="00F04023">
            <w:pPr>
              <w:keepNext/>
              <w:spacing w:before="20" w:after="20" w:line="240" w:lineRule="auto"/>
              <w:ind w:firstLine="0"/>
              <w:jc w:val="center"/>
            </w:pPr>
            <w:r>
              <w:rPr>
                <w:b/>
                <w:bCs/>
                <w:sz w:val="16"/>
                <w:szCs w:val="16"/>
              </w:rPr>
              <w:t>Support</w:t>
            </w:r>
          </w:p>
        </w:tc>
      </w:tr>
      <w:tr w:rsidR="005C7ECD" w14:paraId="64B04D9D" w14:textId="77777777">
        <w:trPr>
          <w:cantSplit/>
          <w:jc w:val="center"/>
        </w:trPr>
        <w:tc>
          <w:tcPr>
            <w:tcW w:w="2355" w:type="dxa"/>
          </w:tcPr>
          <w:p w14:paraId="3E5A5EED" w14:textId="77777777" w:rsidR="005C7ECD" w:rsidRDefault="00000000" w:rsidP="00F04023">
            <w:pPr>
              <w:keepNext/>
              <w:spacing w:before="20" w:after="20" w:line="240" w:lineRule="auto"/>
              <w:ind w:firstLine="0"/>
              <w:jc w:val="left"/>
            </w:pPr>
            <w:r>
              <w:rPr>
                <w:sz w:val="16"/>
                <w:szCs w:val="16"/>
              </w:rPr>
              <w:t>Legitimate</w:t>
            </w:r>
          </w:p>
        </w:tc>
        <w:tc>
          <w:tcPr>
            <w:tcW w:w="1324" w:type="dxa"/>
          </w:tcPr>
          <w:p w14:paraId="2BF8922D" w14:textId="77777777" w:rsidR="005C7ECD" w:rsidRDefault="00000000" w:rsidP="00F04023">
            <w:pPr>
              <w:keepNext/>
              <w:spacing w:before="20" w:after="20" w:line="240" w:lineRule="auto"/>
              <w:ind w:firstLine="0"/>
              <w:jc w:val="center"/>
            </w:pPr>
            <w:r>
              <w:rPr>
                <w:sz w:val="16"/>
                <w:szCs w:val="16"/>
              </w:rPr>
              <w:t>92%</w:t>
            </w:r>
          </w:p>
        </w:tc>
        <w:tc>
          <w:tcPr>
            <w:tcW w:w="1030" w:type="dxa"/>
          </w:tcPr>
          <w:p w14:paraId="7A0C8749" w14:textId="77777777" w:rsidR="005C7ECD" w:rsidRDefault="00000000" w:rsidP="00F04023">
            <w:pPr>
              <w:keepNext/>
              <w:spacing w:before="20" w:after="20" w:line="240" w:lineRule="auto"/>
              <w:ind w:firstLine="0"/>
              <w:jc w:val="center"/>
            </w:pPr>
            <w:r>
              <w:rPr>
                <w:sz w:val="16"/>
                <w:szCs w:val="16"/>
              </w:rPr>
              <w:t>96%</w:t>
            </w:r>
          </w:p>
        </w:tc>
        <w:tc>
          <w:tcPr>
            <w:tcW w:w="1177" w:type="dxa"/>
          </w:tcPr>
          <w:p w14:paraId="4DAEEB89" w14:textId="77777777" w:rsidR="005C7ECD" w:rsidRDefault="00000000" w:rsidP="00F04023">
            <w:pPr>
              <w:keepNext/>
              <w:spacing w:before="20" w:after="20" w:line="240" w:lineRule="auto"/>
              <w:ind w:firstLine="0"/>
              <w:jc w:val="center"/>
            </w:pPr>
            <w:r>
              <w:rPr>
                <w:sz w:val="16"/>
                <w:szCs w:val="16"/>
              </w:rPr>
              <w:t>94%</w:t>
            </w:r>
          </w:p>
        </w:tc>
        <w:tc>
          <w:tcPr>
            <w:tcW w:w="1032" w:type="dxa"/>
          </w:tcPr>
          <w:p w14:paraId="4A8ED5E3" w14:textId="77777777" w:rsidR="005C7ECD" w:rsidRDefault="00000000" w:rsidP="00F04023">
            <w:pPr>
              <w:keepNext/>
              <w:spacing w:before="20" w:after="20" w:line="240" w:lineRule="auto"/>
              <w:ind w:firstLine="0"/>
              <w:jc w:val="center"/>
            </w:pPr>
            <w:r>
              <w:rPr>
                <w:sz w:val="16"/>
                <w:szCs w:val="16"/>
              </w:rPr>
              <w:t>616</w:t>
            </w:r>
          </w:p>
        </w:tc>
      </w:tr>
      <w:tr w:rsidR="005C7ECD" w14:paraId="1479F45E" w14:textId="77777777">
        <w:trPr>
          <w:cantSplit/>
          <w:jc w:val="center"/>
        </w:trPr>
        <w:tc>
          <w:tcPr>
            <w:tcW w:w="2355" w:type="dxa"/>
          </w:tcPr>
          <w:p w14:paraId="5A9E6C4E" w14:textId="77777777" w:rsidR="005C7ECD" w:rsidRDefault="00000000" w:rsidP="00F04023">
            <w:pPr>
              <w:spacing w:before="20" w:after="20" w:line="240" w:lineRule="auto"/>
              <w:ind w:firstLine="0"/>
              <w:jc w:val="left"/>
            </w:pPr>
            <w:r>
              <w:rPr>
                <w:sz w:val="16"/>
                <w:szCs w:val="16"/>
              </w:rPr>
              <w:t>Phishing</w:t>
            </w:r>
          </w:p>
        </w:tc>
        <w:tc>
          <w:tcPr>
            <w:tcW w:w="1324" w:type="dxa"/>
          </w:tcPr>
          <w:p w14:paraId="0AADD83C" w14:textId="77777777" w:rsidR="005C7ECD" w:rsidRDefault="00000000" w:rsidP="00F04023">
            <w:pPr>
              <w:spacing w:before="20" w:after="20" w:line="240" w:lineRule="auto"/>
              <w:ind w:firstLine="0"/>
              <w:jc w:val="center"/>
            </w:pPr>
            <w:r>
              <w:rPr>
                <w:sz w:val="16"/>
                <w:szCs w:val="16"/>
              </w:rPr>
              <w:t>95%</w:t>
            </w:r>
          </w:p>
        </w:tc>
        <w:tc>
          <w:tcPr>
            <w:tcW w:w="1030" w:type="dxa"/>
          </w:tcPr>
          <w:p w14:paraId="4A4D3EDA" w14:textId="77777777" w:rsidR="005C7ECD" w:rsidRDefault="00000000" w:rsidP="00F04023">
            <w:pPr>
              <w:spacing w:before="20" w:after="20" w:line="240" w:lineRule="auto"/>
              <w:ind w:firstLine="0"/>
              <w:jc w:val="center"/>
            </w:pPr>
            <w:r>
              <w:rPr>
                <w:sz w:val="16"/>
                <w:szCs w:val="16"/>
              </w:rPr>
              <w:t>90%</w:t>
            </w:r>
          </w:p>
        </w:tc>
        <w:tc>
          <w:tcPr>
            <w:tcW w:w="1177" w:type="dxa"/>
          </w:tcPr>
          <w:p w14:paraId="10710EDC" w14:textId="77777777" w:rsidR="005C7ECD" w:rsidRDefault="00000000" w:rsidP="00F04023">
            <w:pPr>
              <w:spacing w:before="20" w:after="20" w:line="240" w:lineRule="auto"/>
              <w:ind w:firstLine="0"/>
              <w:jc w:val="center"/>
            </w:pPr>
            <w:r>
              <w:rPr>
                <w:sz w:val="16"/>
                <w:szCs w:val="16"/>
              </w:rPr>
              <w:t>92%</w:t>
            </w:r>
          </w:p>
        </w:tc>
        <w:tc>
          <w:tcPr>
            <w:tcW w:w="1032" w:type="dxa"/>
          </w:tcPr>
          <w:p w14:paraId="5C53C358" w14:textId="77777777" w:rsidR="005C7ECD" w:rsidRDefault="00000000" w:rsidP="00F04023">
            <w:pPr>
              <w:spacing w:before="20" w:after="20" w:line="240" w:lineRule="auto"/>
              <w:ind w:firstLine="0"/>
              <w:jc w:val="center"/>
            </w:pPr>
            <w:r>
              <w:rPr>
                <w:sz w:val="16"/>
                <w:szCs w:val="16"/>
              </w:rPr>
              <w:t>490</w:t>
            </w:r>
          </w:p>
        </w:tc>
      </w:tr>
      <w:tr w:rsidR="005C7ECD" w14:paraId="6E1514C5" w14:textId="77777777">
        <w:trPr>
          <w:cantSplit/>
          <w:jc w:val="center"/>
        </w:trPr>
        <w:tc>
          <w:tcPr>
            <w:tcW w:w="2355" w:type="dxa"/>
          </w:tcPr>
          <w:p w14:paraId="25A0751E" w14:textId="77777777" w:rsidR="005C7ECD" w:rsidRDefault="00000000" w:rsidP="00F04023">
            <w:pPr>
              <w:spacing w:before="20" w:after="20" w:line="240" w:lineRule="auto"/>
              <w:ind w:firstLine="0"/>
              <w:jc w:val="left"/>
            </w:pPr>
            <w:r>
              <w:rPr>
                <w:sz w:val="16"/>
                <w:szCs w:val="16"/>
              </w:rPr>
              <w:t>Overall Accuracy</w:t>
            </w:r>
          </w:p>
        </w:tc>
        <w:tc>
          <w:tcPr>
            <w:tcW w:w="1324" w:type="dxa"/>
          </w:tcPr>
          <w:p w14:paraId="17B9D7DE" w14:textId="77777777" w:rsidR="005C7ECD" w:rsidRDefault="00000000" w:rsidP="00F04023">
            <w:pPr>
              <w:spacing w:before="20" w:after="20" w:line="240" w:lineRule="auto"/>
              <w:ind w:firstLine="0"/>
              <w:jc w:val="center"/>
            </w:pPr>
            <w:r>
              <w:rPr>
                <w:sz w:val="16"/>
                <w:szCs w:val="16"/>
              </w:rPr>
              <w:t>93%</w:t>
            </w:r>
          </w:p>
        </w:tc>
        <w:tc>
          <w:tcPr>
            <w:tcW w:w="1030" w:type="dxa"/>
          </w:tcPr>
          <w:p w14:paraId="4F9B1C91" w14:textId="77777777" w:rsidR="005C7ECD" w:rsidRDefault="00000000" w:rsidP="00F04023">
            <w:pPr>
              <w:spacing w:before="20" w:after="20" w:line="240" w:lineRule="auto"/>
              <w:ind w:firstLine="0"/>
              <w:jc w:val="center"/>
            </w:pPr>
            <w:r>
              <w:rPr>
                <w:sz w:val="16"/>
                <w:szCs w:val="16"/>
              </w:rPr>
              <w:t>—</w:t>
            </w:r>
          </w:p>
        </w:tc>
        <w:tc>
          <w:tcPr>
            <w:tcW w:w="1177" w:type="dxa"/>
          </w:tcPr>
          <w:p w14:paraId="0CA3B401" w14:textId="77777777" w:rsidR="005C7ECD" w:rsidRDefault="00000000" w:rsidP="00F04023">
            <w:pPr>
              <w:spacing w:before="20" w:after="20" w:line="240" w:lineRule="auto"/>
              <w:ind w:firstLine="0"/>
              <w:jc w:val="center"/>
            </w:pPr>
            <w:r>
              <w:rPr>
                <w:sz w:val="16"/>
                <w:szCs w:val="16"/>
              </w:rPr>
              <w:t>—</w:t>
            </w:r>
          </w:p>
        </w:tc>
        <w:tc>
          <w:tcPr>
            <w:tcW w:w="1032" w:type="dxa"/>
          </w:tcPr>
          <w:p w14:paraId="7F3D4F38" w14:textId="77777777" w:rsidR="005C7ECD" w:rsidRDefault="00000000" w:rsidP="00F04023">
            <w:pPr>
              <w:spacing w:before="20" w:after="20" w:line="240" w:lineRule="auto"/>
              <w:ind w:firstLine="0"/>
              <w:jc w:val="center"/>
            </w:pPr>
            <w:r>
              <w:rPr>
                <w:sz w:val="16"/>
                <w:szCs w:val="16"/>
              </w:rPr>
              <w:t>1,106</w:t>
            </w:r>
          </w:p>
        </w:tc>
      </w:tr>
      <w:tr w:rsidR="005C7ECD" w14:paraId="282DAC63" w14:textId="77777777">
        <w:trPr>
          <w:cantSplit/>
          <w:jc w:val="center"/>
        </w:trPr>
        <w:tc>
          <w:tcPr>
            <w:tcW w:w="2355" w:type="dxa"/>
          </w:tcPr>
          <w:p w14:paraId="39CACC78" w14:textId="77777777" w:rsidR="005C7ECD" w:rsidRDefault="00000000" w:rsidP="00F04023">
            <w:pPr>
              <w:spacing w:before="20" w:after="20" w:line="240" w:lineRule="auto"/>
              <w:ind w:firstLine="0"/>
              <w:jc w:val="left"/>
            </w:pPr>
            <w:r>
              <w:rPr>
                <w:sz w:val="16"/>
                <w:szCs w:val="16"/>
              </w:rPr>
              <w:t>Macro Average</w:t>
            </w:r>
          </w:p>
        </w:tc>
        <w:tc>
          <w:tcPr>
            <w:tcW w:w="1324" w:type="dxa"/>
          </w:tcPr>
          <w:p w14:paraId="3412D7A9" w14:textId="77777777" w:rsidR="005C7ECD" w:rsidRDefault="00000000" w:rsidP="00F04023">
            <w:pPr>
              <w:spacing w:before="20" w:after="20" w:line="240" w:lineRule="auto"/>
              <w:ind w:firstLine="0"/>
              <w:jc w:val="center"/>
            </w:pPr>
            <w:r>
              <w:rPr>
                <w:sz w:val="16"/>
                <w:szCs w:val="16"/>
              </w:rPr>
              <w:t>93%</w:t>
            </w:r>
          </w:p>
        </w:tc>
        <w:tc>
          <w:tcPr>
            <w:tcW w:w="1030" w:type="dxa"/>
          </w:tcPr>
          <w:p w14:paraId="51E82D7C" w14:textId="77777777" w:rsidR="005C7ECD" w:rsidRDefault="00000000" w:rsidP="00F04023">
            <w:pPr>
              <w:spacing w:before="20" w:after="20" w:line="240" w:lineRule="auto"/>
              <w:ind w:firstLine="0"/>
              <w:jc w:val="center"/>
            </w:pPr>
            <w:r>
              <w:rPr>
                <w:sz w:val="16"/>
                <w:szCs w:val="16"/>
              </w:rPr>
              <w:t>93%</w:t>
            </w:r>
          </w:p>
        </w:tc>
        <w:tc>
          <w:tcPr>
            <w:tcW w:w="1177" w:type="dxa"/>
          </w:tcPr>
          <w:p w14:paraId="5325C5A3" w14:textId="77777777" w:rsidR="005C7ECD" w:rsidRDefault="00000000" w:rsidP="00F04023">
            <w:pPr>
              <w:spacing w:before="20" w:after="20" w:line="240" w:lineRule="auto"/>
              <w:ind w:firstLine="0"/>
              <w:jc w:val="center"/>
            </w:pPr>
            <w:r>
              <w:rPr>
                <w:sz w:val="16"/>
                <w:szCs w:val="16"/>
              </w:rPr>
              <w:t>93%</w:t>
            </w:r>
          </w:p>
        </w:tc>
        <w:tc>
          <w:tcPr>
            <w:tcW w:w="1032" w:type="dxa"/>
          </w:tcPr>
          <w:p w14:paraId="6B1BE504" w14:textId="77777777" w:rsidR="005C7ECD" w:rsidRDefault="00000000" w:rsidP="00F04023">
            <w:pPr>
              <w:spacing w:before="20" w:after="20" w:line="240" w:lineRule="auto"/>
              <w:ind w:firstLine="0"/>
              <w:jc w:val="center"/>
            </w:pPr>
            <w:r>
              <w:rPr>
                <w:sz w:val="16"/>
                <w:szCs w:val="16"/>
              </w:rPr>
              <w:t>1,106</w:t>
            </w:r>
          </w:p>
        </w:tc>
      </w:tr>
      <w:tr w:rsidR="005C7ECD" w14:paraId="087BF791" w14:textId="77777777">
        <w:trPr>
          <w:cantSplit/>
          <w:jc w:val="center"/>
        </w:trPr>
        <w:tc>
          <w:tcPr>
            <w:tcW w:w="2355" w:type="dxa"/>
          </w:tcPr>
          <w:p w14:paraId="7B3B1506" w14:textId="77777777" w:rsidR="005C7ECD" w:rsidRDefault="00000000" w:rsidP="00F04023">
            <w:pPr>
              <w:spacing w:before="20" w:after="20" w:line="240" w:lineRule="auto"/>
              <w:ind w:firstLine="0"/>
              <w:jc w:val="left"/>
            </w:pPr>
            <w:r>
              <w:rPr>
                <w:sz w:val="16"/>
                <w:szCs w:val="16"/>
              </w:rPr>
              <w:t>Weighted Average</w:t>
            </w:r>
          </w:p>
        </w:tc>
        <w:tc>
          <w:tcPr>
            <w:tcW w:w="1324" w:type="dxa"/>
          </w:tcPr>
          <w:p w14:paraId="24A276D3" w14:textId="77777777" w:rsidR="005C7ECD" w:rsidRDefault="00000000" w:rsidP="00F04023">
            <w:pPr>
              <w:spacing w:before="20" w:after="20" w:line="240" w:lineRule="auto"/>
              <w:ind w:firstLine="0"/>
              <w:jc w:val="center"/>
            </w:pPr>
            <w:r>
              <w:rPr>
                <w:sz w:val="16"/>
                <w:szCs w:val="16"/>
              </w:rPr>
              <w:t>93%</w:t>
            </w:r>
          </w:p>
        </w:tc>
        <w:tc>
          <w:tcPr>
            <w:tcW w:w="1030" w:type="dxa"/>
          </w:tcPr>
          <w:p w14:paraId="07B54902" w14:textId="77777777" w:rsidR="005C7ECD" w:rsidRDefault="00000000" w:rsidP="00F04023">
            <w:pPr>
              <w:spacing w:before="20" w:after="20" w:line="240" w:lineRule="auto"/>
              <w:ind w:firstLine="0"/>
              <w:jc w:val="center"/>
            </w:pPr>
            <w:r>
              <w:rPr>
                <w:sz w:val="16"/>
                <w:szCs w:val="16"/>
              </w:rPr>
              <w:t>93%</w:t>
            </w:r>
          </w:p>
        </w:tc>
        <w:tc>
          <w:tcPr>
            <w:tcW w:w="1177" w:type="dxa"/>
          </w:tcPr>
          <w:p w14:paraId="50BE88B9" w14:textId="77777777" w:rsidR="005C7ECD" w:rsidRDefault="00000000" w:rsidP="00F04023">
            <w:pPr>
              <w:spacing w:before="20" w:after="20" w:line="240" w:lineRule="auto"/>
              <w:ind w:firstLine="0"/>
              <w:jc w:val="center"/>
            </w:pPr>
            <w:r>
              <w:rPr>
                <w:sz w:val="16"/>
                <w:szCs w:val="16"/>
              </w:rPr>
              <w:t>93%</w:t>
            </w:r>
          </w:p>
        </w:tc>
        <w:tc>
          <w:tcPr>
            <w:tcW w:w="1032" w:type="dxa"/>
          </w:tcPr>
          <w:p w14:paraId="3890077C" w14:textId="77777777" w:rsidR="005C7ECD" w:rsidRDefault="00000000" w:rsidP="00F04023">
            <w:pPr>
              <w:spacing w:before="20" w:after="20" w:line="240" w:lineRule="auto"/>
              <w:ind w:firstLine="0"/>
              <w:jc w:val="center"/>
            </w:pPr>
            <w:r>
              <w:rPr>
                <w:sz w:val="16"/>
                <w:szCs w:val="16"/>
              </w:rPr>
              <w:t>1,106</w:t>
            </w:r>
          </w:p>
        </w:tc>
      </w:tr>
      <w:tr w:rsidR="00DD75E8" w14:paraId="0FADBEC0" w14:textId="77777777">
        <w:trPr>
          <w:cantSplit/>
          <w:jc w:val="center"/>
        </w:trPr>
        <w:tc>
          <w:tcPr>
            <w:tcW w:w="2355" w:type="dxa"/>
          </w:tcPr>
          <w:p w14:paraId="16D52F26" w14:textId="77777777" w:rsidR="00DD75E8" w:rsidRDefault="00000000" w:rsidP="00F04023">
            <w:pPr>
              <w:spacing w:before="20" w:after="20" w:line="240" w:lineRule="auto"/>
              <w:ind w:firstLine="0"/>
              <w:jc w:val="left"/>
            </w:pPr>
            <w:r>
              <w:rPr>
                <w:sz w:val="16"/>
                <w:szCs w:val="16"/>
              </w:rPr>
              <w:t>False Positive Rate</w:t>
            </w:r>
          </w:p>
        </w:tc>
        <w:tc>
          <w:tcPr>
            <w:tcW w:w="4563" w:type="dxa"/>
            <w:gridSpan w:val="4"/>
          </w:tcPr>
          <w:p w14:paraId="0B7E847F" w14:textId="77777777" w:rsidR="00DD75E8" w:rsidRDefault="00000000" w:rsidP="00F04023">
            <w:pPr>
              <w:spacing w:before="20" w:after="20" w:line="240" w:lineRule="auto"/>
              <w:ind w:firstLine="0"/>
              <w:jc w:val="center"/>
            </w:pPr>
            <w:r>
              <w:rPr>
                <w:sz w:val="16"/>
                <w:szCs w:val="16"/>
              </w:rPr>
              <w:t>4.06%</w:t>
            </w:r>
          </w:p>
        </w:tc>
      </w:tr>
      <w:tr w:rsidR="00DD75E8" w14:paraId="0A629AA1" w14:textId="77777777">
        <w:trPr>
          <w:cantSplit/>
          <w:jc w:val="center"/>
        </w:trPr>
        <w:tc>
          <w:tcPr>
            <w:tcW w:w="2355" w:type="dxa"/>
            <w:tcBorders>
              <w:bottom w:val="single" w:sz="12" w:space="0" w:color="000000"/>
            </w:tcBorders>
          </w:tcPr>
          <w:p w14:paraId="177B9196" w14:textId="77777777" w:rsidR="00DD75E8" w:rsidRDefault="00000000">
            <w:pPr>
              <w:spacing w:before="20" w:after="20" w:line="240" w:lineRule="auto"/>
              <w:ind w:firstLine="0"/>
              <w:jc w:val="left"/>
            </w:pPr>
            <w:r>
              <w:rPr>
                <w:sz w:val="16"/>
                <w:szCs w:val="16"/>
              </w:rPr>
              <w:t>False Negative Rate</w:t>
            </w:r>
          </w:p>
        </w:tc>
        <w:tc>
          <w:tcPr>
            <w:tcW w:w="4563" w:type="dxa"/>
            <w:gridSpan w:val="4"/>
            <w:tcBorders>
              <w:bottom w:val="single" w:sz="12" w:space="0" w:color="000000"/>
            </w:tcBorders>
          </w:tcPr>
          <w:p w14:paraId="7A8CE60E" w14:textId="77777777" w:rsidR="00DD75E8" w:rsidRDefault="00000000">
            <w:pPr>
              <w:spacing w:before="20" w:after="20" w:line="240" w:lineRule="auto"/>
              <w:ind w:firstLine="0"/>
              <w:jc w:val="center"/>
            </w:pPr>
            <w:r>
              <w:rPr>
                <w:sz w:val="16"/>
                <w:szCs w:val="16"/>
              </w:rPr>
              <w:t>10.20%</w:t>
            </w:r>
          </w:p>
        </w:tc>
      </w:tr>
    </w:tbl>
    <w:p w14:paraId="03D2C991" w14:textId="77777777" w:rsidR="005C7ECD" w:rsidRDefault="00000000" w:rsidP="00F04023">
      <w:pPr>
        <w:pStyle w:val="tablecaption"/>
        <w:spacing w:line="240" w:lineRule="auto"/>
      </w:pPr>
      <w:r>
        <w:rPr>
          <w:b/>
          <w:bCs/>
        </w:rPr>
        <w:lastRenderedPageBreak/>
        <w:t>Table 4.</w:t>
      </w:r>
      <w:r>
        <w:t xml:space="preserve"> Confusion Matrix</w:t>
      </w:r>
    </w:p>
    <w:tbl>
      <w:tblPr>
        <w:tblW w:w="3780" w:type="dxa"/>
        <w:jc w:val="center"/>
        <w:tblLayout w:type="fixed"/>
        <w:tblCellMar>
          <w:left w:w="70" w:type="dxa"/>
          <w:right w:w="70" w:type="dxa"/>
        </w:tblCellMar>
        <w:tblLook w:val="0000" w:firstRow="0" w:lastRow="0" w:firstColumn="0" w:lastColumn="0" w:noHBand="0" w:noVBand="0"/>
      </w:tblPr>
      <w:tblGrid>
        <w:gridCol w:w="1890"/>
        <w:gridCol w:w="1050"/>
        <w:gridCol w:w="840"/>
      </w:tblGrid>
      <w:tr w:rsidR="005C7ECD" w14:paraId="2D96B010" w14:textId="77777777">
        <w:trPr>
          <w:cantSplit/>
          <w:tblHeader/>
          <w:jc w:val="center"/>
        </w:trPr>
        <w:tc>
          <w:tcPr>
            <w:tcW w:w="1890" w:type="dxa"/>
            <w:tcBorders>
              <w:top w:val="single" w:sz="12" w:space="0" w:color="000000"/>
              <w:bottom w:val="single" w:sz="6" w:space="0" w:color="000000"/>
            </w:tcBorders>
          </w:tcPr>
          <w:p w14:paraId="488B6032" w14:textId="77777777" w:rsidR="005C7ECD" w:rsidRDefault="00000000" w:rsidP="00F04023">
            <w:pPr>
              <w:keepNext/>
              <w:spacing w:before="20" w:after="20" w:line="240" w:lineRule="auto"/>
              <w:ind w:firstLine="0"/>
              <w:jc w:val="left"/>
            </w:pPr>
            <w:r>
              <w:rPr>
                <w:b/>
                <w:bCs/>
                <w:sz w:val="18"/>
                <w:szCs w:val="18"/>
              </w:rPr>
              <w:t>Actual / Predicted</w:t>
            </w:r>
          </w:p>
        </w:tc>
        <w:tc>
          <w:tcPr>
            <w:tcW w:w="1050" w:type="dxa"/>
            <w:tcBorders>
              <w:top w:val="single" w:sz="12" w:space="0" w:color="000000"/>
              <w:bottom w:val="single" w:sz="6" w:space="0" w:color="000000"/>
            </w:tcBorders>
          </w:tcPr>
          <w:p w14:paraId="25F63190" w14:textId="77777777" w:rsidR="005C7ECD" w:rsidRDefault="00000000" w:rsidP="00F04023">
            <w:pPr>
              <w:keepNext/>
              <w:spacing w:before="20" w:after="20" w:line="240" w:lineRule="auto"/>
              <w:ind w:firstLine="0"/>
              <w:jc w:val="center"/>
            </w:pPr>
            <w:r>
              <w:rPr>
                <w:b/>
                <w:bCs/>
                <w:sz w:val="18"/>
                <w:szCs w:val="18"/>
              </w:rPr>
              <w:t>Legitimate</w:t>
            </w:r>
          </w:p>
        </w:tc>
        <w:tc>
          <w:tcPr>
            <w:tcW w:w="840" w:type="dxa"/>
            <w:tcBorders>
              <w:top w:val="single" w:sz="12" w:space="0" w:color="000000"/>
              <w:bottom w:val="single" w:sz="6" w:space="0" w:color="000000"/>
            </w:tcBorders>
          </w:tcPr>
          <w:p w14:paraId="70D81B28" w14:textId="77777777" w:rsidR="005C7ECD" w:rsidRDefault="00000000" w:rsidP="00F04023">
            <w:pPr>
              <w:keepNext/>
              <w:spacing w:before="20" w:after="20" w:line="240" w:lineRule="auto"/>
              <w:ind w:firstLine="0"/>
              <w:jc w:val="center"/>
            </w:pPr>
            <w:r>
              <w:rPr>
                <w:b/>
                <w:bCs/>
                <w:sz w:val="18"/>
                <w:szCs w:val="18"/>
              </w:rPr>
              <w:t>Phishing</w:t>
            </w:r>
          </w:p>
        </w:tc>
      </w:tr>
      <w:tr w:rsidR="005C7ECD" w14:paraId="7D381342" w14:textId="77777777">
        <w:trPr>
          <w:cantSplit/>
          <w:jc w:val="center"/>
        </w:trPr>
        <w:tc>
          <w:tcPr>
            <w:tcW w:w="1890" w:type="dxa"/>
          </w:tcPr>
          <w:p w14:paraId="08ED2A43" w14:textId="77777777" w:rsidR="005C7ECD" w:rsidRDefault="00000000" w:rsidP="00F04023">
            <w:pPr>
              <w:keepNext/>
              <w:spacing w:before="20" w:after="20" w:line="240" w:lineRule="auto"/>
              <w:ind w:firstLine="0"/>
              <w:jc w:val="left"/>
            </w:pPr>
            <w:r>
              <w:rPr>
                <w:sz w:val="18"/>
                <w:szCs w:val="18"/>
              </w:rPr>
              <w:t>Legitimate</w:t>
            </w:r>
          </w:p>
        </w:tc>
        <w:tc>
          <w:tcPr>
            <w:tcW w:w="1050" w:type="dxa"/>
          </w:tcPr>
          <w:p w14:paraId="0D7AF4A8" w14:textId="77777777" w:rsidR="005C7ECD" w:rsidRDefault="00000000" w:rsidP="00F04023">
            <w:pPr>
              <w:keepNext/>
              <w:spacing w:before="20" w:after="20" w:line="240" w:lineRule="auto"/>
              <w:ind w:firstLine="0"/>
              <w:jc w:val="center"/>
            </w:pPr>
            <w:r>
              <w:rPr>
                <w:sz w:val="18"/>
                <w:szCs w:val="18"/>
              </w:rPr>
              <w:t>591 (TN)</w:t>
            </w:r>
          </w:p>
        </w:tc>
        <w:tc>
          <w:tcPr>
            <w:tcW w:w="840" w:type="dxa"/>
          </w:tcPr>
          <w:p w14:paraId="410879DE" w14:textId="77777777" w:rsidR="005C7ECD" w:rsidRDefault="00000000" w:rsidP="00F04023">
            <w:pPr>
              <w:keepNext/>
              <w:spacing w:before="20" w:after="20" w:line="240" w:lineRule="auto"/>
              <w:ind w:firstLine="0"/>
              <w:jc w:val="center"/>
            </w:pPr>
            <w:r>
              <w:rPr>
                <w:sz w:val="18"/>
                <w:szCs w:val="18"/>
              </w:rPr>
              <w:t>25 (FP)</w:t>
            </w:r>
          </w:p>
        </w:tc>
      </w:tr>
      <w:tr w:rsidR="005C7ECD" w14:paraId="2B7A4668" w14:textId="77777777">
        <w:trPr>
          <w:cantSplit/>
          <w:jc w:val="center"/>
        </w:trPr>
        <w:tc>
          <w:tcPr>
            <w:tcW w:w="1890" w:type="dxa"/>
            <w:tcBorders>
              <w:bottom w:val="single" w:sz="12" w:space="0" w:color="000000"/>
            </w:tcBorders>
          </w:tcPr>
          <w:p w14:paraId="6B47D478" w14:textId="77777777" w:rsidR="005C7ECD" w:rsidRDefault="00000000" w:rsidP="00F04023">
            <w:pPr>
              <w:spacing w:before="20" w:after="20" w:line="240" w:lineRule="auto"/>
              <w:ind w:firstLine="0"/>
              <w:jc w:val="left"/>
            </w:pPr>
            <w:r>
              <w:rPr>
                <w:sz w:val="18"/>
                <w:szCs w:val="18"/>
              </w:rPr>
              <w:t>Phishing</w:t>
            </w:r>
          </w:p>
        </w:tc>
        <w:tc>
          <w:tcPr>
            <w:tcW w:w="1050" w:type="dxa"/>
            <w:tcBorders>
              <w:bottom w:val="single" w:sz="12" w:space="0" w:color="000000"/>
            </w:tcBorders>
          </w:tcPr>
          <w:p w14:paraId="3DAEE56C" w14:textId="77777777" w:rsidR="005C7ECD" w:rsidRDefault="00000000" w:rsidP="00F04023">
            <w:pPr>
              <w:spacing w:before="20" w:after="20" w:line="240" w:lineRule="auto"/>
              <w:ind w:firstLine="0"/>
              <w:jc w:val="center"/>
            </w:pPr>
            <w:r>
              <w:rPr>
                <w:sz w:val="18"/>
                <w:szCs w:val="18"/>
              </w:rPr>
              <w:t>50 (FN)</w:t>
            </w:r>
          </w:p>
        </w:tc>
        <w:tc>
          <w:tcPr>
            <w:tcW w:w="840" w:type="dxa"/>
            <w:tcBorders>
              <w:bottom w:val="single" w:sz="12" w:space="0" w:color="000000"/>
            </w:tcBorders>
          </w:tcPr>
          <w:p w14:paraId="79A43460" w14:textId="77777777" w:rsidR="005C7ECD" w:rsidRDefault="00000000" w:rsidP="00F04023">
            <w:pPr>
              <w:spacing w:before="20" w:after="20" w:line="240" w:lineRule="auto"/>
              <w:ind w:firstLine="0"/>
              <w:jc w:val="center"/>
            </w:pPr>
            <w:r>
              <w:rPr>
                <w:sz w:val="18"/>
                <w:szCs w:val="18"/>
              </w:rPr>
              <w:t>440 (TP)</w:t>
            </w:r>
          </w:p>
        </w:tc>
      </w:tr>
    </w:tbl>
    <w:p w14:paraId="7CDED235" w14:textId="03E745C8" w:rsidR="0032173D" w:rsidRPr="0032173D" w:rsidRDefault="00000000" w:rsidP="00F04023">
      <w:pPr>
        <w:pStyle w:val="p1a"/>
        <w:spacing w:before="120" w:line="240" w:lineRule="auto"/>
        <w:rPr>
          <w:lang w:val="en-IN"/>
        </w:rPr>
      </w:pPr>
      <w:r>
        <w:rPr>
          <w:rStyle w:val="heading30"/>
        </w:rPr>
        <w:t>Analysis of Results.</w:t>
      </w:r>
      <w:r w:rsidR="0032173D" w:rsidRPr="0032173D">
        <w:rPr>
          <w:lang w:val="en-IN"/>
        </w:rPr>
        <w:t xml:space="preserve"> Out of 1,106 test samples, the model identified 440 phishing and 591 legitimate websites, and made 25 false positives and 50 false negatives (Tables 3 and 4) and achieved F1-scores of 94% for legitimate and 92% for phishing websites.These values were obtained from one training run on one split that had duplicate records, and the input was truncated to 128 tokens (Section 3), so they are not estimates of the robustness of the model.</w:t>
      </w:r>
    </w:p>
    <w:p w14:paraId="7B7240F2" w14:textId="77777777" w:rsidR="005C7ECD" w:rsidRDefault="00000000" w:rsidP="00F04023">
      <w:pPr>
        <w:pStyle w:val="heading1"/>
        <w:spacing w:line="240" w:lineRule="auto"/>
      </w:pPr>
      <w:r>
        <w:t>Comparison with Baseline Models, Efficiency and Ablation</w:t>
      </w:r>
    </w:p>
    <w:p w14:paraId="6932701C" w14:textId="08964461" w:rsidR="005C7ECD" w:rsidRDefault="006D5678" w:rsidP="00F04023">
      <w:pPr>
        <w:pStyle w:val="p1a"/>
        <w:spacing w:line="240" w:lineRule="auto"/>
      </w:pPr>
      <w:r w:rsidRPr="006D5678">
        <w:t>In addition to testing DistilBERT, we tested the Random Forest and XGBoost classifiers in three ways (Table 5): on the same split as used to test DistilBERT (random_state=42, same 1,106 test records), on ten random stratified splits, and with only the first 20 features (which are the only ones DistilBERT ever sees, after truncation). Repeats are the mean ± standard deviation. Distil-BERT was trained once and was not repeated, so its row is a single run. CNN, BiLSTM and standard BERT [16] were not evaluated; this is a limitation, and no results are claimed for them.</w:t>
      </w:r>
    </w:p>
    <w:p w14:paraId="4F03C71A" w14:textId="5334BA39" w:rsidR="005C7ECD" w:rsidRDefault="00000000" w:rsidP="00F04023">
      <w:pPr>
        <w:pStyle w:val="tablecaption"/>
        <w:spacing w:line="240" w:lineRule="auto"/>
      </w:pPr>
      <w:r>
        <w:rPr>
          <w:b/>
          <w:bCs/>
        </w:rPr>
        <w:t>Table 5.</w:t>
      </w:r>
      <w:r>
        <w:t xml:space="preserve"> </w:t>
      </w:r>
      <w:r w:rsidR="006D5678" w:rsidRPr="006D5678">
        <w:t>Test-set comparison (%, phishing = positive class). Same split: random_state=42; 10 splits: mean ± SD; dedup.: duplicates removed first; RF = Random Forest, XGB = XGBoost</w:t>
      </w:r>
    </w:p>
    <w:tbl>
      <w:tblPr>
        <w:tblW w:w="6918" w:type="dxa"/>
        <w:jc w:val="center"/>
        <w:tblLayout w:type="fixed"/>
        <w:tblCellMar>
          <w:left w:w="70" w:type="dxa"/>
          <w:right w:w="70" w:type="dxa"/>
        </w:tblCellMar>
        <w:tblLook w:val="0000" w:firstRow="0" w:lastRow="0" w:firstColumn="0" w:lastColumn="0" w:noHBand="0" w:noVBand="0"/>
      </w:tblPr>
      <w:tblGrid>
        <w:gridCol w:w="1400"/>
        <w:gridCol w:w="1250"/>
        <w:gridCol w:w="1067"/>
        <w:gridCol w:w="1067"/>
        <w:gridCol w:w="1067"/>
        <w:gridCol w:w="1067"/>
      </w:tblGrid>
      <w:tr w:rsidR="00DD75E8" w14:paraId="5DD37F45" w14:textId="77777777">
        <w:trPr>
          <w:cantSplit/>
          <w:tblHeader/>
          <w:jc w:val="center"/>
        </w:trPr>
        <w:tc>
          <w:tcPr>
            <w:tcW w:w="1400" w:type="dxa"/>
            <w:tcBorders>
              <w:top w:val="single" w:sz="12" w:space="0" w:color="000000"/>
              <w:bottom w:val="single" w:sz="6" w:space="0" w:color="000000"/>
            </w:tcBorders>
          </w:tcPr>
          <w:p w14:paraId="5EF9FD9F" w14:textId="77777777" w:rsidR="00DD75E8" w:rsidRDefault="00000000" w:rsidP="00F04023">
            <w:pPr>
              <w:spacing w:before="20" w:after="20" w:line="240" w:lineRule="auto"/>
              <w:ind w:firstLine="0"/>
              <w:jc w:val="left"/>
            </w:pPr>
            <w:r>
              <w:rPr>
                <w:b/>
                <w:bCs/>
                <w:sz w:val="16"/>
                <w:szCs w:val="16"/>
              </w:rPr>
              <w:t>Model</w:t>
            </w:r>
          </w:p>
        </w:tc>
        <w:tc>
          <w:tcPr>
            <w:tcW w:w="1250" w:type="dxa"/>
            <w:tcBorders>
              <w:top w:val="single" w:sz="12" w:space="0" w:color="000000"/>
              <w:bottom w:val="single" w:sz="6" w:space="0" w:color="000000"/>
            </w:tcBorders>
          </w:tcPr>
          <w:p w14:paraId="37839A0C" w14:textId="77777777" w:rsidR="00DD75E8" w:rsidRDefault="00000000" w:rsidP="00F04023">
            <w:pPr>
              <w:spacing w:before="20" w:after="20" w:line="240" w:lineRule="auto"/>
              <w:ind w:firstLine="0"/>
              <w:jc w:val="center"/>
            </w:pPr>
            <w:r>
              <w:rPr>
                <w:b/>
                <w:bCs/>
                <w:sz w:val="16"/>
                <w:szCs w:val="16"/>
              </w:rPr>
              <w:t>Split</w:t>
            </w:r>
          </w:p>
        </w:tc>
        <w:tc>
          <w:tcPr>
            <w:tcW w:w="1067" w:type="dxa"/>
            <w:tcBorders>
              <w:top w:val="single" w:sz="12" w:space="0" w:color="000000"/>
              <w:bottom w:val="single" w:sz="6" w:space="0" w:color="000000"/>
            </w:tcBorders>
          </w:tcPr>
          <w:p w14:paraId="4EB99DAB" w14:textId="77777777" w:rsidR="00DD75E8" w:rsidRDefault="00000000" w:rsidP="00F04023">
            <w:pPr>
              <w:spacing w:before="20" w:after="20" w:line="240" w:lineRule="auto"/>
              <w:ind w:firstLine="0"/>
              <w:jc w:val="center"/>
            </w:pPr>
            <w:r>
              <w:rPr>
                <w:b/>
                <w:bCs/>
                <w:sz w:val="16"/>
                <w:szCs w:val="16"/>
              </w:rPr>
              <w:t>Accuracy</w:t>
            </w:r>
          </w:p>
        </w:tc>
        <w:tc>
          <w:tcPr>
            <w:tcW w:w="1067" w:type="dxa"/>
            <w:tcBorders>
              <w:top w:val="single" w:sz="12" w:space="0" w:color="000000"/>
              <w:bottom w:val="single" w:sz="6" w:space="0" w:color="000000"/>
            </w:tcBorders>
          </w:tcPr>
          <w:p w14:paraId="41E284C2" w14:textId="77777777" w:rsidR="00DD75E8" w:rsidRDefault="00000000" w:rsidP="00F04023">
            <w:pPr>
              <w:spacing w:before="20" w:after="20" w:line="240" w:lineRule="auto"/>
              <w:ind w:firstLine="0"/>
              <w:jc w:val="center"/>
            </w:pPr>
            <w:r>
              <w:rPr>
                <w:b/>
                <w:bCs/>
                <w:sz w:val="16"/>
                <w:szCs w:val="16"/>
              </w:rPr>
              <w:t>Precision</w:t>
            </w:r>
          </w:p>
        </w:tc>
        <w:tc>
          <w:tcPr>
            <w:tcW w:w="1067" w:type="dxa"/>
            <w:tcBorders>
              <w:top w:val="single" w:sz="12" w:space="0" w:color="000000"/>
              <w:bottom w:val="single" w:sz="6" w:space="0" w:color="000000"/>
            </w:tcBorders>
          </w:tcPr>
          <w:p w14:paraId="2A0BE5F0" w14:textId="77777777" w:rsidR="00DD75E8" w:rsidRDefault="00000000" w:rsidP="00F04023">
            <w:pPr>
              <w:spacing w:before="20" w:after="20" w:line="240" w:lineRule="auto"/>
              <w:ind w:firstLine="0"/>
              <w:jc w:val="center"/>
            </w:pPr>
            <w:r>
              <w:rPr>
                <w:b/>
                <w:bCs/>
                <w:sz w:val="16"/>
                <w:szCs w:val="16"/>
              </w:rPr>
              <w:t>Recall</w:t>
            </w:r>
          </w:p>
        </w:tc>
        <w:tc>
          <w:tcPr>
            <w:tcW w:w="1067" w:type="dxa"/>
            <w:tcBorders>
              <w:top w:val="single" w:sz="12" w:space="0" w:color="000000"/>
              <w:bottom w:val="single" w:sz="6" w:space="0" w:color="000000"/>
            </w:tcBorders>
          </w:tcPr>
          <w:p w14:paraId="2580EB66" w14:textId="77777777" w:rsidR="00DD75E8" w:rsidRDefault="00000000" w:rsidP="00F04023">
            <w:pPr>
              <w:spacing w:before="20" w:after="20" w:line="240" w:lineRule="auto"/>
              <w:ind w:firstLine="0"/>
              <w:jc w:val="center"/>
            </w:pPr>
            <w:r>
              <w:rPr>
                <w:b/>
                <w:bCs/>
                <w:sz w:val="16"/>
                <w:szCs w:val="16"/>
              </w:rPr>
              <w:t>F1</w:t>
            </w:r>
          </w:p>
        </w:tc>
      </w:tr>
      <w:tr w:rsidR="00DD75E8" w14:paraId="31072C16" w14:textId="77777777">
        <w:trPr>
          <w:cantSplit/>
          <w:jc w:val="center"/>
        </w:trPr>
        <w:tc>
          <w:tcPr>
            <w:tcW w:w="1400" w:type="dxa"/>
          </w:tcPr>
          <w:p w14:paraId="15C66464" w14:textId="77777777" w:rsidR="00DD75E8" w:rsidRDefault="00000000" w:rsidP="00F04023">
            <w:pPr>
              <w:spacing w:before="20" w:after="20" w:line="240" w:lineRule="auto"/>
              <w:ind w:firstLine="0"/>
              <w:jc w:val="left"/>
            </w:pPr>
            <w:r>
              <w:rPr>
                <w:sz w:val="16"/>
                <w:szCs w:val="16"/>
              </w:rPr>
              <w:t>DistilBERT</w:t>
            </w:r>
          </w:p>
        </w:tc>
        <w:tc>
          <w:tcPr>
            <w:tcW w:w="1250" w:type="dxa"/>
          </w:tcPr>
          <w:p w14:paraId="77062080" w14:textId="77777777" w:rsidR="00DD75E8" w:rsidRDefault="00000000" w:rsidP="00F04023">
            <w:pPr>
              <w:spacing w:before="20" w:after="20" w:line="240" w:lineRule="auto"/>
              <w:ind w:firstLine="0"/>
              <w:jc w:val="center"/>
            </w:pPr>
            <w:r>
              <w:rPr>
                <w:sz w:val="16"/>
                <w:szCs w:val="16"/>
              </w:rPr>
              <w:t>Same split</w:t>
            </w:r>
          </w:p>
        </w:tc>
        <w:tc>
          <w:tcPr>
            <w:tcW w:w="1067" w:type="dxa"/>
          </w:tcPr>
          <w:p w14:paraId="4119B5FA" w14:textId="77777777" w:rsidR="00DD75E8" w:rsidRDefault="00000000" w:rsidP="00F04023">
            <w:pPr>
              <w:spacing w:before="20" w:after="20" w:line="240" w:lineRule="auto"/>
              <w:ind w:firstLine="0"/>
              <w:jc w:val="center"/>
            </w:pPr>
            <w:r>
              <w:rPr>
                <w:sz w:val="16"/>
                <w:szCs w:val="16"/>
              </w:rPr>
              <w:t>93.22</w:t>
            </w:r>
          </w:p>
        </w:tc>
        <w:tc>
          <w:tcPr>
            <w:tcW w:w="1067" w:type="dxa"/>
          </w:tcPr>
          <w:p w14:paraId="12670BD1" w14:textId="77777777" w:rsidR="00DD75E8" w:rsidRDefault="00000000" w:rsidP="00F04023">
            <w:pPr>
              <w:spacing w:before="20" w:after="20" w:line="240" w:lineRule="auto"/>
              <w:ind w:firstLine="0"/>
              <w:jc w:val="center"/>
            </w:pPr>
            <w:r>
              <w:rPr>
                <w:sz w:val="16"/>
                <w:szCs w:val="16"/>
              </w:rPr>
              <w:t>94.62</w:t>
            </w:r>
          </w:p>
        </w:tc>
        <w:tc>
          <w:tcPr>
            <w:tcW w:w="1067" w:type="dxa"/>
          </w:tcPr>
          <w:p w14:paraId="163D1C28" w14:textId="77777777" w:rsidR="00DD75E8" w:rsidRDefault="00000000" w:rsidP="00F04023">
            <w:pPr>
              <w:spacing w:before="20" w:after="20" w:line="240" w:lineRule="auto"/>
              <w:ind w:firstLine="0"/>
              <w:jc w:val="center"/>
            </w:pPr>
            <w:r>
              <w:rPr>
                <w:sz w:val="16"/>
                <w:szCs w:val="16"/>
              </w:rPr>
              <w:t>89.80</w:t>
            </w:r>
          </w:p>
        </w:tc>
        <w:tc>
          <w:tcPr>
            <w:tcW w:w="1067" w:type="dxa"/>
          </w:tcPr>
          <w:p w14:paraId="416DEC18" w14:textId="77777777" w:rsidR="00DD75E8" w:rsidRDefault="00000000" w:rsidP="00F04023">
            <w:pPr>
              <w:spacing w:before="20" w:after="20" w:line="240" w:lineRule="auto"/>
              <w:ind w:firstLine="0"/>
              <w:jc w:val="center"/>
            </w:pPr>
            <w:r>
              <w:rPr>
                <w:sz w:val="16"/>
                <w:szCs w:val="16"/>
              </w:rPr>
              <w:t>92.15</w:t>
            </w:r>
          </w:p>
        </w:tc>
      </w:tr>
      <w:tr w:rsidR="00DD75E8" w14:paraId="1BAC25E1" w14:textId="77777777">
        <w:trPr>
          <w:cantSplit/>
          <w:jc w:val="center"/>
        </w:trPr>
        <w:tc>
          <w:tcPr>
            <w:tcW w:w="1400" w:type="dxa"/>
          </w:tcPr>
          <w:p w14:paraId="7B3319E3" w14:textId="77777777" w:rsidR="00DD75E8" w:rsidRDefault="00000000" w:rsidP="00F04023">
            <w:pPr>
              <w:spacing w:before="20" w:after="20" w:line="240" w:lineRule="auto"/>
              <w:ind w:firstLine="0"/>
              <w:jc w:val="left"/>
            </w:pPr>
            <w:r>
              <w:rPr>
                <w:sz w:val="16"/>
                <w:szCs w:val="16"/>
              </w:rPr>
              <w:t>RF, 30 features</w:t>
            </w:r>
          </w:p>
        </w:tc>
        <w:tc>
          <w:tcPr>
            <w:tcW w:w="1250" w:type="dxa"/>
          </w:tcPr>
          <w:p w14:paraId="727507C2" w14:textId="77777777" w:rsidR="00DD75E8" w:rsidRDefault="00000000" w:rsidP="00F04023">
            <w:pPr>
              <w:spacing w:before="20" w:after="20" w:line="240" w:lineRule="auto"/>
              <w:ind w:firstLine="0"/>
              <w:jc w:val="center"/>
            </w:pPr>
            <w:r>
              <w:rPr>
                <w:sz w:val="16"/>
                <w:szCs w:val="16"/>
              </w:rPr>
              <w:t>Same split</w:t>
            </w:r>
          </w:p>
        </w:tc>
        <w:tc>
          <w:tcPr>
            <w:tcW w:w="1067" w:type="dxa"/>
          </w:tcPr>
          <w:p w14:paraId="0EB785B5" w14:textId="77777777" w:rsidR="00DD75E8" w:rsidRDefault="00000000" w:rsidP="00F04023">
            <w:pPr>
              <w:spacing w:before="20" w:after="20" w:line="240" w:lineRule="auto"/>
              <w:ind w:firstLine="0"/>
              <w:jc w:val="center"/>
            </w:pPr>
            <w:r>
              <w:rPr>
                <w:sz w:val="16"/>
                <w:szCs w:val="16"/>
              </w:rPr>
              <w:t>97.92</w:t>
            </w:r>
          </w:p>
        </w:tc>
        <w:tc>
          <w:tcPr>
            <w:tcW w:w="1067" w:type="dxa"/>
          </w:tcPr>
          <w:p w14:paraId="31911758" w14:textId="77777777" w:rsidR="00DD75E8" w:rsidRDefault="00000000" w:rsidP="00F04023">
            <w:pPr>
              <w:spacing w:before="20" w:after="20" w:line="240" w:lineRule="auto"/>
              <w:ind w:firstLine="0"/>
              <w:jc w:val="center"/>
            </w:pPr>
            <w:r>
              <w:rPr>
                <w:sz w:val="16"/>
                <w:szCs w:val="16"/>
              </w:rPr>
              <w:t>99.16</w:t>
            </w:r>
          </w:p>
        </w:tc>
        <w:tc>
          <w:tcPr>
            <w:tcW w:w="1067" w:type="dxa"/>
          </w:tcPr>
          <w:p w14:paraId="2639535A" w14:textId="77777777" w:rsidR="00DD75E8" w:rsidRDefault="00000000" w:rsidP="00F04023">
            <w:pPr>
              <w:spacing w:before="20" w:after="20" w:line="240" w:lineRule="auto"/>
              <w:ind w:firstLine="0"/>
              <w:jc w:val="center"/>
            </w:pPr>
            <w:r>
              <w:rPr>
                <w:sz w:val="16"/>
                <w:szCs w:val="16"/>
              </w:rPr>
              <w:t>96.12</w:t>
            </w:r>
          </w:p>
        </w:tc>
        <w:tc>
          <w:tcPr>
            <w:tcW w:w="1067" w:type="dxa"/>
          </w:tcPr>
          <w:p w14:paraId="003F6902" w14:textId="77777777" w:rsidR="00DD75E8" w:rsidRDefault="00000000" w:rsidP="00F04023">
            <w:pPr>
              <w:spacing w:before="20" w:after="20" w:line="240" w:lineRule="auto"/>
              <w:ind w:firstLine="0"/>
              <w:jc w:val="center"/>
            </w:pPr>
            <w:r>
              <w:rPr>
                <w:sz w:val="16"/>
                <w:szCs w:val="16"/>
              </w:rPr>
              <w:t>97.62</w:t>
            </w:r>
          </w:p>
        </w:tc>
      </w:tr>
      <w:tr w:rsidR="00DD75E8" w14:paraId="1CC98905" w14:textId="77777777">
        <w:trPr>
          <w:cantSplit/>
          <w:jc w:val="center"/>
        </w:trPr>
        <w:tc>
          <w:tcPr>
            <w:tcW w:w="1400" w:type="dxa"/>
          </w:tcPr>
          <w:p w14:paraId="3635EC67" w14:textId="77777777" w:rsidR="00DD75E8" w:rsidRDefault="00000000" w:rsidP="00F04023">
            <w:pPr>
              <w:spacing w:before="20" w:after="20" w:line="240" w:lineRule="auto"/>
              <w:ind w:firstLine="0"/>
              <w:jc w:val="left"/>
            </w:pPr>
            <w:r>
              <w:rPr>
                <w:sz w:val="16"/>
                <w:szCs w:val="16"/>
              </w:rPr>
              <w:t>XGB, 30 features</w:t>
            </w:r>
          </w:p>
        </w:tc>
        <w:tc>
          <w:tcPr>
            <w:tcW w:w="1250" w:type="dxa"/>
          </w:tcPr>
          <w:p w14:paraId="4DBAEE1B" w14:textId="77777777" w:rsidR="00DD75E8" w:rsidRDefault="00000000" w:rsidP="00F04023">
            <w:pPr>
              <w:spacing w:before="20" w:after="20" w:line="240" w:lineRule="auto"/>
              <w:ind w:firstLine="0"/>
              <w:jc w:val="center"/>
            </w:pPr>
            <w:r>
              <w:rPr>
                <w:sz w:val="16"/>
                <w:szCs w:val="16"/>
              </w:rPr>
              <w:t>Same split</w:t>
            </w:r>
          </w:p>
        </w:tc>
        <w:tc>
          <w:tcPr>
            <w:tcW w:w="1067" w:type="dxa"/>
          </w:tcPr>
          <w:p w14:paraId="174D4E9D" w14:textId="77777777" w:rsidR="00DD75E8" w:rsidRDefault="00000000" w:rsidP="00F04023">
            <w:pPr>
              <w:spacing w:before="20" w:after="20" w:line="240" w:lineRule="auto"/>
              <w:ind w:firstLine="0"/>
              <w:jc w:val="center"/>
            </w:pPr>
            <w:r>
              <w:rPr>
                <w:sz w:val="16"/>
                <w:szCs w:val="16"/>
              </w:rPr>
              <w:t>97.29</w:t>
            </w:r>
          </w:p>
        </w:tc>
        <w:tc>
          <w:tcPr>
            <w:tcW w:w="1067" w:type="dxa"/>
          </w:tcPr>
          <w:p w14:paraId="0BCD977C" w14:textId="77777777" w:rsidR="00DD75E8" w:rsidRDefault="00000000" w:rsidP="00F04023">
            <w:pPr>
              <w:spacing w:before="20" w:after="20" w:line="240" w:lineRule="auto"/>
              <w:ind w:firstLine="0"/>
              <w:jc w:val="center"/>
            </w:pPr>
            <w:r>
              <w:rPr>
                <w:sz w:val="16"/>
                <w:szCs w:val="16"/>
              </w:rPr>
              <w:t>97.52</w:t>
            </w:r>
          </w:p>
        </w:tc>
        <w:tc>
          <w:tcPr>
            <w:tcW w:w="1067" w:type="dxa"/>
          </w:tcPr>
          <w:p w14:paraId="6939173B" w14:textId="77777777" w:rsidR="00DD75E8" w:rsidRDefault="00000000" w:rsidP="00F04023">
            <w:pPr>
              <w:spacing w:before="20" w:after="20" w:line="240" w:lineRule="auto"/>
              <w:ind w:firstLine="0"/>
              <w:jc w:val="center"/>
            </w:pPr>
            <w:r>
              <w:rPr>
                <w:sz w:val="16"/>
                <w:szCs w:val="16"/>
              </w:rPr>
              <w:t>96.33</w:t>
            </w:r>
          </w:p>
        </w:tc>
        <w:tc>
          <w:tcPr>
            <w:tcW w:w="1067" w:type="dxa"/>
          </w:tcPr>
          <w:p w14:paraId="4E3D328F" w14:textId="77777777" w:rsidR="00DD75E8" w:rsidRDefault="00000000" w:rsidP="00F04023">
            <w:pPr>
              <w:spacing w:before="20" w:after="20" w:line="240" w:lineRule="auto"/>
              <w:ind w:firstLine="0"/>
              <w:jc w:val="center"/>
            </w:pPr>
            <w:r>
              <w:rPr>
                <w:sz w:val="16"/>
                <w:szCs w:val="16"/>
              </w:rPr>
              <w:t>96.92</w:t>
            </w:r>
          </w:p>
        </w:tc>
      </w:tr>
      <w:tr w:rsidR="00DD75E8" w14:paraId="0B301683" w14:textId="77777777">
        <w:trPr>
          <w:cantSplit/>
          <w:jc w:val="center"/>
        </w:trPr>
        <w:tc>
          <w:tcPr>
            <w:tcW w:w="1400" w:type="dxa"/>
          </w:tcPr>
          <w:p w14:paraId="7A9A3BF6" w14:textId="77777777" w:rsidR="00DD75E8" w:rsidRDefault="00000000" w:rsidP="00F04023">
            <w:pPr>
              <w:spacing w:before="20" w:after="20" w:line="240" w:lineRule="auto"/>
              <w:ind w:firstLine="0"/>
              <w:jc w:val="left"/>
            </w:pPr>
            <w:r>
              <w:rPr>
                <w:sz w:val="16"/>
                <w:szCs w:val="16"/>
              </w:rPr>
              <w:t>RF, first 20</w:t>
            </w:r>
          </w:p>
        </w:tc>
        <w:tc>
          <w:tcPr>
            <w:tcW w:w="1250" w:type="dxa"/>
          </w:tcPr>
          <w:p w14:paraId="09FB4096" w14:textId="77777777" w:rsidR="00DD75E8" w:rsidRDefault="00000000" w:rsidP="00F04023">
            <w:pPr>
              <w:spacing w:before="20" w:after="20" w:line="240" w:lineRule="auto"/>
              <w:ind w:firstLine="0"/>
              <w:jc w:val="center"/>
            </w:pPr>
            <w:r>
              <w:rPr>
                <w:sz w:val="16"/>
                <w:szCs w:val="16"/>
              </w:rPr>
              <w:t>Same split</w:t>
            </w:r>
          </w:p>
        </w:tc>
        <w:tc>
          <w:tcPr>
            <w:tcW w:w="1067" w:type="dxa"/>
          </w:tcPr>
          <w:p w14:paraId="06E9637B" w14:textId="77777777" w:rsidR="00DD75E8" w:rsidRDefault="00000000" w:rsidP="00F04023">
            <w:pPr>
              <w:spacing w:before="20" w:after="20" w:line="240" w:lineRule="auto"/>
              <w:ind w:firstLine="0"/>
              <w:jc w:val="center"/>
            </w:pPr>
            <w:r>
              <w:rPr>
                <w:sz w:val="16"/>
                <w:szCs w:val="16"/>
              </w:rPr>
              <w:t>94.85</w:t>
            </w:r>
          </w:p>
        </w:tc>
        <w:tc>
          <w:tcPr>
            <w:tcW w:w="1067" w:type="dxa"/>
          </w:tcPr>
          <w:p w14:paraId="429A26DF" w14:textId="77777777" w:rsidR="00DD75E8" w:rsidRDefault="00000000" w:rsidP="00F04023">
            <w:pPr>
              <w:spacing w:before="20" w:after="20" w:line="240" w:lineRule="auto"/>
              <w:ind w:firstLine="0"/>
              <w:jc w:val="center"/>
            </w:pPr>
            <w:r>
              <w:rPr>
                <w:sz w:val="16"/>
                <w:szCs w:val="16"/>
              </w:rPr>
              <w:t>95.97</w:t>
            </w:r>
          </w:p>
        </w:tc>
        <w:tc>
          <w:tcPr>
            <w:tcW w:w="1067" w:type="dxa"/>
          </w:tcPr>
          <w:p w14:paraId="2ED213E7" w14:textId="77777777" w:rsidR="00DD75E8" w:rsidRDefault="00000000" w:rsidP="00F04023">
            <w:pPr>
              <w:spacing w:before="20" w:after="20" w:line="240" w:lineRule="auto"/>
              <w:ind w:firstLine="0"/>
              <w:jc w:val="center"/>
            </w:pPr>
            <w:r>
              <w:rPr>
                <w:sz w:val="16"/>
                <w:szCs w:val="16"/>
              </w:rPr>
              <w:t>92.24</w:t>
            </w:r>
          </w:p>
        </w:tc>
        <w:tc>
          <w:tcPr>
            <w:tcW w:w="1067" w:type="dxa"/>
          </w:tcPr>
          <w:p w14:paraId="4C52450E" w14:textId="77777777" w:rsidR="00DD75E8" w:rsidRDefault="00000000" w:rsidP="00F04023">
            <w:pPr>
              <w:spacing w:before="20" w:after="20" w:line="240" w:lineRule="auto"/>
              <w:ind w:firstLine="0"/>
              <w:jc w:val="center"/>
            </w:pPr>
            <w:r>
              <w:rPr>
                <w:sz w:val="16"/>
                <w:szCs w:val="16"/>
              </w:rPr>
              <w:t>94.07</w:t>
            </w:r>
          </w:p>
        </w:tc>
      </w:tr>
      <w:tr w:rsidR="00DD75E8" w14:paraId="38C627DA" w14:textId="77777777">
        <w:trPr>
          <w:cantSplit/>
          <w:jc w:val="center"/>
        </w:trPr>
        <w:tc>
          <w:tcPr>
            <w:tcW w:w="1400" w:type="dxa"/>
          </w:tcPr>
          <w:p w14:paraId="4EDC4CB2" w14:textId="77777777" w:rsidR="00DD75E8" w:rsidRDefault="00000000" w:rsidP="00F04023">
            <w:pPr>
              <w:spacing w:before="20" w:after="20" w:line="240" w:lineRule="auto"/>
              <w:ind w:firstLine="0"/>
              <w:jc w:val="left"/>
            </w:pPr>
            <w:r>
              <w:rPr>
                <w:sz w:val="16"/>
                <w:szCs w:val="16"/>
              </w:rPr>
              <w:t>XGB, first 20</w:t>
            </w:r>
          </w:p>
        </w:tc>
        <w:tc>
          <w:tcPr>
            <w:tcW w:w="1250" w:type="dxa"/>
          </w:tcPr>
          <w:p w14:paraId="74772FD6" w14:textId="77777777" w:rsidR="00DD75E8" w:rsidRDefault="00000000" w:rsidP="00F04023">
            <w:pPr>
              <w:spacing w:before="20" w:after="20" w:line="240" w:lineRule="auto"/>
              <w:ind w:firstLine="0"/>
              <w:jc w:val="center"/>
            </w:pPr>
            <w:r>
              <w:rPr>
                <w:sz w:val="16"/>
                <w:szCs w:val="16"/>
              </w:rPr>
              <w:t>Same split</w:t>
            </w:r>
          </w:p>
        </w:tc>
        <w:tc>
          <w:tcPr>
            <w:tcW w:w="1067" w:type="dxa"/>
          </w:tcPr>
          <w:p w14:paraId="1B732985" w14:textId="77777777" w:rsidR="00DD75E8" w:rsidRDefault="00000000" w:rsidP="00F04023">
            <w:pPr>
              <w:spacing w:before="20" w:after="20" w:line="240" w:lineRule="auto"/>
              <w:ind w:firstLine="0"/>
              <w:jc w:val="center"/>
            </w:pPr>
            <w:r>
              <w:rPr>
                <w:sz w:val="16"/>
                <w:szCs w:val="16"/>
              </w:rPr>
              <w:t>95.03</w:t>
            </w:r>
          </w:p>
        </w:tc>
        <w:tc>
          <w:tcPr>
            <w:tcW w:w="1067" w:type="dxa"/>
          </w:tcPr>
          <w:p w14:paraId="2C0C81B3" w14:textId="77777777" w:rsidR="00DD75E8" w:rsidRDefault="00000000" w:rsidP="00F04023">
            <w:pPr>
              <w:spacing w:before="20" w:after="20" w:line="240" w:lineRule="auto"/>
              <w:ind w:firstLine="0"/>
              <w:jc w:val="center"/>
            </w:pPr>
            <w:r>
              <w:rPr>
                <w:sz w:val="16"/>
                <w:szCs w:val="16"/>
              </w:rPr>
              <w:t>95.98</w:t>
            </w:r>
          </w:p>
        </w:tc>
        <w:tc>
          <w:tcPr>
            <w:tcW w:w="1067" w:type="dxa"/>
          </w:tcPr>
          <w:p w14:paraId="76D87436" w14:textId="77777777" w:rsidR="00DD75E8" w:rsidRDefault="00000000" w:rsidP="00F04023">
            <w:pPr>
              <w:spacing w:before="20" w:after="20" w:line="240" w:lineRule="auto"/>
              <w:ind w:firstLine="0"/>
              <w:jc w:val="center"/>
            </w:pPr>
            <w:r>
              <w:rPr>
                <w:sz w:val="16"/>
                <w:szCs w:val="16"/>
              </w:rPr>
              <w:t>92.65</w:t>
            </w:r>
          </w:p>
        </w:tc>
        <w:tc>
          <w:tcPr>
            <w:tcW w:w="1067" w:type="dxa"/>
          </w:tcPr>
          <w:p w14:paraId="68EF20B1" w14:textId="77777777" w:rsidR="00DD75E8" w:rsidRDefault="00000000" w:rsidP="00F04023">
            <w:pPr>
              <w:spacing w:before="20" w:after="20" w:line="240" w:lineRule="auto"/>
              <w:ind w:firstLine="0"/>
              <w:jc w:val="center"/>
            </w:pPr>
            <w:r>
              <w:rPr>
                <w:sz w:val="16"/>
                <w:szCs w:val="16"/>
              </w:rPr>
              <w:t>94.29</w:t>
            </w:r>
          </w:p>
        </w:tc>
      </w:tr>
      <w:tr w:rsidR="00DD75E8" w14:paraId="58AD4DAD" w14:textId="77777777">
        <w:trPr>
          <w:cantSplit/>
          <w:jc w:val="center"/>
        </w:trPr>
        <w:tc>
          <w:tcPr>
            <w:tcW w:w="1400" w:type="dxa"/>
          </w:tcPr>
          <w:p w14:paraId="24F3B236" w14:textId="77777777" w:rsidR="00DD75E8" w:rsidRDefault="00000000" w:rsidP="00F04023">
            <w:pPr>
              <w:spacing w:before="20" w:after="20" w:line="240" w:lineRule="auto"/>
              <w:ind w:firstLine="0"/>
              <w:jc w:val="left"/>
            </w:pPr>
            <w:r>
              <w:rPr>
                <w:sz w:val="16"/>
                <w:szCs w:val="16"/>
              </w:rPr>
              <w:t>RF, 30 features</w:t>
            </w:r>
          </w:p>
        </w:tc>
        <w:tc>
          <w:tcPr>
            <w:tcW w:w="1250" w:type="dxa"/>
          </w:tcPr>
          <w:p w14:paraId="34087731" w14:textId="77777777" w:rsidR="00DD75E8" w:rsidRDefault="00000000" w:rsidP="00F04023">
            <w:pPr>
              <w:spacing w:before="20" w:after="20" w:line="240" w:lineRule="auto"/>
              <w:ind w:firstLine="0"/>
              <w:jc w:val="center"/>
            </w:pPr>
            <w:r>
              <w:rPr>
                <w:sz w:val="16"/>
                <w:szCs w:val="16"/>
              </w:rPr>
              <w:t>10 splits</w:t>
            </w:r>
          </w:p>
        </w:tc>
        <w:tc>
          <w:tcPr>
            <w:tcW w:w="1067" w:type="dxa"/>
          </w:tcPr>
          <w:p w14:paraId="43D167C5" w14:textId="77777777" w:rsidR="00DD75E8" w:rsidRDefault="00000000" w:rsidP="00F04023">
            <w:pPr>
              <w:spacing w:before="20" w:after="20" w:line="240" w:lineRule="auto"/>
              <w:ind w:firstLine="0"/>
              <w:jc w:val="center"/>
            </w:pPr>
            <w:r>
              <w:rPr>
                <w:sz w:val="16"/>
                <w:szCs w:val="16"/>
              </w:rPr>
              <w:t>97.31 ± 0.48</w:t>
            </w:r>
          </w:p>
        </w:tc>
        <w:tc>
          <w:tcPr>
            <w:tcW w:w="1067" w:type="dxa"/>
          </w:tcPr>
          <w:p w14:paraId="5386C9A8" w14:textId="77777777" w:rsidR="00DD75E8" w:rsidRDefault="00000000" w:rsidP="00F04023">
            <w:pPr>
              <w:spacing w:before="20" w:after="20" w:line="240" w:lineRule="auto"/>
              <w:ind w:firstLine="0"/>
              <w:jc w:val="center"/>
            </w:pPr>
            <w:r>
              <w:rPr>
                <w:sz w:val="16"/>
                <w:szCs w:val="16"/>
              </w:rPr>
              <w:t>97.94 ± 0.44</w:t>
            </w:r>
          </w:p>
        </w:tc>
        <w:tc>
          <w:tcPr>
            <w:tcW w:w="1067" w:type="dxa"/>
          </w:tcPr>
          <w:p w14:paraId="74F30ABE" w14:textId="77777777" w:rsidR="00DD75E8" w:rsidRDefault="00000000" w:rsidP="00F04023">
            <w:pPr>
              <w:spacing w:before="20" w:after="20" w:line="240" w:lineRule="auto"/>
              <w:ind w:firstLine="0"/>
              <w:jc w:val="center"/>
            </w:pPr>
            <w:r>
              <w:rPr>
                <w:sz w:val="16"/>
                <w:szCs w:val="16"/>
              </w:rPr>
              <w:t>95.96 ± 1.06</w:t>
            </w:r>
          </w:p>
        </w:tc>
        <w:tc>
          <w:tcPr>
            <w:tcW w:w="1067" w:type="dxa"/>
          </w:tcPr>
          <w:p w14:paraId="2AF01DA0" w14:textId="77777777" w:rsidR="00DD75E8" w:rsidRDefault="00000000" w:rsidP="00F04023">
            <w:pPr>
              <w:spacing w:before="20" w:after="20" w:line="240" w:lineRule="auto"/>
              <w:ind w:firstLine="0"/>
              <w:jc w:val="center"/>
            </w:pPr>
            <w:r>
              <w:rPr>
                <w:sz w:val="16"/>
                <w:szCs w:val="16"/>
              </w:rPr>
              <w:t>96.94 ± 0.56</w:t>
            </w:r>
          </w:p>
        </w:tc>
      </w:tr>
      <w:tr w:rsidR="00DD75E8" w14:paraId="59DB3A6E" w14:textId="77777777">
        <w:trPr>
          <w:cantSplit/>
          <w:jc w:val="center"/>
        </w:trPr>
        <w:tc>
          <w:tcPr>
            <w:tcW w:w="1400" w:type="dxa"/>
          </w:tcPr>
          <w:p w14:paraId="0B89DBCA" w14:textId="77777777" w:rsidR="00DD75E8" w:rsidRDefault="00000000" w:rsidP="00F04023">
            <w:pPr>
              <w:spacing w:before="20" w:after="20" w:line="240" w:lineRule="auto"/>
              <w:ind w:firstLine="0"/>
              <w:jc w:val="left"/>
            </w:pPr>
            <w:r>
              <w:rPr>
                <w:sz w:val="16"/>
                <w:szCs w:val="16"/>
              </w:rPr>
              <w:t>XGB, 30 features</w:t>
            </w:r>
          </w:p>
        </w:tc>
        <w:tc>
          <w:tcPr>
            <w:tcW w:w="1250" w:type="dxa"/>
          </w:tcPr>
          <w:p w14:paraId="42C1841D" w14:textId="77777777" w:rsidR="00DD75E8" w:rsidRDefault="00000000" w:rsidP="00F04023">
            <w:pPr>
              <w:spacing w:before="20" w:after="20" w:line="240" w:lineRule="auto"/>
              <w:ind w:firstLine="0"/>
              <w:jc w:val="center"/>
            </w:pPr>
            <w:r>
              <w:rPr>
                <w:sz w:val="16"/>
                <w:szCs w:val="16"/>
              </w:rPr>
              <w:t>10 splits</w:t>
            </w:r>
          </w:p>
        </w:tc>
        <w:tc>
          <w:tcPr>
            <w:tcW w:w="1067" w:type="dxa"/>
          </w:tcPr>
          <w:p w14:paraId="14F61B10" w14:textId="77777777" w:rsidR="00DD75E8" w:rsidRDefault="00000000" w:rsidP="00F04023">
            <w:pPr>
              <w:spacing w:before="20" w:after="20" w:line="240" w:lineRule="auto"/>
              <w:ind w:firstLine="0"/>
              <w:jc w:val="center"/>
            </w:pPr>
            <w:r>
              <w:rPr>
                <w:sz w:val="16"/>
                <w:szCs w:val="16"/>
              </w:rPr>
              <w:t>96.92 ± 0.54</w:t>
            </w:r>
          </w:p>
        </w:tc>
        <w:tc>
          <w:tcPr>
            <w:tcW w:w="1067" w:type="dxa"/>
          </w:tcPr>
          <w:p w14:paraId="4078F613" w14:textId="77777777" w:rsidR="00DD75E8" w:rsidRDefault="00000000" w:rsidP="00F04023">
            <w:pPr>
              <w:spacing w:before="20" w:after="20" w:line="240" w:lineRule="auto"/>
              <w:ind w:firstLine="0"/>
              <w:jc w:val="center"/>
            </w:pPr>
            <w:r>
              <w:rPr>
                <w:sz w:val="16"/>
                <w:szCs w:val="16"/>
              </w:rPr>
              <w:t>97.34 ± 0.51</w:t>
            </w:r>
          </w:p>
        </w:tc>
        <w:tc>
          <w:tcPr>
            <w:tcW w:w="1067" w:type="dxa"/>
          </w:tcPr>
          <w:p w14:paraId="7B8518C1" w14:textId="77777777" w:rsidR="00DD75E8" w:rsidRDefault="00000000" w:rsidP="00F04023">
            <w:pPr>
              <w:spacing w:before="20" w:after="20" w:line="240" w:lineRule="auto"/>
              <w:ind w:firstLine="0"/>
              <w:jc w:val="center"/>
            </w:pPr>
            <w:r>
              <w:rPr>
                <w:sz w:val="16"/>
                <w:szCs w:val="16"/>
              </w:rPr>
              <w:t>95.65 ± 1.06</w:t>
            </w:r>
          </w:p>
        </w:tc>
        <w:tc>
          <w:tcPr>
            <w:tcW w:w="1067" w:type="dxa"/>
          </w:tcPr>
          <w:p w14:paraId="3C13ACDC" w14:textId="77777777" w:rsidR="00DD75E8" w:rsidRDefault="00000000" w:rsidP="00F04023">
            <w:pPr>
              <w:spacing w:before="20" w:after="20" w:line="240" w:lineRule="auto"/>
              <w:ind w:firstLine="0"/>
              <w:jc w:val="center"/>
            </w:pPr>
            <w:r>
              <w:rPr>
                <w:sz w:val="16"/>
                <w:szCs w:val="16"/>
              </w:rPr>
              <w:t>96.49 ± 0.63</w:t>
            </w:r>
          </w:p>
        </w:tc>
      </w:tr>
      <w:tr w:rsidR="00DD75E8" w14:paraId="633ED563" w14:textId="77777777">
        <w:trPr>
          <w:cantSplit/>
          <w:jc w:val="center"/>
        </w:trPr>
        <w:tc>
          <w:tcPr>
            <w:tcW w:w="1400" w:type="dxa"/>
          </w:tcPr>
          <w:p w14:paraId="4A5D64E1" w14:textId="77777777" w:rsidR="00DD75E8" w:rsidRDefault="00000000" w:rsidP="00F04023">
            <w:pPr>
              <w:spacing w:before="20" w:after="20" w:line="240" w:lineRule="auto"/>
              <w:ind w:firstLine="0"/>
              <w:jc w:val="left"/>
            </w:pPr>
            <w:r>
              <w:rPr>
                <w:sz w:val="16"/>
                <w:szCs w:val="16"/>
              </w:rPr>
              <w:t>RF, first 20</w:t>
            </w:r>
          </w:p>
        </w:tc>
        <w:tc>
          <w:tcPr>
            <w:tcW w:w="1250" w:type="dxa"/>
          </w:tcPr>
          <w:p w14:paraId="7BF3DA2F" w14:textId="77777777" w:rsidR="00DD75E8" w:rsidRDefault="00000000" w:rsidP="00F04023">
            <w:pPr>
              <w:spacing w:before="20" w:after="20" w:line="240" w:lineRule="auto"/>
              <w:ind w:firstLine="0"/>
              <w:jc w:val="center"/>
            </w:pPr>
            <w:r>
              <w:rPr>
                <w:sz w:val="16"/>
                <w:szCs w:val="16"/>
              </w:rPr>
              <w:t>10 splits</w:t>
            </w:r>
          </w:p>
        </w:tc>
        <w:tc>
          <w:tcPr>
            <w:tcW w:w="1067" w:type="dxa"/>
          </w:tcPr>
          <w:p w14:paraId="55064418" w14:textId="77777777" w:rsidR="00DD75E8" w:rsidRDefault="00000000" w:rsidP="00F04023">
            <w:pPr>
              <w:spacing w:before="20" w:after="20" w:line="240" w:lineRule="auto"/>
              <w:ind w:firstLine="0"/>
              <w:jc w:val="center"/>
            </w:pPr>
            <w:r>
              <w:rPr>
                <w:sz w:val="16"/>
                <w:szCs w:val="16"/>
              </w:rPr>
              <w:t>95.38 ± 0.45</w:t>
            </w:r>
          </w:p>
        </w:tc>
        <w:tc>
          <w:tcPr>
            <w:tcW w:w="1067" w:type="dxa"/>
          </w:tcPr>
          <w:p w14:paraId="6C6F32D8" w14:textId="77777777" w:rsidR="00DD75E8" w:rsidRDefault="00000000" w:rsidP="00F04023">
            <w:pPr>
              <w:spacing w:before="20" w:after="20" w:line="240" w:lineRule="auto"/>
              <w:ind w:firstLine="0"/>
              <w:jc w:val="center"/>
            </w:pPr>
            <w:r>
              <w:rPr>
                <w:sz w:val="16"/>
                <w:szCs w:val="16"/>
              </w:rPr>
              <w:t>96.24 ± 0.71</w:t>
            </w:r>
          </w:p>
        </w:tc>
        <w:tc>
          <w:tcPr>
            <w:tcW w:w="1067" w:type="dxa"/>
          </w:tcPr>
          <w:p w14:paraId="00FE786A" w14:textId="77777777" w:rsidR="00DD75E8" w:rsidRDefault="00000000" w:rsidP="00F04023">
            <w:pPr>
              <w:spacing w:before="20" w:after="20" w:line="240" w:lineRule="auto"/>
              <w:ind w:firstLine="0"/>
              <w:jc w:val="center"/>
            </w:pPr>
            <w:r>
              <w:rPr>
                <w:sz w:val="16"/>
                <w:szCs w:val="16"/>
              </w:rPr>
              <w:t>93.22 ± 1.19</w:t>
            </w:r>
          </w:p>
        </w:tc>
        <w:tc>
          <w:tcPr>
            <w:tcW w:w="1067" w:type="dxa"/>
          </w:tcPr>
          <w:p w14:paraId="3D5E3C5F" w14:textId="77777777" w:rsidR="00DD75E8" w:rsidRDefault="00000000" w:rsidP="00F04023">
            <w:pPr>
              <w:spacing w:before="20" w:after="20" w:line="240" w:lineRule="auto"/>
              <w:ind w:firstLine="0"/>
              <w:jc w:val="center"/>
            </w:pPr>
            <w:r>
              <w:rPr>
                <w:sz w:val="16"/>
                <w:szCs w:val="16"/>
              </w:rPr>
              <w:t>94.70 ± 0.54</w:t>
            </w:r>
          </w:p>
        </w:tc>
      </w:tr>
      <w:tr w:rsidR="00DD75E8" w14:paraId="59625817" w14:textId="77777777">
        <w:trPr>
          <w:cantSplit/>
          <w:jc w:val="center"/>
        </w:trPr>
        <w:tc>
          <w:tcPr>
            <w:tcW w:w="1400" w:type="dxa"/>
          </w:tcPr>
          <w:p w14:paraId="7C8D2A34" w14:textId="77777777" w:rsidR="00DD75E8" w:rsidRDefault="00000000" w:rsidP="00F04023">
            <w:pPr>
              <w:spacing w:before="20" w:after="20" w:line="240" w:lineRule="auto"/>
              <w:ind w:firstLine="0"/>
              <w:jc w:val="left"/>
            </w:pPr>
            <w:r>
              <w:rPr>
                <w:sz w:val="16"/>
                <w:szCs w:val="16"/>
              </w:rPr>
              <w:t>XGB, first 20</w:t>
            </w:r>
          </w:p>
        </w:tc>
        <w:tc>
          <w:tcPr>
            <w:tcW w:w="1250" w:type="dxa"/>
          </w:tcPr>
          <w:p w14:paraId="4E98F4AA" w14:textId="77777777" w:rsidR="00DD75E8" w:rsidRDefault="00000000" w:rsidP="00F04023">
            <w:pPr>
              <w:spacing w:before="20" w:after="20" w:line="240" w:lineRule="auto"/>
              <w:ind w:firstLine="0"/>
              <w:jc w:val="center"/>
            </w:pPr>
            <w:r>
              <w:rPr>
                <w:sz w:val="16"/>
                <w:szCs w:val="16"/>
              </w:rPr>
              <w:t>10 splits</w:t>
            </w:r>
          </w:p>
        </w:tc>
        <w:tc>
          <w:tcPr>
            <w:tcW w:w="1067" w:type="dxa"/>
          </w:tcPr>
          <w:p w14:paraId="5CEF0DA0" w14:textId="77777777" w:rsidR="00DD75E8" w:rsidRDefault="00000000" w:rsidP="00F04023">
            <w:pPr>
              <w:spacing w:before="20" w:after="20" w:line="240" w:lineRule="auto"/>
              <w:ind w:firstLine="0"/>
              <w:jc w:val="center"/>
            </w:pPr>
            <w:r>
              <w:rPr>
                <w:sz w:val="16"/>
                <w:szCs w:val="16"/>
              </w:rPr>
              <w:t>95.15 ± 0.66</w:t>
            </w:r>
          </w:p>
        </w:tc>
        <w:tc>
          <w:tcPr>
            <w:tcW w:w="1067" w:type="dxa"/>
          </w:tcPr>
          <w:p w14:paraId="59EA943B" w14:textId="77777777" w:rsidR="00DD75E8" w:rsidRDefault="00000000" w:rsidP="00F04023">
            <w:pPr>
              <w:spacing w:before="20" w:after="20" w:line="240" w:lineRule="auto"/>
              <w:ind w:firstLine="0"/>
              <w:jc w:val="center"/>
            </w:pPr>
            <w:r>
              <w:rPr>
                <w:sz w:val="16"/>
                <w:szCs w:val="16"/>
              </w:rPr>
              <w:t>96.23 ± 0.70</w:t>
            </w:r>
          </w:p>
        </w:tc>
        <w:tc>
          <w:tcPr>
            <w:tcW w:w="1067" w:type="dxa"/>
          </w:tcPr>
          <w:p w14:paraId="174584DC" w14:textId="77777777" w:rsidR="00DD75E8" w:rsidRDefault="00000000" w:rsidP="00F04023">
            <w:pPr>
              <w:spacing w:before="20" w:after="20" w:line="240" w:lineRule="auto"/>
              <w:ind w:firstLine="0"/>
              <w:jc w:val="center"/>
            </w:pPr>
            <w:r>
              <w:rPr>
                <w:sz w:val="16"/>
                <w:szCs w:val="16"/>
              </w:rPr>
              <w:t>92.69 ± 1.44</w:t>
            </w:r>
          </w:p>
        </w:tc>
        <w:tc>
          <w:tcPr>
            <w:tcW w:w="1067" w:type="dxa"/>
          </w:tcPr>
          <w:p w14:paraId="6106B533" w14:textId="77777777" w:rsidR="00DD75E8" w:rsidRDefault="00000000" w:rsidP="00F04023">
            <w:pPr>
              <w:spacing w:before="20" w:after="20" w:line="240" w:lineRule="auto"/>
              <w:ind w:firstLine="0"/>
              <w:jc w:val="center"/>
            </w:pPr>
            <w:r>
              <w:rPr>
                <w:sz w:val="16"/>
                <w:szCs w:val="16"/>
              </w:rPr>
              <w:t>94.42 ± 0.79</w:t>
            </w:r>
          </w:p>
        </w:tc>
      </w:tr>
      <w:tr w:rsidR="00DD75E8" w14:paraId="7FC24ABD" w14:textId="77777777">
        <w:trPr>
          <w:cantSplit/>
          <w:jc w:val="center"/>
        </w:trPr>
        <w:tc>
          <w:tcPr>
            <w:tcW w:w="1400" w:type="dxa"/>
          </w:tcPr>
          <w:p w14:paraId="2CDA6025" w14:textId="77777777" w:rsidR="00DD75E8" w:rsidRDefault="00000000" w:rsidP="00F04023">
            <w:pPr>
              <w:spacing w:before="20" w:after="20" w:line="240" w:lineRule="auto"/>
              <w:ind w:firstLine="0"/>
              <w:jc w:val="left"/>
            </w:pPr>
            <w:r>
              <w:rPr>
                <w:sz w:val="16"/>
                <w:szCs w:val="16"/>
              </w:rPr>
              <w:t>RF, 30 features</w:t>
            </w:r>
          </w:p>
        </w:tc>
        <w:tc>
          <w:tcPr>
            <w:tcW w:w="1250" w:type="dxa"/>
          </w:tcPr>
          <w:p w14:paraId="50A73399" w14:textId="77777777" w:rsidR="00DD75E8" w:rsidRDefault="00000000" w:rsidP="00F04023">
            <w:pPr>
              <w:spacing w:before="20" w:after="20" w:line="240" w:lineRule="auto"/>
              <w:ind w:firstLine="0"/>
              <w:jc w:val="center"/>
            </w:pPr>
            <w:r>
              <w:rPr>
                <w:sz w:val="16"/>
                <w:szCs w:val="16"/>
              </w:rPr>
              <w:t>10 splits, dedup.</w:t>
            </w:r>
          </w:p>
        </w:tc>
        <w:tc>
          <w:tcPr>
            <w:tcW w:w="1067" w:type="dxa"/>
          </w:tcPr>
          <w:p w14:paraId="39734B5A" w14:textId="77777777" w:rsidR="00DD75E8" w:rsidRDefault="00000000" w:rsidP="00F04023">
            <w:pPr>
              <w:spacing w:before="20" w:after="20" w:line="240" w:lineRule="auto"/>
              <w:ind w:firstLine="0"/>
              <w:jc w:val="center"/>
            </w:pPr>
            <w:r>
              <w:rPr>
                <w:sz w:val="16"/>
                <w:szCs w:val="16"/>
              </w:rPr>
              <w:t>95.32 ± 0.77</w:t>
            </w:r>
          </w:p>
        </w:tc>
        <w:tc>
          <w:tcPr>
            <w:tcW w:w="1067" w:type="dxa"/>
          </w:tcPr>
          <w:p w14:paraId="171E7C36" w14:textId="77777777" w:rsidR="00DD75E8" w:rsidRDefault="00000000" w:rsidP="00F04023">
            <w:pPr>
              <w:spacing w:before="20" w:after="20" w:line="240" w:lineRule="auto"/>
              <w:ind w:firstLine="0"/>
              <w:jc w:val="center"/>
            </w:pPr>
            <w:r>
              <w:rPr>
                <w:sz w:val="16"/>
                <w:szCs w:val="16"/>
              </w:rPr>
              <w:t>95.69 ± 1.14</w:t>
            </w:r>
          </w:p>
        </w:tc>
        <w:tc>
          <w:tcPr>
            <w:tcW w:w="1067" w:type="dxa"/>
          </w:tcPr>
          <w:p w14:paraId="078FE628" w14:textId="77777777" w:rsidR="00DD75E8" w:rsidRDefault="00000000" w:rsidP="00F04023">
            <w:pPr>
              <w:spacing w:before="20" w:after="20" w:line="240" w:lineRule="auto"/>
              <w:ind w:firstLine="0"/>
              <w:jc w:val="center"/>
            </w:pPr>
            <w:r>
              <w:rPr>
                <w:sz w:val="16"/>
                <w:szCs w:val="16"/>
              </w:rPr>
              <w:t>95.23 ± 0.65</w:t>
            </w:r>
          </w:p>
        </w:tc>
        <w:tc>
          <w:tcPr>
            <w:tcW w:w="1067" w:type="dxa"/>
          </w:tcPr>
          <w:p w14:paraId="367D4B66" w14:textId="77777777" w:rsidR="00DD75E8" w:rsidRDefault="00000000" w:rsidP="00F04023">
            <w:pPr>
              <w:spacing w:before="20" w:after="20" w:line="240" w:lineRule="auto"/>
              <w:ind w:firstLine="0"/>
              <w:jc w:val="center"/>
            </w:pPr>
            <w:r>
              <w:rPr>
                <w:sz w:val="16"/>
                <w:szCs w:val="16"/>
              </w:rPr>
              <w:t>95.46 ± 0.73</w:t>
            </w:r>
          </w:p>
        </w:tc>
      </w:tr>
      <w:tr w:rsidR="00DD75E8" w14:paraId="1F1269DC" w14:textId="77777777">
        <w:trPr>
          <w:cantSplit/>
          <w:jc w:val="center"/>
        </w:trPr>
        <w:tc>
          <w:tcPr>
            <w:tcW w:w="1400" w:type="dxa"/>
            <w:tcBorders>
              <w:bottom w:val="single" w:sz="12" w:space="0" w:color="000000"/>
            </w:tcBorders>
          </w:tcPr>
          <w:p w14:paraId="5BBA27D3" w14:textId="77777777" w:rsidR="00DD75E8" w:rsidRDefault="00000000" w:rsidP="00F04023">
            <w:pPr>
              <w:spacing w:before="20" w:after="20" w:line="240" w:lineRule="auto"/>
              <w:ind w:firstLine="0"/>
              <w:jc w:val="left"/>
            </w:pPr>
            <w:r>
              <w:rPr>
                <w:sz w:val="16"/>
                <w:szCs w:val="16"/>
              </w:rPr>
              <w:t>XGB, 30 features</w:t>
            </w:r>
          </w:p>
        </w:tc>
        <w:tc>
          <w:tcPr>
            <w:tcW w:w="1250" w:type="dxa"/>
            <w:tcBorders>
              <w:bottom w:val="single" w:sz="12" w:space="0" w:color="000000"/>
            </w:tcBorders>
          </w:tcPr>
          <w:p w14:paraId="0F96AA8A" w14:textId="77777777" w:rsidR="00DD75E8" w:rsidRDefault="00000000" w:rsidP="00F04023">
            <w:pPr>
              <w:spacing w:before="20" w:after="20" w:line="240" w:lineRule="auto"/>
              <w:ind w:firstLine="0"/>
              <w:jc w:val="center"/>
            </w:pPr>
            <w:r>
              <w:rPr>
                <w:sz w:val="16"/>
                <w:szCs w:val="16"/>
              </w:rPr>
              <w:t>10 splits, dedup.</w:t>
            </w:r>
          </w:p>
        </w:tc>
        <w:tc>
          <w:tcPr>
            <w:tcW w:w="1067" w:type="dxa"/>
            <w:tcBorders>
              <w:bottom w:val="single" w:sz="12" w:space="0" w:color="000000"/>
            </w:tcBorders>
          </w:tcPr>
          <w:p w14:paraId="22191E4A" w14:textId="77777777" w:rsidR="00DD75E8" w:rsidRDefault="00000000" w:rsidP="00F04023">
            <w:pPr>
              <w:spacing w:before="20" w:after="20" w:line="240" w:lineRule="auto"/>
              <w:ind w:firstLine="0"/>
              <w:jc w:val="center"/>
            </w:pPr>
            <w:r>
              <w:rPr>
                <w:sz w:val="16"/>
                <w:szCs w:val="16"/>
              </w:rPr>
              <w:t>95.93 ± 0.77</w:t>
            </w:r>
          </w:p>
        </w:tc>
        <w:tc>
          <w:tcPr>
            <w:tcW w:w="1067" w:type="dxa"/>
            <w:tcBorders>
              <w:bottom w:val="single" w:sz="12" w:space="0" w:color="000000"/>
            </w:tcBorders>
          </w:tcPr>
          <w:p w14:paraId="38ABD287" w14:textId="77777777" w:rsidR="00DD75E8" w:rsidRDefault="00000000" w:rsidP="00F04023">
            <w:pPr>
              <w:spacing w:before="20" w:after="20" w:line="240" w:lineRule="auto"/>
              <w:ind w:firstLine="0"/>
              <w:jc w:val="center"/>
            </w:pPr>
            <w:r>
              <w:rPr>
                <w:sz w:val="16"/>
                <w:szCs w:val="16"/>
              </w:rPr>
              <w:t>96.07 ± 1.12</w:t>
            </w:r>
          </w:p>
        </w:tc>
        <w:tc>
          <w:tcPr>
            <w:tcW w:w="1067" w:type="dxa"/>
            <w:tcBorders>
              <w:bottom w:val="single" w:sz="12" w:space="0" w:color="000000"/>
            </w:tcBorders>
          </w:tcPr>
          <w:p w14:paraId="32B8501F" w14:textId="77777777" w:rsidR="00DD75E8" w:rsidRDefault="00000000" w:rsidP="00F04023">
            <w:pPr>
              <w:spacing w:before="20" w:after="20" w:line="240" w:lineRule="auto"/>
              <w:ind w:firstLine="0"/>
              <w:jc w:val="center"/>
            </w:pPr>
            <w:r>
              <w:rPr>
                <w:sz w:val="16"/>
                <w:szCs w:val="16"/>
              </w:rPr>
              <w:t>96.06 ± 0.98</w:t>
            </w:r>
          </w:p>
        </w:tc>
        <w:tc>
          <w:tcPr>
            <w:tcW w:w="1067" w:type="dxa"/>
            <w:tcBorders>
              <w:bottom w:val="single" w:sz="12" w:space="0" w:color="000000"/>
            </w:tcBorders>
          </w:tcPr>
          <w:p w14:paraId="63E68F40" w14:textId="77777777" w:rsidR="00DD75E8" w:rsidRDefault="00000000" w:rsidP="00F04023">
            <w:pPr>
              <w:spacing w:before="20" w:after="20" w:line="240" w:lineRule="auto"/>
              <w:ind w:firstLine="0"/>
              <w:jc w:val="center"/>
            </w:pPr>
            <w:r>
              <w:rPr>
                <w:sz w:val="16"/>
                <w:szCs w:val="16"/>
              </w:rPr>
              <w:t>96.06 ± 0.75</w:t>
            </w:r>
          </w:p>
        </w:tc>
      </w:tr>
    </w:tbl>
    <w:p w14:paraId="39492E6A" w14:textId="77777777" w:rsidR="006D5678" w:rsidRDefault="006D5678" w:rsidP="00F04023">
      <w:pPr>
        <w:pStyle w:val="tablecaption"/>
        <w:spacing w:line="240" w:lineRule="auto"/>
        <w:jc w:val="both"/>
        <w:rPr>
          <w:sz w:val="20"/>
        </w:rPr>
      </w:pPr>
      <w:r w:rsidRPr="006D5678">
        <w:rPr>
          <w:sz w:val="20"/>
        </w:rPr>
        <w:lastRenderedPageBreak/>
        <w:t>On the same split, Random Forest and XGBoost achieve 97.92% and 97.29%, which are about 4–5 points higher than DistilBERT (93.22%). By using only the first 20 features, they drop to 94.85% and 95.03%, so most of the gap is explained by the features that truncated DistilBERT never sees. After deduplication, RF and XGBoost remain at around 95%, while DistilBERT was not retrained. We therefore do not claim that DistilBERT outperforms conventional models.Table 6 shows the size and inference cost measured with the setup of Section 5 (one vCPU, no GPU; single-record latency is the mean of 200 calls and batch latency the mean of 20 calls on the 1,106 test records; peak process memory about 226 MB), whereas for DistilBERT only the saved model file (268 MB) and the published parameter count [13] are given because its latency and memory were not measured, so we make no quantitative claim about its real-time performance.</w:t>
      </w:r>
    </w:p>
    <w:p w14:paraId="60A447A9" w14:textId="4ECA1309" w:rsidR="005C7ECD" w:rsidRDefault="00000000" w:rsidP="00F04023">
      <w:pPr>
        <w:pStyle w:val="tablecaption"/>
        <w:spacing w:line="240" w:lineRule="auto"/>
      </w:pPr>
      <w:r>
        <w:rPr>
          <w:b/>
          <w:bCs/>
        </w:rPr>
        <w:t>Table 6.</w:t>
      </w:r>
      <w:r>
        <w:t xml:space="preserve"> Model size and inference cost</w:t>
      </w:r>
    </w:p>
    <w:tbl>
      <w:tblPr>
        <w:tblW w:w="6918" w:type="dxa"/>
        <w:jc w:val="center"/>
        <w:tblLayout w:type="fixed"/>
        <w:tblCellMar>
          <w:left w:w="70" w:type="dxa"/>
          <w:right w:w="70" w:type="dxa"/>
        </w:tblCellMar>
        <w:tblLook w:val="0000" w:firstRow="0" w:lastRow="0" w:firstColumn="0" w:lastColumn="0" w:noHBand="0" w:noVBand="0"/>
      </w:tblPr>
      <w:tblGrid>
        <w:gridCol w:w="1616"/>
        <w:gridCol w:w="1874"/>
        <w:gridCol w:w="1163"/>
        <w:gridCol w:w="1163"/>
        <w:gridCol w:w="1102"/>
      </w:tblGrid>
      <w:tr w:rsidR="005C7ECD" w14:paraId="0BE33C63" w14:textId="77777777">
        <w:trPr>
          <w:cantSplit/>
          <w:tblHeader/>
          <w:jc w:val="center"/>
        </w:trPr>
        <w:tc>
          <w:tcPr>
            <w:tcW w:w="1616" w:type="dxa"/>
            <w:tcBorders>
              <w:top w:val="single" w:sz="12" w:space="0" w:color="000000"/>
              <w:bottom w:val="single" w:sz="6" w:space="0" w:color="000000"/>
            </w:tcBorders>
          </w:tcPr>
          <w:p w14:paraId="195E0DE4" w14:textId="77777777" w:rsidR="005C7ECD" w:rsidRDefault="00000000" w:rsidP="00F04023">
            <w:pPr>
              <w:keepNext/>
              <w:spacing w:before="20" w:after="20" w:line="240" w:lineRule="auto"/>
              <w:ind w:firstLine="0"/>
              <w:jc w:val="left"/>
            </w:pPr>
            <w:r>
              <w:rPr>
                <w:b/>
                <w:bCs/>
                <w:sz w:val="16"/>
                <w:szCs w:val="16"/>
              </w:rPr>
              <w:t>Model</w:t>
            </w:r>
          </w:p>
        </w:tc>
        <w:tc>
          <w:tcPr>
            <w:tcW w:w="1874" w:type="dxa"/>
            <w:tcBorders>
              <w:top w:val="single" w:sz="12" w:space="0" w:color="000000"/>
              <w:bottom w:val="single" w:sz="6" w:space="0" w:color="000000"/>
            </w:tcBorders>
          </w:tcPr>
          <w:p w14:paraId="4847A218" w14:textId="77777777" w:rsidR="005C7ECD" w:rsidRDefault="00000000" w:rsidP="00F04023">
            <w:pPr>
              <w:keepNext/>
              <w:spacing w:before="20" w:after="20" w:line="240" w:lineRule="auto"/>
              <w:ind w:firstLine="0"/>
              <w:jc w:val="center"/>
            </w:pPr>
            <w:r>
              <w:rPr>
                <w:b/>
                <w:bCs/>
                <w:sz w:val="16"/>
                <w:szCs w:val="16"/>
              </w:rPr>
              <w:t>Size</w:t>
            </w:r>
          </w:p>
        </w:tc>
        <w:tc>
          <w:tcPr>
            <w:tcW w:w="1163" w:type="dxa"/>
            <w:tcBorders>
              <w:top w:val="single" w:sz="12" w:space="0" w:color="000000"/>
              <w:bottom w:val="single" w:sz="6" w:space="0" w:color="000000"/>
            </w:tcBorders>
          </w:tcPr>
          <w:p w14:paraId="7F224A62" w14:textId="77777777" w:rsidR="005C7ECD" w:rsidRDefault="00000000" w:rsidP="00F04023">
            <w:pPr>
              <w:keepNext/>
              <w:spacing w:before="20" w:after="20" w:line="240" w:lineRule="auto"/>
              <w:ind w:firstLine="0"/>
              <w:jc w:val="center"/>
            </w:pPr>
            <w:r>
              <w:rPr>
                <w:b/>
                <w:bCs/>
                <w:sz w:val="16"/>
                <w:szCs w:val="16"/>
              </w:rPr>
              <w:t>Single record (ms)</w:t>
            </w:r>
          </w:p>
        </w:tc>
        <w:tc>
          <w:tcPr>
            <w:tcW w:w="1163" w:type="dxa"/>
            <w:tcBorders>
              <w:top w:val="single" w:sz="12" w:space="0" w:color="000000"/>
              <w:bottom w:val="single" w:sz="6" w:space="0" w:color="000000"/>
            </w:tcBorders>
          </w:tcPr>
          <w:p w14:paraId="618C7F5F" w14:textId="77777777" w:rsidR="005C7ECD" w:rsidRDefault="00000000" w:rsidP="00F04023">
            <w:pPr>
              <w:keepNext/>
              <w:spacing w:before="20" w:after="20" w:line="240" w:lineRule="auto"/>
              <w:ind w:firstLine="0"/>
              <w:jc w:val="center"/>
            </w:pPr>
            <w:r>
              <w:rPr>
                <w:b/>
                <w:bCs/>
                <w:sz w:val="16"/>
                <w:szCs w:val="16"/>
              </w:rPr>
              <w:t>1,106 records (ms)</w:t>
            </w:r>
          </w:p>
        </w:tc>
        <w:tc>
          <w:tcPr>
            <w:tcW w:w="1102" w:type="dxa"/>
            <w:tcBorders>
              <w:top w:val="single" w:sz="12" w:space="0" w:color="000000"/>
              <w:bottom w:val="single" w:sz="6" w:space="0" w:color="000000"/>
            </w:tcBorders>
          </w:tcPr>
          <w:p w14:paraId="65FF3D65" w14:textId="77777777" w:rsidR="005C7ECD" w:rsidRDefault="00000000" w:rsidP="00F04023">
            <w:pPr>
              <w:keepNext/>
              <w:spacing w:before="20" w:after="20" w:line="240" w:lineRule="auto"/>
              <w:ind w:firstLine="0"/>
              <w:jc w:val="center"/>
            </w:pPr>
            <w:r>
              <w:rPr>
                <w:b/>
                <w:bCs/>
                <w:sz w:val="16"/>
                <w:szCs w:val="16"/>
              </w:rPr>
              <w:t>Hardware</w:t>
            </w:r>
          </w:p>
        </w:tc>
      </w:tr>
      <w:tr w:rsidR="005C7ECD" w14:paraId="66E121A2" w14:textId="77777777">
        <w:trPr>
          <w:cantSplit/>
          <w:jc w:val="center"/>
        </w:trPr>
        <w:tc>
          <w:tcPr>
            <w:tcW w:w="1616" w:type="dxa"/>
          </w:tcPr>
          <w:p w14:paraId="27905CA3" w14:textId="77777777" w:rsidR="005C7ECD" w:rsidRDefault="00000000" w:rsidP="00F04023">
            <w:pPr>
              <w:keepNext/>
              <w:spacing w:before="20" w:after="20" w:line="240" w:lineRule="auto"/>
              <w:ind w:firstLine="0"/>
              <w:jc w:val="left"/>
            </w:pPr>
            <w:r>
              <w:rPr>
                <w:sz w:val="16"/>
                <w:szCs w:val="16"/>
              </w:rPr>
              <w:t>Random Forest (200 trees)</w:t>
            </w:r>
          </w:p>
        </w:tc>
        <w:tc>
          <w:tcPr>
            <w:tcW w:w="1874" w:type="dxa"/>
          </w:tcPr>
          <w:p w14:paraId="683E954E" w14:textId="77777777" w:rsidR="005C7ECD" w:rsidRDefault="00000000" w:rsidP="00F04023">
            <w:pPr>
              <w:keepNext/>
              <w:spacing w:before="20" w:after="20" w:line="240" w:lineRule="auto"/>
              <w:ind w:firstLine="0"/>
              <w:jc w:val="center"/>
            </w:pPr>
            <w:r>
              <w:rPr>
                <w:sz w:val="16"/>
                <w:szCs w:val="16"/>
              </w:rPr>
              <w:t>21.35 MB</w:t>
            </w:r>
          </w:p>
        </w:tc>
        <w:tc>
          <w:tcPr>
            <w:tcW w:w="1163" w:type="dxa"/>
          </w:tcPr>
          <w:p w14:paraId="43F2C51A" w14:textId="77777777" w:rsidR="005C7ECD" w:rsidRDefault="00000000" w:rsidP="00F04023">
            <w:pPr>
              <w:keepNext/>
              <w:spacing w:before="20" w:after="20" w:line="240" w:lineRule="auto"/>
              <w:ind w:firstLine="0"/>
              <w:jc w:val="center"/>
            </w:pPr>
            <w:r>
              <w:rPr>
                <w:sz w:val="16"/>
                <w:szCs w:val="16"/>
              </w:rPr>
              <w:t>9.5</w:t>
            </w:r>
          </w:p>
        </w:tc>
        <w:tc>
          <w:tcPr>
            <w:tcW w:w="1163" w:type="dxa"/>
          </w:tcPr>
          <w:p w14:paraId="53804246" w14:textId="77777777" w:rsidR="005C7ECD" w:rsidRDefault="00000000" w:rsidP="00F04023">
            <w:pPr>
              <w:keepNext/>
              <w:spacing w:before="20" w:after="20" w:line="240" w:lineRule="auto"/>
              <w:ind w:firstLine="0"/>
              <w:jc w:val="center"/>
            </w:pPr>
            <w:r>
              <w:rPr>
                <w:sz w:val="16"/>
                <w:szCs w:val="16"/>
              </w:rPr>
              <w:t>32.1</w:t>
            </w:r>
          </w:p>
        </w:tc>
        <w:tc>
          <w:tcPr>
            <w:tcW w:w="1102" w:type="dxa"/>
          </w:tcPr>
          <w:p w14:paraId="7A7B4A5F" w14:textId="77777777" w:rsidR="005C7ECD" w:rsidRDefault="00000000" w:rsidP="00F04023">
            <w:pPr>
              <w:keepNext/>
              <w:spacing w:before="20" w:after="20" w:line="240" w:lineRule="auto"/>
              <w:ind w:firstLine="0"/>
              <w:jc w:val="center"/>
            </w:pPr>
            <w:r>
              <w:rPr>
                <w:sz w:val="16"/>
                <w:szCs w:val="16"/>
              </w:rPr>
              <w:t>1 vCPU</w:t>
            </w:r>
          </w:p>
        </w:tc>
      </w:tr>
      <w:tr w:rsidR="005C7ECD" w14:paraId="3ACC83F4" w14:textId="77777777">
        <w:trPr>
          <w:cantSplit/>
          <w:jc w:val="center"/>
        </w:trPr>
        <w:tc>
          <w:tcPr>
            <w:tcW w:w="1616" w:type="dxa"/>
          </w:tcPr>
          <w:p w14:paraId="65D43F42" w14:textId="77777777" w:rsidR="005C7ECD" w:rsidRDefault="00000000" w:rsidP="00F04023">
            <w:pPr>
              <w:keepNext/>
              <w:spacing w:before="20" w:after="20" w:line="240" w:lineRule="auto"/>
              <w:ind w:firstLine="0"/>
              <w:jc w:val="left"/>
            </w:pPr>
            <w:r>
              <w:rPr>
                <w:sz w:val="16"/>
                <w:szCs w:val="16"/>
              </w:rPr>
              <w:t>XGBoost (200 trees)</w:t>
            </w:r>
          </w:p>
        </w:tc>
        <w:tc>
          <w:tcPr>
            <w:tcW w:w="1874" w:type="dxa"/>
          </w:tcPr>
          <w:p w14:paraId="1A8BA70A" w14:textId="77777777" w:rsidR="005C7ECD" w:rsidRDefault="00000000" w:rsidP="00F04023">
            <w:pPr>
              <w:keepNext/>
              <w:spacing w:before="20" w:after="20" w:line="240" w:lineRule="auto"/>
              <w:ind w:firstLine="0"/>
              <w:jc w:val="center"/>
            </w:pPr>
            <w:r>
              <w:rPr>
                <w:sz w:val="16"/>
                <w:szCs w:val="16"/>
              </w:rPr>
              <w:t>0.52 MB</w:t>
            </w:r>
          </w:p>
        </w:tc>
        <w:tc>
          <w:tcPr>
            <w:tcW w:w="1163" w:type="dxa"/>
          </w:tcPr>
          <w:p w14:paraId="7A93D8DC" w14:textId="77777777" w:rsidR="005C7ECD" w:rsidRDefault="00000000" w:rsidP="00F04023">
            <w:pPr>
              <w:keepNext/>
              <w:spacing w:before="20" w:after="20" w:line="240" w:lineRule="auto"/>
              <w:ind w:firstLine="0"/>
              <w:jc w:val="center"/>
            </w:pPr>
            <w:r>
              <w:rPr>
                <w:sz w:val="16"/>
                <w:szCs w:val="16"/>
              </w:rPr>
              <w:t>0.32</w:t>
            </w:r>
          </w:p>
        </w:tc>
        <w:tc>
          <w:tcPr>
            <w:tcW w:w="1163" w:type="dxa"/>
          </w:tcPr>
          <w:p w14:paraId="14F372E6" w14:textId="77777777" w:rsidR="005C7ECD" w:rsidRDefault="00000000" w:rsidP="00F04023">
            <w:pPr>
              <w:keepNext/>
              <w:spacing w:before="20" w:after="20" w:line="240" w:lineRule="auto"/>
              <w:ind w:firstLine="0"/>
              <w:jc w:val="center"/>
            </w:pPr>
            <w:r>
              <w:rPr>
                <w:sz w:val="16"/>
                <w:szCs w:val="16"/>
              </w:rPr>
              <w:t>3.1</w:t>
            </w:r>
          </w:p>
        </w:tc>
        <w:tc>
          <w:tcPr>
            <w:tcW w:w="1102" w:type="dxa"/>
          </w:tcPr>
          <w:p w14:paraId="5A8BA883" w14:textId="77777777" w:rsidR="005C7ECD" w:rsidRDefault="00000000" w:rsidP="00F04023">
            <w:pPr>
              <w:keepNext/>
              <w:spacing w:before="20" w:after="20" w:line="240" w:lineRule="auto"/>
              <w:ind w:firstLine="0"/>
              <w:jc w:val="center"/>
            </w:pPr>
            <w:r>
              <w:rPr>
                <w:sz w:val="16"/>
                <w:szCs w:val="16"/>
              </w:rPr>
              <w:t>1 vCPU</w:t>
            </w:r>
          </w:p>
        </w:tc>
      </w:tr>
      <w:tr w:rsidR="005C7ECD" w14:paraId="624C7F11" w14:textId="77777777">
        <w:trPr>
          <w:cantSplit/>
          <w:jc w:val="center"/>
        </w:trPr>
        <w:tc>
          <w:tcPr>
            <w:tcW w:w="1616" w:type="dxa"/>
            <w:tcBorders>
              <w:bottom w:val="single" w:sz="12" w:space="0" w:color="000000"/>
            </w:tcBorders>
          </w:tcPr>
          <w:p w14:paraId="52EF03BA" w14:textId="77777777" w:rsidR="005C7ECD" w:rsidRDefault="00000000" w:rsidP="00F04023">
            <w:pPr>
              <w:spacing w:before="20" w:after="20" w:line="240" w:lineRule="auto"/>
              <w:ind w:firstLine="0"/>
              <w:jc w:val="left"/>
            </w:pPr>
            <w:r>
              <w:rPr>
                <w:sz w:val="16"/>
                <w:szCs w:val="16"/>
              </w:rPr>
              <w:t>DistilBERT</w:t>
            </w:r>
          </w:p>
        </w:tc>
        <w:tc>
          <w:tcPr>
            <w:tcW w:w="1874" w:type="dxa"/>
            <w:tcBorders>
              <w:bottom w:val="single" w:sz="12" w:space="0" w:color="000000"/>
            </w:tcBorders>
          </w:tcPr>
          <w:p w14:paraId="366ED97A" w14:textId="77777777" w:rsidR="005C7ECD" w:rsidRDefault="00000000" w:rsidP="00F04023">
            <w:pPr>
              <w:spacing w:before="20" w:after="20" w:line="240" w:lineRule="auto"/>
              <w:ind w:firstLine="0"/>
              <w:jc w:val="center"/>
            </w:pPr>
            <w:r>
              <w:rPr>
                <w:sz w:val="16"/>
                <w:szCs w:val="16"/>
              </w:rPr>
              <w:t>268 MB, about 66 M parameters</w:t>
            </w:r>
          </w:p>
        </w:tc>
        <w:tc>
          <w:tcPr>
            <w:tcW w:w="1163" w:type="dxa"/>
            <w:tcBorders>
              <w:bottom w:val="single" w:sz="12" w:space="0" w:color="000000"/>
            </w:tcBorders>
          </w:tcPr>
          <w:p w14:paraId="5599EE2B" w14:textId="77777777" w:rsidR="005C7ECD" w:rsidRDefault="00000000" w:rsidP="00F04023">
            <w:pPr>
              <w:spacing w:before="20" w:after="20" w:line="240" w:lineRule="auto"/>
              <w:ind w:firstLine="0"/>
              <w:jc w:val="center"/>
            </w:pPr>
            <w:r>
              <w:rPr>
                <w:sz w:val="16"/>
                <w:szCs w:val="16"/>
              </w:rPr>
              <w:t>not measured</w:t>
            </w:r>
          </w:p>
        </w:tc>
        <w:tc>
          <w:tcPr>
            <w:tcW w:w="1163" w:type="dxa"/>
            <w:tcBorders>
              <w:bottom w:val="single" w:sz="12" w:space="0" w:color="000000"/>
            </w:tcBorders>
          </w:tcPr>
          <w:p w14:paraId="0D52C117" w14:textId="77777777" w:rsidR="005C7ECD" w:rsidRDefault="00000000" w:rsidP="00F04023">
            <w:pPr>
              <w:spacing w:before="20" w:after="20" w:line="240" w:lineRule="auto"/>
              <w:ind w:firstLine="0"/>
              <w:jc w:val="center"/>
            </w:pPr>
            <w:r>
              <w:rPr>
                <w:sz w:val="16"/>
                <w:szCs w:val="16"/>
              </w:rPr>
              <w:t>not measured</w:t>
            </w:r>
          </w:p>
        </w:tc>
        <w:tc>
          <w:tcPr>
            <w:tcW w:w="1102" w:type="dxa"/>
            <w:tcBorders>
              <w:bottom w:val="single" w:sz="12" w:space="0" w:color="000000"/>
            </w:tcBorders>
          </w:tcPr>
          <w:p w14:paraId="3AC63E30" w14:textId="77777777" w:rsidR="005C7ECD" w:rsidRDefault="00000000" w:rsidP="00F04023">
            <w:pPr>
              <w:spacing w:before="20" w:after="20" w:line="240" w:lineRule="auto"/>
              <w:ind w:firstLine="0"/>
              <w:jc w:val="center"/>
            </w:pPr>
            <w:r>
              <w:rPr>
                <w:sz w:val="16"/>
                <w:szCs w:val="16"/>
              </w:rPr>
              <w:t>T4 GPU (training)</w:t>
            </w:r>
          </w:p>
        </w:tc>
      </w:tr>
    </w:tbl>
    <w:p w14:paraId="25568531" w14:textId="0AE8CDAA" w:rsidR="005C7ECD" w:rsidRDefault="006D5678" w:rsidP="00F04023">
      <w:pPr>
        <w:pStyle w:val="p1a"/>
        <w:spacing w:line="240" w:lineRule="auto"/>
      </w:pPr>
      <w:r>
        <w:t>The tree models are much smaller and faster than DistilBERT, whose suitability for detection in real time still needs to be demonstrated by measuring latency on a given device.</w:t>
      </w:r>
      <w:r>
        <w:t xml:space="preserve"> </w:t>
      </w:r>
      <w:r>
        <w:t>The 30 features were grouped into seven: URL (UsingIP, LongURL, ShortURL, Symbol@, Redirecting//, PrefixSuffix-, SubDomains, NonStdPort), HTTPS (HTTPS, HTTPSDomainURL), domain (DomainRegLen, AgeofDomain, DNSRecording), traffic (WebsiteTraffic, LinksPointingToPage), PageRank, search engine (GoogleIndex, StatsReport) and page content (Favicon, Reques-tURL, AnchorURL, LinksInScriptTags, ServerFormHandler, InfoEmail, Abnor-malURL, WebsiteForwarding, StatusBarCust, DisableRightClick, Using-PopupWindow, IframeRedirection). One group is removed during each experiment, the model is re-trained and the same deduplicated 80/10/10 protocol is applied with seeds 0–4 (Table 7). Ablating was done with Random Forest and XGBoost, not DistilBERT, showing how much information each group carries in the given dataset.</w:t>
      </w:r>
    </w:p>
    <w:p w14:paraId="034068B8" w14:textId="77777777" w:rsidR="005C7ECD" w:rsidRDefault="00000000" w:rsidP="00F04023">
      <w:pPr>
        <w:pStyle w:val="tablecaption"/>
        <w:spacing w:line="240" w:lineRule="auto"/>
      </w:pPr>
      <w:r>
        <w:rPr>
          <w:b/>
          <w:bCs/>
        </w:rPr>
        <w:t>Table 7.</w:t>
      </w:r>
      <w:r>
        <w:t xml:space="preserve"> Leave-one-group-out ablation (deduplicated data, 5 splits, %)</w:t>
      </w:r>
    </w:p>
    <w:tbl>
      <w:tblPr>
        <w:tblW w:w="6918" w:type="dxa"/>
        <w:jc w:val="center"/>
        <w:tblLayout w:type="fixed"/>
        <w:tblCellMar>
          <w:left w:w="70" w:type="dxa"/>
          <w:right w:w="70" w:type="dxa"/>
        </w:tblCellMar>
        <w:tblLook w:val="0000" w:firstRow="0" w:lastRow="0" w:firstColumn="0" w:lastColumn="0" w:noHBand="0" w:noVBand="0"/>
      </w:tblPr>
      <w:tblGrid>
        <w:gridCol w:w="2369"/>
        <w:gridCol w:w="1137"/>
        <w:gridCol w:w="1137"/>
        <w:gridCol w:w="1137"/>
        <w:gridCol w:w="1138"/>
      </w:tblGrid>
      <w:tr w:rsidR="005C7ECD" w14:paraId="10F18312" w14:textId="77777777">
        <w:trPr>
          <w:cantSplit/>
          <w:tblHeader/>
          <w:jc w:val="center"/>
        </w:trPr>
        <w:tc>
          <w:tcPr>
            <w:tcW w:w="2369" w:type="dxa"/>
            <w:tcBorders>
              <w:top w:val="single" w:sz="12" w:space="0" w:color="000000"/>
              <w:bottom w:val="single" w:sz="6" w:space="0" w:color="000000"/>
            </w:tcBorders>
          </w:tcPr>
          <w:p w14:paraId="58FE0BFF" w14:textId="77777777" w:rsidR="005C7ECD" w:rsidRDefault="00000000" w:rsidP="00F04023">
            <w:pPr>
              <w:keepNext/>
              <w:spacing w:before="20" w:after="20" w:line="240" w:lineRule="auto"/>
              <w:ind w:firstLine="0"/>
              <w:jc w:val="left"/>
            </w:pPr>
            <w:r>
              <w:rPr>
                <w:b/>
                <w:bCs/>
                <w:sz w:val="16"/>
                <w:szCs w:val="16"/>
              </w:rPr>
              <w:t>Features removed</w:t>
            </w:r>
          </w:p>
        </w:tc>
        <w:tc>
          <w:tcPr>
            <w:tcW w:w="1137" w:type="dxa"/>
            <w:tcBorders>
              <w:top w:val="single" w:sz="12" w:space="0" w:color="000000"/>
              <w:bottom w:val="single" w:sz="6" w:space="0" w:color="000000"/>
            </w:tcBorders>
          </w:tcPr>
          <w:p w14:paraId="251F1579" w14:textId="77777777" w:rsidR="005C7ECD" w:rsidRDefault="00000000" w:rsidP="00F04023">
            <w:pPr>
              <w:keepNext/>
              <w:spacing w:before="20" w:after="20" w:line="240" w:lineRule="auto"/>
              <w:ind w:firstLine="0"/>
              <w:jc w:val="center"/>
            </w:pPr>
            <w:r>
              <w:rPr>
                <w:b/>
                <w:bCs/>
                <w:sz w:val="16"/>
                <w:szCs w:val="16"/>
              </w:rPr>
              <w:t>RF accuracy</w:t>
            </w:r>
          </w:p>
        </w:tc>
        <w:tc>
          <w:tcPr>
            <w:tcW w:w="1137" w:type="dxa"/>
            <w:tcBorders>
              <w:top w:val="single" w:sz="12" w:space="0" w:color="000000"/>
              <w:bottom w:val="single" w:sz="6" w:space="0" w:color="000000"/>
            </w:tcBorders>
          </w:tcPr>
          <w:p w14:paraId="348799A6" w14:textId="77777777" w:rsidR="005C7ECD" w:rsidRDefault="00000000" w:rsidP="00F04023">
            <w:pPr>
              <w:keepNext/>
              <w:spacing w:before="20" w:after="20" w:line="240" w:lineRule="auto"/>
              <w:ind w:firstLine="0"/>
              <w:jc w:val="center"/>
            </w:pPr>
            <w:r>
              <w:rPr>
                <w:b/>
                <w:bCs/>
                <w:sz w:val="16"/>
                <w:szCs w:val="16"/>
              </w:rPr>
              <w:t>RF F1</w:t>
            </w:r>
          </w:p>
        </w:tc>
        <w:tc>
          <w:tcPr>
            <w:tcW w:w="1137" w:type="dxa"/>
            <w:tcBorders>
              <w:top w:val="single" w:sz="12" w:space="0" w:color="000000"/>
              <w:bottom w:val="single" w:sz="6" w:space="0" w:color="000000"/>
            </w:tcBorders>
          </w:tcPr>
          <w:p w14:paraId="511E5536" w14:textId="77777777" w:rsidR="005C7ECD" w:rsidRDefault="00000000" w:rsidP="00F04023">
            <w:pPr>
              <w:keepNext/>
              <w:spacing w:before="20" w:after="20" w:line="240" w:lineRule="auto"/>
              <w:ind w:firstLine="0"/>
              <w:jc w:val="center"/>
            </w:pPr>
            <w:r>
              <w:rPr>
                <w:b/>
                <w:bCs/>
                <w:sz w:val="16"/>
                <w:szCs w:val="16"/>
              </w:rPr>
              <w:t>XGB accuracy</w:t>
            </w:r>
          </w:p>
        </w:tc>
        <w:tc>
          <w:tcPr>
            <w:tcW w:w="1138" w:type="dxa"/>
            <w:tcBorders>
              <w:top w:val="single" w:sz="12" w:space="0" w:color="000000"/>
              <w:bottom w:val="single" w:sz="6" w:space="0" w:color="000000"/>
            </w:tcBorders>
          </w:tcPr>
          <w:p w14:paraId="13B7E5A4" w14:textId="77777777" w:rsidR="005C7ECD" w:rsidRDefault="00000000" w:rsidP="00F04023">
            <w:pPr>
              <w:keepNext/>
              <w:spacing w:before="20" w:after="20" w:line="240" w:lineRule="auto"/>
              <w:ind w:firstLine="0"/>
              <w:jc w:val="center"/>
            </w:pPr>
            <w:r>
              <w:rPr>
                <w:b/>
                <w:bCs/>
                <w:sz w:val="16"/>
                <w:szCs w:val="16"/>
              </w:rPr>
              <w:t>XGB F1</w:t>
            </w:r>
          </w:p>
        </w:tc>
      </w:tr>
      <w:tr w:rsidR="005C7ECD" w14:paraId="39237852" w14:textId="77777777">
        <w:trPr>
          <w:cantSplit/>
          <w:jc w:val="center"/>
        </w:trPr>
        <w:tc>
          <w:tcPr>
            <w:tcW w:w="2369" w:type="dxa"/>
          </w:tcPr>
          <w:p w14:paraId="1C3E0FC0" w14:textId="77777777" w:rsidR="005C7ECD" w:rsidRDefault="00000000" w:rsidP="00F04023">
            <w:pPr>
              <w:keepNext/>
              <w:spacing w:before="20" w:after="20" w:line="240" w:lineRule="auto"/>
              <w:ind w:firstLine="0"/>
              <w:jc w:val="left"/>
            </w:pPr>
            <w:r>
              <w:rPr>
                <w:sz w:val="16"/>
                <w:szCs w:val="16"/>
              </w:rPr>
              <w:t>None (all 30 features)</w:t>
            </w:r>
          </w:p>
        </w:tc>
        <w:tc>
          <w:tcPr>
            <w:tcW w:w="1137" w:type="dxa"/>
          </w:tcPr>
          <w:p w14:paraId="13EEF3CC" w14:textId="77777777" w:rsidR="005C7ECD" w:rsidRDefault="00000000" w:rsidP="00F04023">
            <w:pPr>
              <w:keepNext/>
              <w:spacing w:before="20" w:after="20" w:line="240" w:lineRule="auto"/>
              <w:ind w:firstLine="0"/>
              <w:jc w:val="center"/>
            </w:pPr>
            <w:r>
              <w:rPr>
                <w:sz w:val="16"/>
                <w:szCs w:val="16"/>
              </w:rPr>
              <w:t>95.08 ± 0.63</w:t>
            </w:r>
          </w:p>
        </w:tc>
        <w:tc>
          <w:tcPr>
            <w:tcW w:w="1137" w:type="dxa"/>
          </w:tcPr>
          <w:p w14:paraId="510B91AE" w14:textId="77777777" w:rsidR="005C7ECD" w:rsidRDefault="00000000" w:rsidP="00F04023">
            <w:pPr>
              <w:keepNext/>
              <w:spacing w:before="20" w:after="20" w:line="240" w:lineRule="auto"/>
              <w:ind w:firstLine="0"/>
              <w:jc w:val="center"/>
            </w:pPr>
            <w:r>
              <w:rPr>
                <w:sz w:val="16"/>
                <w:szCs w:val="16"/>
              </w:rPr>
              <w:t>95.23 ± 0.60</w:t>
            </w:r>
          </w:p>
        </w:tc>
        <w:tc>
          <w:tcPr>
            <w:tcW w:w="1137" w:type="dxa"/>
          </w:tcPr>
          <w:p w14:paraId="43E09F5F" w14:textId="77777777" w:rsidR="005C7ECD" w:rsidRDefault="00000000" w:rsidP="00F04023">
            <w:pPr>
              <w:keepNext/>
              <w:spacing w:before="20" w:after="20" w:line="240" w:lineRule="auto"/>
              <w:ind w:firstLine="0"/>
              <w:jc w:val="center"/>
            </w:pPr>
            <w:r>
              <w:rPr>
                <w:sz w:val="16"/>
                <w:szCs w:val="16"/>
              </w:rPr>
              <w:t>95.73 ± 0.54</w:t>
            </w:r>
          </w:p>
        </w:tc>
        <w:tc>
          <w:tcPr>
            <w:tcW w:w="1138" w:type="dxa"/>
          </w:tcPr>
          <w:p w14:paraId="1B4ECD37" w14:textId="77777777" w:rsidR="005C7ECD" w:rsidRDefault="00000000" w:rsidP="00F04023">
            <w:pPr>
              <w:keepNext/>
              <w:spacing w:before="20" w:after="20" w:line="240" w:lineRule="auto"/>
              <w:ind w:firstLine="0"/>
              <w:jc w:val="center"/>
            </w:pPr>
            <w:r>
              <w:rPr>
                <w:sz w:val="16"/>
                <w:szCs w:val="16"/>
              </w:rPr>
              <w:t>95.88 ± 0.50</w:t>
            </w:r>
          </w:p>
        </w:tc>
      </w:tr>
      <w:tr w:rsidR="005C7ECD" w14:paraId="038F5A40" w14:textId="77777777">
        <w:trPr>
          <w:cantSplit/>
          <w:jc w:val="center"/>
        </w:trPr>
        <w:tc>
          <w:tcPr>
            <w:tcW w:w="2369" w:type="dxa"/>
          </w:tcPr>
          <w:p w14:paraId="20CBA441" w14:textId="77777777" w:rsidR="005C7ECD" w:rsidRDefault="00000000" w:rsidP="00F04023">
            <w:pPr>
              <w:spacing w:before="20" w:after="20" w:line="240" w:lineRule="auto"/>
              <w:ind w:firstLine="0"/>
              <w:jc w:val="left"/>
            </w:pPr>
            <w:r>
              <w:rPr>
                <w:sz w:val="16"/>
                <w:szCs w:val="16"/>
              </w:rPr>
              <w:t>Without Page content (12)</w:t>
            </w:r>
          </w:p>
        </w:tc>
        <w:tc>
          <w:tcPr>
            <w:tcW w:w="1137" w:type="dxa"/>
          </w:tcPr>
          <w:p w14:paraId="3F690983" w14:textId="77777777" w:rsidR="005C7ECD" w:rsidRDefault="00000000" w:rsidP="00F04023">
            <w:pPr>
              <w:spacing w:before="20" w:after="20" w:line="240" w:lineRule="auto"/>
              <w:ind w:firstLine="0"/>
              <w:jc w:val="center"/>
            </w:pPr>
            <w:r>
              <w:rPr>
                <w:sz w:val="16"/>
                <w:szCs w:val="16"/>
              </w:rPr>
              <w:t>92.07 ± 1.24</w:t>
            </w:r>
          </w:p>
        </w:tc>
        <w:tc>
          <w:tcPr>
            <w:tcW w:w="1137" w:type="dxa"/>
          </w:tcPr>
          <w:p w14:paraId="3B9EAD66" w14:textId="77777777" w:rsidR="005C7ECD" w:rsidRDefault="00000000" w:rsidP="00F04023">
            <w:pPr>
              <w:spacing w:before="20" w:after="20" w:line="240" w:lineRule="auto"/>
              <w:ind w:firstLine="0"/>
              <w:jc w:val="center"/>
            </w:pPr>
            <w:r>
              <w:rPr>
                <w:sz w:val="16"/>
                <w:szCs w:val="16"/>
              </w:rPr>
              <w:t>92.34 ± 1.25</w:t>
            </w:r>
          </w:p>
        </w:tc>
        <w:tc>
          <w:tcPr>
            <w:tcW w:w="1137" w:type="dxa"/>
          </w:tcPr>
          <w:p w14:paraId="516EEE7B" w14:textId="77777777" w:rsidR="005C7ECD" w:rsidRDefault="00000000" w:rsidP="00F04023">
            <w:pPr>
              <w:spacing w:before="20" w:after="20" w:line="240" w:lineRule="auto"/>
              <w:ind w:firstLine="0"/>
              <w:jc w:val="center"/>
            </w:pPr>
            <w:r>
              <w:rPr>
                <w:sz w:val="16"/>
                <w:szCs w:val="16"/>
              </w:rPr>
              <w:t>92.27 ± 1.17</w:t>
            </w:r>
          </w:p>
        </w:tc>
        <w:tc>
          <w:tcPr>
            <w:tcW w:w="1138" w:type="dxa"/>
          </w:tcPr>
          <w:p w14:paraId="27BFC904" w14:textId="77777777" w:rsidR="005C7ECD" w:rsidRDefault="00000000" w:rsidP="00F04023">
            <w:pPr>
              <w:spacing w:before="20" w:after="20" w:line="240" w:lineRule="auto"/>
              <w:ind w:firstLine="0"/>
              <w:jc w:val="center"/>
            </w:pPr>
            <w:r>
              <w:rPr>
                <w:sz w:val="16"/>
                <w:szCs w:val="16"/>
              </w:rPr>
              <w:t>92.56 ± 1.17</w:t>
            </w:r>
          </w:p>
        </w:tc>
      </w:tr>
      <w:tr w:rsidR="005C7ECD" w14:paraId="0E0E7961" w14:textId="77777777">
        <w:trPr>
          <w:cantSplit/>
          <w:jc w:val="center"/>
        </w:trPr>
        <w:tc>
          <w:tcPr>
            <w:tcW w:w="2369" w:type="dxa"/>
          </w:tcPr>
          <w:p w14:paraId="2D85FAC7" w14:textId="77777777" w:rsidR="005C7ECD" w:rsidRDefault="00000000" w:rsidP="00F04023">
            <w:pPr>
              <w:spacing w:before="20" w:after="20" w:line="240" w:lineRule="auto"/>
              <w:ind w:firstLine="0"/>
              <w:jc w:val="left"/>
            </w:pPr>
            <w:r>
              <w:rPr>
                <w:sz w:val="16"/>
                <w:szCs w:val="16"/>
              </w:rPr>
              <w:t>Without HTTPS (2)</w:t>
            </w:r>
          </w:p>
        </w:tc>
        <w:tc>
          <w:tcPr>
            <w:tcW w:w="1137" w:type="dxa"/>
          </w:tcPr>
          <w:p w14:paraId="07F2809C" w14:textId="77777777" w:rsidR="005C7ECD" w:rsidRDefault="00000000" w:rsidP="00F04023">
            <w:pPr>
              <w:spacing w:before="20" w:after="20" w:line="240" w:lineRule="auto"/>
              <w:ind w:firstLine="0"/>
              <w:jc w:val="center"/>
            </w:pPr>
            <w:r>
              <w:rPr>
                <w:sz w:val="16"/>
                <w:szCs w:val="16"/>
              </w:rPr>
              <w:t>92.41 ± 0.70</w:t>
            </w:r>
          </w:p>
        </w:tc>
        <w:tc>
          <w:tcPr>
            <w:tcW w:w="1137" w:type="dxa"/>
          </w:tcPr>
          <w:p w14:paraId="7D3C8BC1" w14:textId="77777777" w:rsidR="005C7ECD" w:rsidRDefault="00000000" w:rsidP="00F04023">
            <w:pPr>
              <w:spacing w:before="20" w:after="20" w:line="240" w:lineRule="auto"/>
              <w:ind w:firstLine="0"/>
              <w:jc w:val="center"/>
            </w:pPr>
            <w:r>
              <w:rPr>
                <w:sz w:val="16"/>
                <w:szCs w:val="16"/>
              </w:rPr>
              <w:t>92.59 ± 0.71</w:t>
            </w:r>
          </w:p>
        </w:tc>
        <w:tc>
          <w:tcPr>
            <w:tcW w:w="1137" w:type="dxa"/>
          </w:tcPr>
          <w:p w14:paraId="16CA55F7" w14:textId="77777777" w:rsidR="005C7ECD" w:rsidRDefault="00000000" w:rsidP="00F04023">
            <w:pPr>
              <w:spacing w:before="20" w:after="20" w:line="240" w:lineRule="auto"/>
              <w:ind w:firstLine="0"/>
              <w:jc w:val="center"/>
            </w:pPr>
            <w:r>
              <w:rPr>
                <w:sz w:val="16"/>
                <w:szCs w:val="16"/>
              </w:rPr>
              <w:t>93.20 ± 1.04</w:t>
            </w:r>
          </w:p>
        </w:tc>
        <w:tc>
          <w:tcPr>
            <w:tcW w:w="1138" w:type="dxa"/>
          </w:tcPr>
          <w:p w14:paraId="6B50991A" w14:textId="77777777" w:rsidR="005C7ECD" w:rsidRDefault="00000000" w:rsidP="00F04023">
            <w:pPr>
              <w:spacing w:before="20" w:after="20" w:line="240" w:lineRule="auto"/>
              <w:ind w:firstLine="0"/>
              <w:jc w:val="center"/>
            </w:pPr>
            <w:r>
              <w:rPr>
                <w:sz w:val="16"/>
                <w:szCs w:val="16"/>
              </w:rPr>
              <w:t>93.40 ± 1.06</w:t>
            </w:r>
          </w:p>
        </w:tc>
      </w:tr>
      <w:tr w:rsidR="005C7ECD" w14:paraId="21D6EF68" w14:textId="77777777">
        <w:trPr>
          <w:cantSplit/>
          <w:jc w:val="center"/>
        </w:trPr>
        <w:tc>
          <w:tcPr>
            <w:tcW w:w="2369" w:type="dxa"/>
          </w:tcPr>
          <w:p w14:paraId="5C532653" w14:textId="77777777" w:rsidR="005C7ECD" w:rsidRDefault="00000000" w:rsidP="00F04023">
            <w:pPr>
              <w:spacing w:before="20" w:after="20" w:line="240" w:lineRule="auto"/>
              <w:ind w:firstLine="0"/>
              <w:jc w:val="left"/>
            </w:pPr>
            <w:r>
              <w:rPr>
                <w:sz w:val="16"/>
                <w:szCs w:val="16"/>
              </w:rPr>
              <w:t>Without URL (8)</w:t>
            </w:r>
          </w:p>
        </w:tc>
        <w:tc>
          <w:tcPr>
            <w:tcW w:w="1137" w:type="dxa"/>
          </w:tcPr>
          <w:p w14:paraId="7CF21ECE" w14:textId="77777777" w:rsidR="005C7ECD" w:rsidRDefault="00000000" w:rsidP="00F04023">
            <w:pPr>
              <w:spacing w:before="20" w:after="20" w:line="240" w:lineRule="auto"/>
              <w:ind w:firstLine="0"/>
              <w:jc w:val="center"/>
            </w:pPr>
            <w:r>
              <w:rPr>
                <w:sz w:val="16"/>
                <w:szCs w:val="16"/>
              </w:rPr>
              <w:t>93.44 ± 0.75</w:t>
            </w:r>
          </w:p>
        </w:tc>
        <w:tc>
          <w:tcPr>
            <w:tcW w:w="1137" w:type="dxa"/>
          </w:tcPr>
          <w:p w14:paraId="6F94D12D" w14:textId="77777777" w:rsidR="005C7ECD" w:rsidRDefault="00000000" w:rsidP="00F04023">
            <w:pPr>
              <w:spacing w:before="20" w:after="20" w:line="240" w:lineRule="auto"/>
              <w:ind w:firstLine="0"/>
              <w:jc w:val="center"/>
            </w:pPr>
            <w:r>
              <w:rPr>
                <w:sz w:val="16"/>
                <w:szCs w:val="16"/>
              </w:rPr>
              <w:t>93.62 ± 0.71</w:t>
            </w:r>
          </w:p>
        </w:tc>
        <w:tc>
          <w:tcPr>
            <w:tcW w:w="1137" w:type="dxa"/>
          </w:tcPr>
          <w:p w14:paraId="3B298D6E" w14:textId="77777777" w:rsidR="005C7ECD" w:rsidRDefault="00000000" w:rsidP="00F04023">
            <w:pPr>
              <w:spacing w:before="20" w:after="20" w:line="240" w:lineRule="auto"/>
              <w:ind w:firstLine="0"/>
              <w:jc w:val="center"/>
            </w:pPr>
            <w:r>
              <w:rPr>
                <w:sz w:val="16"/>
                <w:szCs w:val="16"/>
              </w:rPr>
              <w:t>94.22 ± 0.33</w:t>
            </w:r>
          </w:p>
        </w:tc>
        <w:tc>
          <w:tcPr>
            <w:tcW w:w="1138" w:type="dxa"/>
          </w:tcPr>
          <w:p w14:paraId="442385F5" w14:textId="77777777" w:rsidR="005C7ECD" w:rsidRDefault="00000000" w:rsidP="00F04023">
            <w:pPr>
              <w:spacing w:before="20" w:after="20" w:line="240" w:lineRule="auto"/>
              <w:ind w:firstLine="0"/>
              <w:jc w:val="center"/>
            </w:pPr>
            <w:r>
              <w:rPr>
                <w:sz w:val="16"/>
                <w:szCs w:val="16"/>
              </w:rPr>
              <w:t>94.38 ± 0.33</w:t>
            </w:r>
          </w:p>
        </w:tc>
      </w:tr>
      <w:tr w:rsidR="005C7ECD" w14:paraId="0C32724D" w14:textId="77777777">
        <w:trPr>
          <w:cantSplit/>
          <w:jc w:val="center"/>
        </w:trPr>
        <w:tc>
          <w:tcPr>
            <w:tcW w:w="2369" w:type="dxa"/>
          </w:tcPr>
          <w:p w14:paraId="4DAB35BB" w14:textId="77777777" w:rsidR="005C7ECD" w:rsidRDefault="00000000" w:rsidP="00F04023">
            <w:pPr>
              <w:spacing w:before="20" w:after="20" w:line="240" w:lineRule="auto"/>
              <w:ind w:firstLine="0"/>
              <w:jc w:val="left"/>
            </w:pPr>
            <w:r>
              <w:rPr>
                <w:sz w:val="16"/>
                <w:szCs w:val="16"/>
              </w:rPr>
              <w:t>Without Traffic (2)</w:t>
            </w:r>
          </w:p>
        </w:tc>
        <w:tc>
          <w:tcPr>
            <w:tcW w:w="1137" w:type="dxa"/>
          </w:tcPr>
          <w:p w14:paraId="3C3935AE" w14:textId="77777777" w:rsidR="005C7ECD" w:rsidRDefault="00000000" w:rsidP="00F04023">
            <w:pPr>
              <w:spacing w:before="20" w:after="20" w:line="240" w:lineRule="auto"/>
              <w:ind w:firstLine="0"/>
              <w:jc w:val="center"/>
            </w:pPr>
            <w:r>
              <w:rPr>
                <w:sz w:val="16"/>
                <w:szCs w:val="16"/>
              </w:rPr>
              <w:t>93.95 ± 0.87</w:t>
            </w:r>
          </w:p>
        </w:tc>
        <w:tc>
          <w:tcPr>
            <w:tcW w:w="1137" w:type="dxa"/>
          </w:tcPr>
          <w:p w14:paraId="79CD1984" w14:textId="77777777" w:rsidR="005C7ECD" w:rsidRDefault="00000000" w:rsidP="00F04023">
            <w:pPr>
              <w:spacing w:before="20" w:after="20" w:line="240" w:lineRule="auto"/>
              <w:ind w:firstLine="0"/>
              <w:jc w:val="center"/>
            </w:pPr>
            <w:r>
              <w:rPr>
                <w:sz w:val="16"/>
                <w:szCs w:val="16"/>
              </w:rPr>
              <w:t>94.11 ± 0.84</w:t>
            </w:r>
          </w:p>
        </w:tc>
        <w:tc>
          <w:tcPr>
            <w:tcW w:w="1137" w:type="dxa"/>
          </w:tcPr>
          <w:p w14:paraId="4C58DDD4" w14:textId="77777777" w:rsidR="005C7ECD" w:rsidRDefault="00000000" w:rsidP="00F04023">
            <w:pPr>
              <w:spacing w:before="20" w:after="20" w:line="240" w:lineRule="auto"/>
              <w:ind w:firstLine="0"/>
              <w:jc w:val="center"/>
            </w:pPr>
            <w:r>
              <w:rPr>
                <w:sz w:val="16"/>
                <w:szCs w:val="16"/>
              </w:rPr>
              <w:t>94.67 ± 0.67</w:t>
            </w:r>
          </w:p>
        </w:tc>
        <w:tc>
          <w:tcPr>
            <w:tcW w:w="1138" w:type="dxa"/>
          </w:tcPr>
          <w:p w14:paraId="0842F80B" w14:textId="77777777" w:rsidR="005C7ECD" w:rsidRDefault="00000000" w:rsidP="00F04023">
            <w:pPr>
              <w:spacing w:before="20" w:after="20" w:line="240" w:lineRule="auto"/>
              <w:ind w:firstLine="0"/>
              <w:jc w:val="center"/>
            </w:pPr>
            <w:r>
              <w:rPr>
                <w:sz w:val="16"/>
                <w:szCs w:val="16"/>
              </w:rPr>
              <w:t>94.82 ± 0.63</w:t>
            </w:r>
          </w:p>
        </w:tc>
      </w:tr>
      <w:tr w:rsidR="005C7ECD" w14:paraId="02B3AED7" w14:textId="77777777">
        <w:trPr>
          <w:cantSplit/>
          <w:jc w:val="center"/>
        </w:trPr>
        <w:tc>
          <w:tcPr>
            <w:tcW w:w="2369" w:type="dxa"/>
          </w:tcPr>
          <w:p w14:paraId="06579F36" w14:textId="77777777" w:rsidR="005C7ECD" w:rsidRDefault="00000000" w:rsidP="00F04023">
            <w:pPr>
              <w:spacing w:before="20" w:after="20" w:line="240" w:lineRule="auto"/>
              <w:ind w:firstLine="0"/>
              <w:jc w:val="left"/>
            </w:pPr>
            <w:r>
              <w:rPr>
                <w:sz w:val="16"/>
                <w:szCs w:val="16"/>
              </w:rPr>
              <w:t>Without PageRank (1)</w:t>
            </w:r>
          </w:p>
        </w:tc>
        <w:tc>
          <w:tcPr>
            <w:tcW w:w="1137" w:type="dxa"/>
          </w:tcPr>
          <w:p w14:paraId="6A8386AC" w14:textId="77777777" w:rsidR="005C7ECD" w:rsidRDefault="00000000" w:rsidP="00F04023">
            <w:pPr>
              <w:spacing w:before="20" w:after="20" w:line="240" w:lineRule="auto"/>
              <w:ind w:firstLine="0"/>
              <w:jc w:val="center"/>
            </w:pPr>
            <w:r>
              <w:rPr>
                <w:sz w:val="16"/>
                <w:szCs w:val="16"/>
              </w:rPr>
              <w:t>95.32 ± 0.26</w:t>
            </w:r>
          </w:p>
        </w:tc>
        <w:tc>
          <w:tcPr>
            <w:tcW w:w="1137" w:type="dxa"/>
          </w:tcPr>
          <w:p w14:paraId="52D26D31" w14:textId="77777777" w:rsidR="005C7ECD" w:rsidRDefault="00000000" w:rsidP="00F04023">
            <w:pPr>
              <w:spacing w:before="20" w:after="20" w:line="240" w:lineRule="auto"/>
              <w:ind w:firstLine="0"/>
              <w:jc w:val="center"/>
            </w:pPr>
            <w:r>
              <w:rPr>
                <w:sz w:val="16"/>
                <w:szCs w:val="16"/>
              </w:rPr>
              <w:t>95.46 ± 0.24</w:t>
            </w:r>
          </w:p>
        </w:tc>
        <w:tc>
          <w:tcPr>
            <w:tcW w:w="1137" w:type="dxa"/>
          </w:tcPr>
          <w:p w14:paraId="6DB3E28A" w14:textId="77777777" w:rsidR="005C7ECD" w:rsidRDefault="00000000" w:rsidP="00F04023">
            <w:pPr>
              <w:spacing w:before="20" w:after="20" w:line="240" w:lineRule="auto"/>
              <w:ind w:firstLine="0"/>
              <w:jc w:val="center"/>
            </w:pPr>
            <w:r>
              <w:rPr>
                <w:sz w:val="16"/>
                <w:szCs w:val="16"/>
              </w:rPr>
              <w:t>95.69 ± 0.55</w:t>
            </w:r>
          </w:p>
        </w:tc>
        <w:tc>
          <w:tcPr>
            <w:tcW w:w="1138" w:type="dxa"/>
          </w:tcPr>
          <w:p w14:paraId="2906BDFF" w14:textId="77777777" w:rsidR="005C7ECD" w:rsidRDefault="00000000" w:rsidP="00F04023">
            <w:pPr>
              <w:spacing w:before="20" w:after="20" w:line="240" w:lineRule="auto"/>
              <w:ind w:firstLine="0"/>
              <w:jc w:val="center"/>
            </w:pPr>
            <w:r>
              <w:rPr>
                <w:sz w:val="16"/>
                <w:szCs w:val="16"/>
              </w:rPr>
              <w:t>95.85 ± 0.51</w:t>
            </w:r>
          </w:p>
        </w:tc>
      </w:tr>
      <w:tr w:rsidR="005C7ECD" w14:paraId="3976DD7A" w14:textId="77777777">
        <w:trPr>
          <w:cantSplit/>
          <w:jc w:val="center"/>
        </w:trPr>
        <w:tc>
          <w:tcPr>
            <w:tcW w:w="2369" w:type="dxa"/>
          </w:tcPr>
          <w:p w14:paraId="4247215B" w14:textId="77777777" w:rsidR="005C7ECD" w:rsidRDefault="00000000" w:rsidP="00F04023">
            <w:pPr>
              <w:spacing w:before="20" w:after="20" w:line="240" w:lineRule="auto"/>
              <w:ind w:firstLine="0"/>
              <w:jc w:val="left"/>
            </w:pPr>
            <w:r>
              <w:rPr>
                <w:sz w:val="16"/>
                <w:szCs w:val="16"/>
              </w:rPr>
              <w:t>Without Search engine (2)</w:t>
            </w:r>
          </w:p>
        </w:tc>
        <w:tc>
          <w:tcPr>
            <w:tcW w:w="1137" w:type="dxa"/>
          </w:tcPr>
          <w:p w14:paraId="3DD78331" w14:textId="77777777" w:rsidR="005C7ECD" w:rsidRDefault="00000000" w:rsidP="00F04023">
            <w:pPr>
              <w:spacing w:before="20" w:after="20" w:line="240" w:lineRule="auto"/>
              <w:ind w:firstLine="0"/>
              <w:jc w:val="center"/>
            </w:pPr>
            <w:r>
              <w:rPr>
                <w:sz w:val="16"/>
                <w:szCs w:val="16"/>
              </w:rPr>
              <w:t>95.32 ± 0.65</w:t>
            </w:r>
          </w:p>
        </w:tc>
        <w:tc>
          <w:tcPr>
            <w:tcW w:w="1137" w:type="dxa"/>
          </w:tcPr>
          <w:p w14:paraId="0FD0C532" w14:textId="77777777" w:rsidR="005C7ECD" w:rsidRDefault="00000000" w:rsidP="00F04023">
            <w:pPr>
              <w:spacing w:before="20" w:after="20" w:line="240" w:lineRule="auto"/>
              <w:ind w:firstLine="0"/>
              <w:jc w:val="center"/>
            </w:pPr>
            <w:r>
              <w:rPr>
                <w:sz w:val="16"/>
                <w:szCs w:val="16"/>
              </w:rPr>
              <w:t>95.47 ± 0.61</w:t>
            </w:r>
          </w:p>
        </w:tc>
        <w:tc>
          <w:tcPr>
            <w:tcW w:w="1137" w:type="dxa"/>
          </w:tcPr>
          <w:p w14:paraId="5729D333" w14:textId="77777777" w:rsidR="005C7ECD" w:rsidRDefault="00000000" w:rsidP="00F04023">
            <w:pPr>
              <w:spacing w:before="20" w:after="20" w:line="240" w:lineRule="auto"/>
              <w:ind w:firstLine="0"/>
              <w:jc w:val="center"/>
            </w:pPr>
            <w:r>
              <w:rPr>
                <w:sz w:val="16"/>
                <w:szCs w:val="16"/>
              </w:rPr>
              <w:t>95.56 ± 0.65</w:t>
            </w:r>
          </w:p>
        </w:tc>
        <w:tc>
          <w:tcPr>
            <w:tcW w:w="1138" w:type="dxa"/>
          </w:tcPr>
          <w:p w14:paraId="7A9822AA" w14:textId="77777777" w:rsidR="005C7ECD" w:rsidRDefault="00000000" w:rsidP="00F04023">
            <w:pPr>
              <w:spacing w:before="20" w:after="20" w:line="240" w:lineRule="auto"/>
              <w:ind w:firstLine="0"/>
              <w:jc w:val="center"/>
            </w:pPr>
            <w:r>
              <w:rPr>
                <w:sz w:val="16"/>
                <w:szCs w:val="16"/>
              </w:rPr>
              <w:t>95.72 ± 0.62</w:t>
            </w:r>
          </w:p>
        </w:tc>
      </w:tr>
      <w:tr w:rsidR="005C7ECD" w14:paraId="1B8B74B3" w14:textId="77777777">
        <w:trPr>
          <w:cantSplit/>
          <w:jc w:val="center"/>
        </w:trPr>
        <w:tc>
          <w:tcPr>
            <w:tcW w:w="2369" w:type="dxa"/>
            <w:tcBorders>
              <w:bottom w:val="single" w:sz="12" w:space="0" w:color="000000"/>
            </w:tcBorders>
          </w:tcPr>
          <w:p w14:paraId="201B65C4" w14:textId="77777777" w:rsidR="005C7ECD" w:rsidRDefault="00000000" w:rsidP="00F04023">
            <w:pPr>
              <w:spacing w:before="20" w:after="20" w:line="240" w:lineRule="auto"/>
              <w:ind w:firstLine="0"/>
              <w:jc w:val="left"/>
            </w:pPr>
            <w:r>
              <w:rPr>
                <w:sz w:val="16"/>
                <w:szCs w:val="16"/>
              </w:rPr>
              <w:t>Without Domain (3)</w:t>
            </w:r>
          </w:p>
        </w:tc>
        <w:tc>
          <w:tcPr>
            <w:tcW w:w="1137" w:type="dxa"/>
            <w:tcBorders>
              <w:bottom w:val="single" w:sz="12" w:space="0" w:color="000000"/>
            </w:tcBorders>
          </w:tcPr>
          <w:p w14:paraId="561BDEE0" w14:textId="77777777" w:rsidR="005C7ECD" w:rsidRDefault="00000000" w:rsidP="00F04023">
            <w:pPr>
              <w:spacing w:before="20" w:after="20" w:line="240" w:lineRule="auto"/>
              <w:ind w:firstLine="0"/>
              <w:jc w:val="center"/>
            </w:pPr>
            <w:r>
              <w:rPr>
                <w:sz w:val="16"/>
                <w:szCs w:val="16"/>
              </w:rPr>
              <w:t>95.69 ± 0.95</w:t>
            </w:r>
          </w:p>
        </w:tc>
        <w:tc>
          <w:tcPr>
            <w:tcW w:w="1137" w:type="dxa"/>
            <w:tcBorders>
              <w:bottom w:val="single" w:sz="12" w:space="0" w:color="000000"/>
            </w:tcBorders>
          </w:tcPr>
          <w:p w14:paraId="06422CF1" w14:textId="77777777" w:rsidR="005C7ECD" w:rsidRDefault="00000000" w:rsidP="00F04023">
            <w:pPr>
              <w:spacing w:before="20" w:after="20" w:line="240" w:lineRule="auto"/>
              <w:ind w:firstLine="0"/>
              <w:jc w:val="center"/>
            </w:pPr>
            <w:r>
              <w:rPr>
                <w:sz w:val="16"/>
                <w:szCs w:val="16"/>
              </w:rPr>
              <w:t>95.83 ± 0.92</w:t>
            </w:r>
          </w:p>
        </w:tc>
        <w:tc>
          <w:tcPr>
            <w:tcW w:w="1137" w:type="dxa"/>
            <w:tcBorders>
              <w:bottom w:val="single" w:sz="12" w:space="0" w:color="000000"/>
            </w:tcBorders>
          </w:tcPr>
          <w:p w14:paraId="33C2CCCE" w14:textId="77777777" w:rsidR="005C7ECD" w:rsidRDefault="00000000" w:rsidP="00F04023">
            <w:pPr>
              <w:spacing w:before="20" w:after="20" w:line="240" w:lineRule="auto"/>
              <w:ind w:firstLine="0"/>
              <w:jc w:val="center"/>
            </w:pPr>
            <w:r>
              <w:rPr>
                <w:sz w:val="16"/>
                <w:szCs w:val="16"/>
              </w:rPr>
              <w:t>95.56 ± 0.45</w:t>
            </w:r>
          </w:p>
        </w:tc>
        <w:tc>
          <w:tcPr>
            <w:tcW w:w="1138" w:type="dxa"/>
            <w:tcBorders>
              <w:bottom w:val="single" w:sz="12" w:space="0" w:color="000000"/>
            </w:tcBorders>
          </w:tcPr>
          <w:p w14:paraId="5337B79A" w14:textId="77777777" w:rsidR="005C7ECD" w:rsidRDefault="00000000" w:rsidP="00F04023">
            <w:pPr>
              <w:spacing w:before="20" w:after="20" w:line="240" w:lineRule="auto"/>
              <w:ind w:firstLine="0"/>
              <w:jc w:val="center"/>
            </w:pPr>
            <w:r>
              <w:rPr>
                <w:sz w:val="16"/>
                <w:szCs w:val="16"/>
              </w:rPr>
              <w:t>95.72 ± 0.45</w:t>
            </w:r>
          </w:p>
        </w:tc>
      </w:tr>
    </w:tbl>
    <w:p w14:paraId="5008C421" w14:textId="3EE8FBE8" w:rsidR="005C7ECD" w:rsidRDefault="006D5678" w:rsidP="00F04023">
      <w:pPr>
        <w:pStyle w:val="p1a"/>
        <w:spacing w:before="120" w:line="240" w:lineRule="auto"/>
      </w:pPr>
      <w:r w:rsidRPr="006D5678">
        <w:lastRenderedPageBreak/>
        <w:t>The removal of the page-content group results in the greatest accuracy drop (3.0 for Random Forest and 3.5 for XGBoost), followed by the HTTPS group (2.7 and 2.5), the URL group (1.6 and 1.5) and the traffic group (1.1 and 1.1). Meanwhile, the removal of the domain, PageRank, or search-engine groups results in accuracy changes of less than 1 standard deviation, implying that individual features from these groups carry little additional information beyond the rest of the set. Due to the possibility of compensation, a minor accuracy drop does not necessarily indicate that the removed group lacks any predictive power. The truncated DistilBERT input used for the experiments does not include PageRank, GoogleIndex, StatReport, WebsiteTraffic, LinksPointingToPage, AgeofDomain, and DNSRecording features, which corroborates the finding that these groups potentially contain little information, but also explains why the DistilBERT results are not based on all 30 features.</w:t>
      </w:r>
    </w:p>
    <w:p w14:paraId="7B58FC4D" w14:textId="77777777" w:rsidR="005C7ECD" w:rsidRDefault="00000000" w:rsidP="00F04023">
      <w:pPr>
        <w:pStyle w:val="heading1"/>
        <w:spacing w:line="240" w:lineRule="auto"/>
      </w:pPr>
      <w:r>
        <w:t>Generalization Evaluation and Limitations</w:t>
      </w:r>
    </w:p>
    <w:p w14:paraId="1FD41FC5" w14:textId="4B443A23" w:rsidR="00DD75E8" w:rsidRDefault="006D5678" w:rsidP="00F04023">
      <w:pPr>
        <w:pStyle w:val="p1a"/>
        <w:spacing w:line="240" w:lineRule="auto"/>
      </w:pPr>
      <w:r w:rsidRPr="006D5678">
        <w:t>All results are based on one public dataset only; there was no independent, newer collection which we tested our algorithms on, and thus we make no claims about the results’ generality. DistilBERT was trained on a split that contained duplicates only once and was not evaluated on deduplicated data; it has a maximum length of 128 tokens, which discards the last 8 features; and its latency and memory footprint were not measured. The other methods (CNN, BiLSTM) and the full BERT were not experimented with; near-duplicates were not evaluated; and the categorical features’ codes must be learned by the language models as text.</w:t>
      </w:r>
    </w:p>
    <w:p w14:paraId="27D37D8B" w14:textId="77777777" w:rsidR="005C7ECD" w:rsidRDefault="00000000" w:rsidP="00F04023">
      <w:pPr>
        <w:pStyle w:val="heading1"/>
        <w:spacing w:line="240" w:lineRule="auto"/>
      </w:pPr>
      <w:r>
        <w:t>Conclusion</w:t>
      </w:r>
    </w:p>
    <w:p w14:paraId="77840114" w14:textId="6092D97A" w:rsidR="005C7ECD" w:rsidRDefault="006D5678" w:rsidP="00F04023">
      <w:pPr>
        <w:pStyle w:val="p1a"/>
        <w:spacing w:line="240" w:lineRule="auto"/>
      </w:pPr>
      <w:r w:rsidRPr="006D5678">
        <w:t>A DistilBERT model fine-tuned on serialized web features achieved 93.22% accuracy, 94.62% precision, 89.80% recall and 92.15% F1-score on one run. The value of the additional analysis is that almost half of the records in the dataset are duplicates, which means that the initial split was probably too optimistic. Also, the model processes data shorter than the input size limit of 128 tokens. Therefore, when using serialized features, it only takes the first 21 of 30 features into account. Random Forest and XGBoost achieve 97% accuracy on the same split with all features and 95% – with the first 20. On the split without duplicates, their accuracy is also approximately 95%. It is necessary to train the models using a longer input, perform multiple runs, compare different network architectures such as CNN, BiLSTM, BERT, measure the inference time, evaluate performance on an independent test set and prove generalizability.</w:t>
      </w:r>
    </w:p>
    <w:p w14:paraId="1E2A5654" w14:textId="77777777" w:rsidR="005C7ECD" w:rsidRDefault="00000000">
      <w:pPr>
        <w:pStyle w:val="heading1"/>
        <w:numPr>
          <w:ilvl w:val="0"/>
          <w:numId w:val="0"/>
        </w:numPr>
        <w:ind w:left="567" w:hanging="567"/>
      </w:pPr>
      <w:r>
        <w:t>References</w:t>
      </w:r>
    </w:p>
    <w:p w14:paraId="69F83E1B" w14:textId="20F090D7" w:rsidR="00F04023" w:rsidRDefault="00A4213D" w:rsidP="00A4213D">
      <w:pPr>
        <w:pStyle w:val="referenceitem"/>
        <w:spacing w:after="0"/>
      </w:pPr>
      <w:r>
        <w:t xml:space="preserve">Qazi, E.-ul-H., Faheem, M.H., Almorjan, A.: Phishing URL detection using trans-former-based architecture and contextual content features. Computers 15(6), 335 (2026). </w:t>
      </w:r>
      <w:hyperlink r:id="rId8" w:history="1">
        <w:r w:rsidR="00F04023" w:rsidRPr="001B293A">
          <w:rPr>
            <w:rStyle w:val="Hyperlink"/>
          </w:rPr>
          <w:t>https://doi.org/10.3390/computers15060335</w:t>
        </w:r>
      </w:hyperlink>
    </w:p>
    <w:p w14:paraId="538F5E73" w14:textId="3EE52C38" w:rsidR="00A4213D" w:rsidRDefault="00A4213D" w:rsidP="004D4C7A">
      <w:pPr>
        <w:pStyle w:val="referenceitem"/>
        <w:spacing w:after="0"/>
        <w:jc w:val="left"/>
      </w:pPr>
      <w:r>
        <w:lastRenderedPageBreak/>
        <w:t>Aljofey, A., et al.: A hybrid deep learning model for robust phishing URL detection: integrating multi-scale CNNs, BiLSTM, and gated MLP architectures. Computers &amp;</w:t>
      </w:r>
      <w:r w:rsidR="004D4C7A">
        <w:t xml:space="preserve"> </w:t>
      </w:r>
      <w:r>
        <w:t xml:space="preserve">Electrical Engineering 129, 110828 (2026). </w:t>
      </w:r>
      <w:hyperlink r:id="rId9" w:history="1">
        <w:r w:rsidR="004D4C7A" w:rsidRPr="001B293A">
          <w:rPr>
            <w:rStyle w:val="Hyperlink"/>
          </w:rPr>
          <w:t>https://doi.org/10.1016/j.compeleceng.2025</w:t>
        </w:r>
      </w:hyperlink>
      <w:r>
        <w:t>.</w:t>
      </w:r>
      <w:r w:rsidR="004D4C7A">
        <w:t xml:space="preserve"> </w:t>
      </w:r>
      <w:r>
        <w:t>110828</w:t>
      </w:r>
    </w:p>
    <w:p w14:paraId="3E274E59" w14:textId="5E3001DD" w:rsidR="00A4213D" w:rsidRDefault="00A4213D" w:rsidP="00A4213D">
      <w:pPr>
        <w:pStyle w:val="referenceitem"/>
        <w:spacing w:after="0"/>
      </w:pPr>
      <w:r>
        <w:t>Akçam, Ö.Ş., Tekerek, A., Tekerek, M.: Development of BiLSTM deep learning model to detect URL-based phishing attacks. Computers and Electrical Engineering 123, 110212 (2025). https://doi.org/10.1016/j.compeleceng.2025.110212</w:t>
      </w:r>
    </w:p>
    <w:p w14:paraId="04F58DBE" w14:textId="71611122" w:rsidR="00A4213D" w:rsidRDefault="00A4213D" w:rsidP="00A4213D">
      <w:pPr>
        <w:pStyle w:val="referenceitem"/>
        <w:spacing w:after="0"/>
      </w:pPr>
      <w:r>
        <w:t>Asiri, S., Xiao, Y., Li, T.: PhishTransformer: a novel approach to detect phishing attacks using URL collection and transformer. Electronics 13(1), 30 (2024). https://doi.org/10.3390/electronics13010030</w:t>
      </w:r>
    </w:p>
    <w:p w14:paraId="5B4B6A98" w14:textId="16645593" w:rsidR="00A4213D" w:rsidRDefault="00A4213D" w:rsidP="00A4213D">
      <w:pPr>
        <w:pStyle w:val="referenceitem"/>
        <w:spacing w:after="0"/>
      </w:pPr>
      <w:r>
        <w:t>Vanna, K., et al.: Data mining-driven detection of banking URL phishing using hy-brid CNN and machine learning models. International Journal of Data Warehousing and Mining 22(1), 1–17 (2026). https://doi.org/10.4018/IJDWM.411870</w:t>
      </w:r>
    </w:p>
    <w:p w14:paraId="77452860" w14:textId="1DE132AF" w:rsidR="00A4213D" w:rsidRDefault="00A4213D" w:rsidP="00F04023">
      <w:pPr>
        <w:pStyle w:val="referenceitem"/>
        <w:spacing w:after="0"/>
        <w:jc w:val="left"/>
      </w:pPr>
      <w:r>
        <w:t>Do, N.Q., Selamat, A., Fujita, H., Krejcar, O.: An integrated model based on deep learning classifiers and pre-trained transformer for phishing URL detection. Future Generation</w:t>
      </w:r>
      <w:r w:rsidR="00F04023">
        <w:t xml:space="preserve"> </w:t>
      </w:r>
      <w:r>
        <w:t>Computer Systems 161, 269–285 (2024). https://doi.org/10.1016/j.future.2024.06.031</w:t>
      </w:r>
    </w:p>
    <w:p w14:paraId="332ADEF1" w14:textId="298D4855" w:rsidR="00A4213D" w:rsidRDefault="00A4213D" w:rsidP="00A4213D">
      <w:pPr>
        <w:pStyle w:val="referenceitem"/>
        <w:spacing w:after="0"/>
      </w:pPr>
      <w:r>
        <w:t>Rashid, F., Doyle, B., Han, S.C., Seneviratne, S.: Phishing URL detection generalisa-tion using unsupervised domain adaptation. Computer Networks 245, 110398 (2024). https://doi.org/10.1016/j.comnet.2024.110398</w:t>
      </w:r>
    </w:p>
    <w:p w14:paraId="0EB784F7" w14:textId="376D0ED5" w:rsidR="00A4213D" w:rsidRDefault="00A4213D" w:rsidP="00A4213D">
      <w:pPr>
        <w:pStyle w:val="referenceitem"/>
        <w:spacing w:after="0"/>
      </w:pPr>
      <w:r>
        <w:t>Nanda, M., Saraswat, M., Sharma, P.K.: Enhancing cybersecurity: a review and com-parative analysis of convolutional neural network approaches for detecting URL-based phishing attacks. e-Prime – Advances in Electrical Engineering, Electronics and Energy 8, 100533 (2024). https://doi.org/10.1016/j.prime.2024.100533</w:t>
      </w:r>
    </w:p>
    <w:p w14:paraId="3174C129" w14:textId="18DA7F16" w:rsidR="00A4213D" w:rsidRDefault="00A4213D" w:rsidP="00A4213D">
      <w:pPr>
        <w:pStyle w:val="referenceitem"/>
        <w:spacing w:after="0"/>
      </w:pPr>
      <w:r>
        <w:t>Qazi, E.-ul-H., Faheem, M.H., Ahmad, I.: Detecting phishing URLs based on a deep learning approach to prevent cyber-attacks. Applied Sciences 14(22), 10086 (2024). https://doi.org/10.3390/app142210086</w:t>
      </w:r>
    </w:p>
    <w:p w14:paraId="67231C08" w14:textId="6D0FF937" w:rsidR="00A4213D" w:rsidRDefault="00A4213D" w:rsidP="00A4213D">
      <w:pPr>
        <w:pStyle w:val="referenceitem"/>
        <w:spacing w:after="0"/>
      </w:pPr>
      <w:r>
        <w:t>Majgave, A.B., Gavankar, N.L.: Automatic phishing website detection and prevention model using transformer deep belief network. Computers &amp; Security 147, 104071 (2024). https://doi.org/10.1016/j.cose.2024.104071</w:t>
      </w:r>
    </w:p>
    <w:p w14:paraId="7F813E73" w14:textId="177740DA" w:rsidR="00F04023" w:rsidRDefault="00A4213D" w:rsidP="00F04023">
      <w:pPr>
        <w:pStyle w:val="referenceitem"/>
        <w:spacing w:after="0"/>
        <w:jc w:val="left"/>
      </w:pPr>
      <w:r>
        <w:t>Jishnu, K.S., Arthi, B.: Real-time phishing URL detection framework using knowledge</w:t>
      </w:r>
      <w:r w:rsidR="00F04023">
        <w:t xml:space="preserve"> </w:t>
      </w:r>
      <w:r>
        <w:t>distilled ELECTRA. Automatika 65(4), 1621–1639 (2024).</w:t>
      </w:r>
      <w:hyperlink r:id="rId10" w:history="1">
        <w:r w:rsidR="00F04023" w:rsidRPr="001B293A">
          <w:rPr>
            <w:rStyle w:val="Hyperlink"/>
          </w:rPr>
          <w:t>https://doi.org/10.1080/00051</w:t>
        </w:r>
      </w:hyperlink>
    </w:p>
    <w:p w14:paraId="48F74C74" w14:textId="0596A694" w:rsidR="00A4213D" w:rsidRDefault="00A4213D" w:rsidP="00F04023">
      <w:pPr>
        <w:pStyle w:val="referenceitem"/>
        <w:numPr>
          <w:ilvl w:val="0"/>
          <w:numId w:val="0"/>
        </w:numPr>
        <w:spacing w:after="0"/>
        <w:ind w:left="227" w:firstLine="227"/>
        <w:jc w:val="left"/>
      </w:pPr>
      <w:r>
        <w:t>144.2024.2415797</w:t>
      </w:r>
    </w:p>
    <w:p w14:paraId="523CC70C" w14:textId="38A8400A" w:rsidR="00A4213D" w:rsidRDefault="00A4213D" w:rsidP="00A4213D">
      <w:pPr>
        <w:pStyle w:val="referenceitem"/>
        <w:spacing w:after="0"/>
      </w:pPr>
      <w:r>
        <w:t>Asiri, S., Xiao, Y., Alzahrani, S., Li, T.: PhishingRTDS: a real-time detection system for phishing attacks using a deep learning model. Computers &amp; Security 141, 103843 (2024). https://doi.org/10.1016/j.cose.2024.103843</w:t>
      </w:r>
    </w:p>
    <w:p w14:paraId="00ACE716" w14:textId="064E2321" w:rsidR="00A4213D" w:rsidRDefault="00A4213D" w:rsidP="00A4213D">
      <w:pPr>
        <w:pStyle w:val="referenceitem"/>
        <w:spacing w:after="0"/>
      </w:pPr>
      <w:r>
        <w:t>Sanh, V., Debut, L., Chaumond, J., Wolf, T.: DistilBERT, a distilled version of BERT: smaller, faster, cheaper and lighter. arXiv preprint arXiv:1910.01108 (2019)</w:t>
      </w:r>
    </w:p>
    <w:p w14:paraId="0429F4AA" w14:textId="3E6EB2FA" w:rsidR="00A4213D" w:rsidRDefault="00A4213D" w:rsidP="00A4213D">
      <w:pPr>
        <w:pStyle w:val="referenceitem"/>
        <w:spacing w:after="0"/>
      </w:pPr>
      <w:r>
        <w:t>Breiman, L.: Random forests. Machine Learning 45(1), 5–32 (2001)</w:t>
      </w:r>
    </w:p>
    <w:p w14:paraId="589BBDAD" w14:textId="0CA60A49" w:rsidR="00A4213D" w:rsidRDefault="00A4213D" w:rsidP="00A4213D">
      <w:pPr>
        <w:pStyle w:val="referenceitem"/>
        <w:spacing w:after="0"/>
      </w:pPr>
      <w:r>
        <w:t>Chen, T., Guestrin, C.: XGBoost: a scalable tree boosting system. In: Proceedings of the 22nd ACM SIGKDD International Conference on Knowledge Discovery and Data Mining, pp. 785–794 (2016)</w:t>
      </w:r>
    </w:p>
    <w:p w14:paraId="69C889B8" w14:textId="6FF1E192" w:rsidR="00A4213D" w:rsidRDefault="00A4213D" w:rsidP="00A4213D">
      <w:pPr>
        <w:pStyle w:val="referenceitem"/>
        <w:spacing w:after="0"/>
      </w:pPr>
      <w:r>
        <w:t>Devlin, J., Chang, M.-W., Lee, K., Toutanova, K.: BERT: pre-training of deep bidirec-tional transformers for language understanding. In: Proceedings of NAACL-HLT, pp. 4171–4186 (2019)</w:t>
      </w:r>
    </w:p>
    <w:p w14:paraId="4D5839B3" w14:textId="69341FDD" w:rsidR="00A4213D" w:rsidRDefault="00A4213D" w:rsidP="00A4213D">
      <w:pPr>
        <w:pStyle w:val="referenceitem"/>
        <w:spacing w:after="0"/>
      </w:pPr>
      <w:r>
        <w:t>Wu, Y., et al.: Google's neural machine translation system: bridging the gap between human and machine translation. arXiv preprint arXiv:1609.08144 (2016)</w:t>
      </w:r>
    </w:p>
    <w:p w14:paraId="40A3141B" w14:textId="1563A1AC" w:rsidR="00DD75E8" w:rsidRDefault="00A4213D" w:rsidP="00A4213D">
      <w:pPr>
        <w:pStyle w:val="referenceitem"/>
        <w:spacing w:after="0"/>
      </w:pPr>
      <w:r>
        <w:t>Mohammad, R., McCluskey, L.: Phishing websites. UCI Machine Learning Reposito-ry (2012). https://doi.org/10.24432/C51W2X</w:t>
      </w:r>
    </w:p>
    <w:sectPr w:rsidR="00DD75E8" w:rsidSect="009F7FCE">
      <w:pgSz w:w="11906" w:h="16838" w:code="9"/>
      <w:pgMar w:top="2948" w:right="2494" w:bottom="2948" w:left="2494" w:header="2381" w:footer="2324" w:gutter="0"/>
      <w:cols w:space="227"/>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1C93" w14:textId="77777777" w:rsidR="001C6E01" w:rsidRDefault="001C6E01">
      <w:r>
        <w:separator/>
      </w:r>
    </w:p>
  </w:endnote>
  <w:endnote w:type="continuationSeparator" w:id="0">
    <w:p w14:paraId="79E791E3" w14:textId="77777777" w:rsidR="001C6E01" w:rsidRDefault="001C6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4E91" w14:textId="77777777" w:rsidR="001C6E01" w:rsidRDefault="001C6E01" w:rsidP="009F7FCE">
      <w:pPr>
        <w:ind w:firstLine="0"/>
      </w:pPr>
      <w:r>
        <w:separator/>
      </w:r>
    </w:p>
  </w:footnote>
  <w:footnote w:type="continuationSeparator" w:id="0">
    <w:p w14:paraId="4E0B7148" w14:textId="77777777" w:rsidR="001C6E01" w:rsidRDefault="001C6E01"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left"/>
      <w:pPr>
        <w:tabs>
          <w:tab w:val="num" w:pos="454"/>
        </w:tabs>
        <w:ind w:left="454" w:hanging="45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36880437">
    <w:abstractNumId w:val="0"/>
  </w:num>
  <w:num w:numId="2" w16cid:durableId="51278012">
    <w:abstractNumId w:val="0"/>
  </w:num>
  <w:num w:numId="3" w16cid:durableId="1838108608">
    <w:abstractNumId w:val="1"/>
  </w:num>
  <w:num w:numId="4" w16cid:durableId="106891642">
    <w:abstractNumId w:val="1"/>
  </w:num>
  <w:num w:numId="5" w16cid:durableId="564414421">
    <w:abstractNumId w:val="3"/>
  </w:num>
  <w:num w:numId="6" w16cid:durableId="1307468898">
    <w:abstractNumId w:val="3"/>
  </w:num>
  <w:num w:numId="7" w16cid:durableId="1032803380">
    <w:abstractNumId w:val="2"/>
  </w:num>
  <w:num w:numId="8" w16cid:durableId="733502206">
    <w:abstractNumId w:val="4"/>
  </w:num>
  <w:num w:numId="9" w16cid:durableId="183915168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020385"/>
    <w:rsid w:val="001A02F0"/>
    <w:rsid w:val="001C6E01"/>
    <w:rsid w:val="002D48C5"/>
    <w:rsid w:val="0032173D"/>
    <w:rsid w:val="00364139"/>
    <w:rsid w:val="004A7DB8"/>
    <w:rsid w:val="004D4C7A"/>
    <w:rsid w:val="005C7ECD"/>
    <w:rsid w:val="006A1DF5"/>
    <w:rsid w:val="006D5678"/>
    <w:rsid w:val="008153A8"/>
    <w:rsid w:val="008F2D4C"/>
    <w:rsid w:val="009930E4"/>
    <w:rsid w:val="009B2539"/>
    <w:rsid w:val="009F7FCE"/>
    <w:rsid w:val="00A4213D"/>
    <w:rsid w:val="00B23481"/>
    <w:rsid w:val="00BA2B77"/>
    <w:rsid w:val="00D363FB"/>
    <w:rsid w:val="00DC2CA9"/>
    <w:rsid w:val="00DD75E8"/>
    <w:rsid w:val="00E515F4"/>
    <w:rsid w:val="00E603C7"/>
    <w:rsid w:val="00F04023"/>
    <w:rsid w:val="00F321B4"/>
    <w:rsid w:val="00F658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28D75"/>
  <w15:docId w15:val="{0BFBAA3E-AF13-4788-9265-7A532662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after="200"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semiHidden/>
    <w:rsid w:val="0032173D"/>
    <w:rPr>
      <w:sz w:val="24"/>
      <w:szCs w:val="24"/>
    </w:rPr>
  </w:style>
  <w:style w:type="character" w:styleId="UnresolvedMention">
    <w:name w:val="Unresolved Mention"/>
    <w:basedOn w:val="DefaultParagraphFont"/>
    <w:uiPriority w:val="99"/>
    <w:semiHidden/>
    <w:unhideWhenUsed/>
    <w:rsid w:val="00F04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computers1506033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080/00051" TargetMode="External"/><Relationship Id="rId4" Type="http://schemas.openxmlformats.org/officeDocument/2006/relationships/webSettings" Target="webSettings.xml"/><Relationship Id="rId9" Type="http://schemas.openxmlformats.org/officeDocument/2006/relationships/hyperlink" Target="https://doi.org/10.1016/j.compeleceng.2025"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4602</Words>
  <Characters>26235</Characters>
  <Application>Microsoft Office Word</Application>
  <DocSecurity>0</DocSecurity>
  <Lines>218</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Phishing Website Detection Using Deep Learning</vt:lpstr>
      <vt:lpstr/>
    </vt:vector>
  </TitlesOfParts>
  <Company>dataspect IT-Services, Neckargemuend, Germany</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Website Detection Using Deep Learning</dc:title>
  <dc:creator>T. Aniketh Reddy et al.</dc:creator>
  <cp:lastModifiedBy>Karri Sri Sai Prashanth</cp:lastModifiedBy>
  <cp:revision>10</cp:revision>
  <dcterms:created xsi:type="dcterms:W3CDTF">2017-02-26T12:30:00Z</dcterms:created>
  <dcterms:modified xsi:type="dcterms:W3CDTF">2026-10-16T10:03:00Z</dcterms:modified>
</cp:coreProperties>
</file>