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F61D0" w14:textId="77777777" w:rsidR="007D1EB2" w:rsidRPr="007D1EB2" w:rsidRDefault="007D1EB2" w:rsidP="007D1EB2">
      <w:pPr>
        <w:pStyle w:val="NoSpacing"/>
        <w:jc w:val="center"/>
        <w:rPr>
          <w:b/>
          <w:bCs/>
          <w:sz w:val="28"/>
          <w:szCs w:val="28"/>
        </w:rPr>
      </w:pPr>
      <w:r w:rsidRPr="007D1EB2">
        <w:rPr>
          <w:b/>
          <w:bCs/>
          <w:sz w:val="28"/>
          <w:szCs w:val="28"/>
        </w:rPr>
        <w:t>Fraud Detection using Agentic AI</w:t>
      </w:r>
    </w:p>
    <w:p w14:paraId="4A586FF5" w14:textId="77777777" w:rsidR="007D1EB2" w:rsidRPr="007D1EB2" w:rsidRDefault="007D1EB2" w:rsidP="007D1EB2">
      <w:pPr>
        <w:pStyle w:val="NoSpacing"/>
        <w:jc w:val="center"/>
        <w:rPr>
          <w:sz w:val="28"/>
          <w:szCs w:val="28"/>
        </w:rPr>
      </w:pPr>
      <w:r w:rsidRPr="007D1EB2">
        <w:rPr>
          <w:sz w:val="28"/>
          <w:szCs w:val="28"/>
        </w:rPr>
        <w:t>Demonstrating Foundational Capabilities of Agentic AI</w:t>
      </w:r>
    </w:p>
    <w:p w14:paraId="533E1823" w14:textId="3AF99BEA" w:rsidR="007D1EB2" w:rsidRPr="007D1EB2" w:rsidRDefault="007D1EB2" w:rsidP="007D1EB2">
      <w:pPr>
        <w:pStyle w:val="NoSpacing"/>
      </w:pPr>
    </w:p>
    <w:p w14:paraId="1030E4CA" w14:textId="77777777" w:rsidR="007D1EB2" w:rsidRPr="007D1EB2" w:rsidRDefault="007D1EB2" w:rsidP="007D1EB2">
      <w:pPr>
        <w:pStyle w:val="NoSpacing"/>
        <w:rPr>
          <w:b/>
          <w:bCs/>
          <w:color w:val="0070C0"/>
          <w:sz w:val="24"/>
          <w:szCs w:val="24"/>
        </w:rPr>
      </w:pPr>
      <w:r w:rsidRPr="007D1EB2">
        <w:rPr>
          <w:b/>
          <w:bCs/>
          <w:color w:val="0070C0"/>
          <w:sz w:val="24"/>
          <w:szCs w:val="24"/>
        </w:rPr>
        <w:t>1. Use Case Overview</w:t>
      </w:r>
    </w:p>
    <w:p w14:paraId="3EC5C657" w14:textId="77777777" w:rsidR="007D1EB2" w:rsidRDefault="007D1EB2" w:rsidP="007D1EB2">
      <w:pPr>
        <w:pStyle w:val="NoSpacing"/>
      </w:pPr>
      <w:r w:rsidRPr="007D1EB2">
        <w:t>Financial institutions process millions of digital transactions every day across credit cards, mobile banking, UPI systems, wallets, and online payment platforms. Detecting fraudulent activity in real time has become increasingly challenging due to evolving attack patterns, identity theft, account takeovers, synthetic fraud, and cross-border transactions.</w:t>
      </w:r>
    </w:p>
    <w:p w14:paraId="5DCB8A88" w14:textId="77777777" w:rsidR="007D1EB2" w:rsidRPr="007D1EB2" w:rsidRDefault="007D1EB2" w:rsidP="007D1EB2">
      <w:pPr>
        <w:pStyle w:val="NoSpacing"/>
      </w:pPr>
    </w:p>
    <w:p w14:paraId="4456D0D8" w14:textId="77777777" w:rsidR="007D1EB2" w:rsidRPr="007D1EB2" w:rsidRDefault="007D1EB2" w:rsidP="007D1EB2">
      <w:pPr>
        <w:pStyle w:val="NoSpacing"/>
      </w:pPr>
      <w:r w:rsidRPr="007D1EB2">
        <w:t>Traditional fraud detection systems primarily rely on static rules and predictive models. While effective to some extent, these systems often struggle with:</w:t>
      </w:r>
    </w:p>
    <w:p w14:paraId="5196D51F" w14:textId="77777777" w:rsidR="007D1EB2" w:rsidRPr="007D1EB2" w:rsidRDefault="007D1EB2" w:rsidP="007D1EB2">
      <w:pPr>
        <w:pStyle w:val="NoSpacing"/>
        <w:numPr>
          <w:ilvl w:val="0"/>
          <w:numId w:val="18"/>
        </w:numPr>
      </w:pPr>
      <w:r w:rsidRPr="007D1EB2">
        <w:t>adapting to changing fraud patterns,</w:t>
      </w:r>
    </w:p>
    <w:p w14:paraId="227ADA42" w14:textId="77777777" w:rsidR="007D1EB2" w:rsidRPr="007D1EB2" w:rsidRDefault="007D1EB2" w:rsidP="007D1EB2">
      <w:pPr>
        <w:pStyle w:val="NoSpacing"/>
        <w:numPr>
          <w:ilvl w:val="0"/>
          <w:numId w:val="18"/>
        </w:numPr>
      </w:pPr>
      <w:r w:rsidRPr="007D1EB2">
        <w:t>explaining decisions,</w:t>
      </w:r>
    </w:p>
    <w:p w14:paraId="5E13E134" w14:textId="77777777" w:rsidR="007D1EB2" w:rsidRPr="007D1EB2" w:rsidRDefault="007D1EB2" w:rsidP="007D1EB2">
      <w:pPr>
        <w:pStyle w:val="NoSpacing"/>
        <w:numPr>
          <w:ilvl w:val="0"/>
          <w:numId w:val="18"/>
        </w:numPr>
      </w:pPr>
      <w:r w:rsidRPr="007D1EB2">
        <w:t>handling ambiguous cases,</w:t>
      </w:r>
    </w:p>
    <w:p w14:paraId="3BB36FD1" w14:textId="77777777" w:rsidR="007D1EB2" w:rsidRPr="007D1EB2" w:rsidRDefault="007D1EB2" w:rsidP="007D1EB2">
      <w:pPr>
        <w:pStyle w:val="NoSpacing"/>
        <w:numPr>
          <w:ilvl w:val="0"/>
          <w:numId w:val="18"/>
        </w:numPr>
      </w:pPr>
      <w:r w:rsidRPr="007D1EB2">
        <w:t>learning from analyst feedback, and</w:t>
      </w:r>
    </w:p>
    <w:p w14:paraId="6DD57C4A" w14:textId="77777777" w:rsidR="007D1EB2" w:rsidRPr="007D1EB2" w:rsidRDefault="007D1EB2" w:rsidP="007D1EB2">
      <w:pPr>
        <w:pStyle w:val="NoSpacing"/>
        <w:numPr>
          <w:ilvl w:val="0"/>
          <w:numId w:val="18"/>
        </w:numPr>
      </w:pPr>
      <w:r w:rsidRPr="007D1EB2">
        <w:t>autonomously determining the next best action.</w:t>
      </w:r>
    </w:p>
    <w:p w14:paraId="25E70F70" w14:textId="77777777" w:rsidR="007D1EB2" w:rsidRDefault="007D1EB2" w:rsidP="007D1EB2">
      <w:pPr>
        <w:pStyle w:val="NoSpacing"/>
      </w:pPr>
    </w:p>
    <w:p w14:paraId="320E1B25" w14:textId="57F32534" w:rsidR="007D1EB2" w:rsidRPr="007D1EB2" w:rsidRDefault="007D1EB2" w:rsidP="007D1EB2">
      <w:pPr>
        <w:pStyle w:val="NoSpacing"/>
      </w:pPr>
      <w:r w:rsidRPr="007D1EB2">
        <w:t>This use case demonstrates how an Agentic AI system can enhance fraud detection by incorporating:</w:t>
      </w:r>
    </w:p>
    <w:p w14:paraId="62342272" w14:textId="77777777" w:rsidR="007D1EB2" w:rsidRPr="007D1EB2" w:rsidRDefault="007D1EB2" w:rsidP="00966B8A">
      <w:pPr>
        <w:pStyle w:val="NoSpacing"/>
        <w:numPr>
          <w:ilvl w:val="0"/>
          <w:numId w:val="19"/>
        </w:numPr>
      </w:pPr>
      <w:r w:rsidRPr="007D1EB2">
        <w:t>autonomous decision-making,</w:t>
      </w:r>
    </w:p>
    <w:p w14:paraId="051A5E9D" w14:textId="77777777" w:rsidR="007D1EB2" w:rsidRPr="007D1EB2" w:rsidRDefault="007D1EB2" w:rsidP="00966B8A">
      <w:pPr>
        <w:pStyle w:val="NoSpacing"/>
        <w:numPr>
          <w:ilvl w:val="0"/>
          <w:numId w:val="19"/>
        </w:numPr>
      </w:pPr>
      <w:r w:rsidRPr="007D1EB2">
        <w:t>contextual reasoning,</w:t>
      </w:r>
    </w:p>
    <w:p w14:paraId="5FAC4F6D" w14:textId="77777777" w:rsidR="007D1EB2" w:rsidRPr="007D1EB2" w:rsidRDefault="007D1EB2" w:rsidP="00966B8A">
      <w:pPr>
        <w:pStyle w:val="NoSpacing"/>
        <w:numPr>
          <w:ilvl w:val="0"/>
          <w:numId w:val="19"/>
        </w:numPr>
      </w:pPr>
      <w:r w:rsidRPr="007D1EB2">
        <w:t>intelligent action execution,</w:t>
      </w:r>
    </w:p>
    <w:p w14:paraId="706FF0BF" w14:textId="77777777" w:rsidR="007D1EB2" w:rsidRPr="007D1EB2" w:rsidRDefault="007D1EB2" w:rsidP="00966B8A">
      <w:pPr>
        <w:pStyle w:val="NoSpacing"/>
        <w:numPr>
          <w:ilvl w:val="0"/>
          <w:numId w:val="19"/>
        </w:numPr>
      </w:pPr>
      <w:r w:rsidRPr="007D1EB2">
        <w:t>reflection,</w:t>
      </w:r>
    </w:p>
    <w:p w14:paraId="1173BBA9" w14:textId="77777777" w:rsidR="007D1EB2" w:rsidRPr="007D1EB2" w:rsidRDefault="007D1EB2" w:rsidP="00966B8A">
      <w:pPr>
        <w:pStyle w:val="NoSpacing"/>
        <w:numPr>
          <w:ilvl w:val="0"/>
          <w:numId w:val="19"/>
        </w:numPr>
      </w:pPr>
      <w:r w:rsidRPr="007D1EB2">
        <w:t>memory,</w:t>
      </w:r>
    </w:p>
    <w:p w14:paraId="1FF30801" w14:textId="77777777" w:rsidR="007D1EB2" w:rsidRPr="007D1EB2" w:rsidRDefault="007D1EB2" w:rsidP="00966B8A">
      <w:pPr>
        <w:pStyle w:val="NoSpacing"/>
        <w:numPr>
          <w:ilvl w:val="0"/>
          <w:numId w:val="19"/>
        </w:numPr>
      </w:pPr>
      <w:r w:rsidRPr="007D1EB2">
        <w:t>planning, and</w:t>
      </w:r>
    </w:p>
    <w:p w14:paraId="4986DE63" w14:textId="77777777" w:rsidR="007D1EB2" w:rsidRPr="007D1EB2" w:rsidRDefault="007D1EB2" w:rsidP="00966B8A">
      <w:pPr>
        <w:pStyle w:val="NoSpacing"/>
        <w:numPr>
          <w:ilvl w:val="0"/>
          <w:numId w:val="19"/>
        </w:numPr>
      </w:pPr>
      <w:r w:rsidRPr="007D1EB2">
        <w:t>human-in-the-loop governance.</w:t>
      </w:r>
    </w:p>
    <w:p w14:paraId="7AFD31AE" w14:textId="77777777" w:rsidR="00966B8A" w:rsidRDefault="00966B8A" w:rsidP="007D1EB2">
      <w:pPr>
        <w:pStyle w:val="NoSpacing"/>
      </w:pPr>
    </w:p>
    <w:p w14:paraId="560E5581" w14:textId="65153E20" w:rsidR="007D1EB2" w:rsidRPr="007D1EB2" w:rsidRDefault="007D1EB2" w:rsidP="007D1EB2">
      <w:pPr>
        <w:pStyle w:val="NoSpacing"/>
      </w:pPr>
      <w:r w:rsidRPr="007D1EB2">
        <w:t>The solution combines Machine Learning models with Large Language Models (LLMs) and Agentic AI workflows to simulate an enterprise-grade fraud operations environment.</w:t>
      </w:r>
    </w:p>
    <w:p w14:paraId="7EF31206" w14:textId="5E67DB2B" w:rsidR="007D1EB2" w:rsidRPr="007D1EB2" w:rsidRDefault="007D1EB2" w:rsidP="007D1EB2">
      <w:pPr>
        <w:pStyle w:val="NoSpacing"/>
      </w:pPr>
    </w:p>
    <w:p w14:paraId="4E075A0E" w14:textId="77777777" w:rsidR="007D1EB2" w:rsidRPr="006B5E1E" w:rsidRDefault="007D1EB2" w:rsidP="007D1EB2">
      <w:pPr>
        <w:pStyle w:val="NoSpacing"/>
        <w:rPr>
          <w:b/>
          <w:bCs/>
          <w:color w:val="0070C0"/>
          <w:sz w:val="24"/>
          <w:szCs w:val="24"/>
        </w:rPr>
      </w:pPr>
      <w:r w:rsidRPr="006B5E1E">
        <w:rPr>
          <w:b/>
          <w:bCs/>
          <w:color w:val="0070C0"/>
          <w:sz w:val="24"/>
          <w:szCs w:val="24"/>
        </w:rPr>
        <w:t>2. Business Problem</w:t>
      </w:r>
    </w:p>
    <w:p w14:paraId="0B1697E4" w14:textId="77777777" w:rsidR="007D1EB2" w:rsidRPr="006B5E1E" w:rsidRDefault="007D1EB2" w:rsidP="007D1EB2">
      <w:pPr>
        <w:pStyle w:val="NoSpacing"/>
        <w:rPr>
          <w:b/>
          <w:bCs/>
        </w:rPr>
      </w:pPr>
      <w:r w:rsidRPr="006B5E1E">
        <w:rPr>
          <w:b/>
          <w:bCs/>
        </w:rPr>
        <w:t>Organizations face several fraud-related challenges:</w:t>
      </w:r>
    </w:p>
    <w:tbl>
      <w:tblPr>
        <w:tblStyle w:val="TableGrid"/>
        <w:tblW w:w="0" w:type="auto"/>
        <w:tblLook w:val="04A0" w:firstRow="1" w:lastRow="0" w:firstColumn="1" w:lastColumn="0" w:noHBand="0" w:noVBand="1"/>
      </w:tblPr>
      <w:tblGrid>
        <w:gridCol w:w="2401"/>
        <w:gridCol w:w="5692"/>
      </w:tblGrid>
      <w:tr w:rsidR="007D1EB2" w:rsidRPr="006B5E1E" w14:paraId="0BF01907" w14:textId="77777777" w:rsidTr="006B5E1E">
        <w:tc>
          <w:tcPr>
            <w:tcW w:w="0" w:type="auto"/>
            <w:shd w:val="clear" w:color="auto" w:fill="FFC000"/>
            <w:hideMark/>
          </w:tcPr>
          <w:p w14:paraId="7CCDC045" w14:textId="77777777" w:rsidR="007D1EB2" w:rsidRPr="006B5E1E" w:rsidRDefault="007D1EB2" w:rsidP="006B5E1E">
            <w:pPr>
              <w:pStyle w:val="NoSpacing"/>
              <w:jc w:val="center"/>
              <w:rPr>
                <w:b/>
                <w:bCs/>
              </w:rPr>
            </w:pPr>
            <w:r w:rsidRPr="006B5E1E">
              <w:rPr>
                <w:b/>
                <w:bCs/>
              </w:rPr>
              <w:t>Challenge</w:t>
            </w:r>
          </w:p>
        </w:tc>
        <w:tc>
          <w:tcPr>
            <w:tcW w:w="0" w:type="auto"/>
            <w:shd w:val="clear" w:color="auto" w:fill="FFC000"/>
            <w:hideMark/>
          </w:tcPr>
          <w:p w14:paraId="7C560AFA" w14:textId="77777777" w:rsidR="007D1EB2" w:rsidRPr="006B5E1E" w:rsidRDefault="007D1EB2" w:rsidP="006B5E1E">
            <w:pPr>
              <w:pStyle w:val="NoSpacing"/>
              <w:jc w:val="center"/>
              <w:rPr>
                <w:b/>
                <w:bCs/>
              </w:rPr>
            </w:pPr>
            <w:r w:rsidRPr="006B5E1E">
              <w:rPr>
                <w:b/>
                <w:bCs/>
              </w:rPr>
              <w:t>Description</w:t>
            </w:r>
          </w:p>
        </w:tc>
      </w:tr>
      <w:tr w:rsidR="007D1EB2" w:rsidRPr="007D1EB2" w14:paraId="7BA2D29B" w14:textId="77777777" w:rsidTr="006B5E1E">
        <w:tc>
          <w:tcPr>
            <w:tcW w:w="0" w:type="auto"/>
            <w:hideMark/>
          </w:tcPr>
          <w:p w14:paraId="14FCCCEE" w14:textId="77777777" w:rsidR="007D1EB2" w:rsidRPr="007D1EB2" w:rsidRDefault="007D1EB2" w:rsidP="007D1EB2">
            <w:pPr>
              <w:pStyle w:val="NoSpacing"/>
            </w:pPr>
            <w:r w:rsidRPr="007D1EB2">
              <w:t>High fraud losses</w:t>
            </w:r>
          </w:p>
        </w:tc>
        <w:tc>
          <w:tcPr>
            <w:tcW w:w="0" w:type="auto"/>
            <w:hideMark/>
          </w:tcPr>
          <w:p w14:paraId="414E8075" w14:textId="77777777" w:rsidR="007D1EB2" w:rsidRPr="007D1EB2" w:rsidRDefault="007D1EB2" w:rsidP="007D1EB2">
            <w:pPr>
              <w:pStyle w:val="NoSpacing"/>
            </w:pPr>
            <w:r w:rsidRPr="007D1EB2">
              <w:t>Unauthorized transactions result in significant financial losses</w:t>
            </w:r>
          </w:p>
        </w:tc>
      </w:tr>
      <w:tr w:rsidR="007D1EB2" w:rsidRPr="007D1EB2" w14:paraId="7B1E9CBC" w14:textId="77777777" w:rsidTr="006B5E1E">
        <w:tc>
          <w:tcPr>
            <w:tcW w:w="0" w:type="auto"/>
            <w:hideMark/>
          </w:tcPr>
          <w:p w14:paraId="307676CD" w14:textId="77777777" w:rsidR="007D1EB2" w:rsidRPr="007D1EB2" w:rsidRDefault="007D1EB2" w:rsidP="007D1EB2">
            <w:pPr>
              <w:pStyle w:val="NoSpacing"/>
            </w:pPr>
            <w:r w:rsidRPr="007D1EB2">
              <w:t>False positives</w:t>
            </w:r>
          </w:p>
        </w:tc>
        <w:tc>
          <w:tcPr>
            <w:tcW w:w="0" w:type="auto"/>
            <w:hideMark/>
          </w:tcPr>
          <w:p w14:paraId="4BB85EEE" w14:textId="77777777" w:rsidR="007D1EB2" w:rsidRPr="007D1EB2" w:rsidRDefault="007D1EB2" w:rsidP="007D1EB2">
            <w:pPr>
              <w:pStyle w:val="NoSpacing"/>
            </w:pPr>
            <w:r w:rsidRPr="007D1EB2">
              <w:t>Genuine customers are often incorrectly blocked</w:t>
            </w:r>
          </w:p>
        </w:tc>
      </w:tr>
      <w:tr w:rsidR="007D1EB2" w:rsidRPr="007D1EB2" w14:paraId="5757E246" w14:textId="77777777" w:rsidTr="006B5E1E">
        <w:tc>
          <w:tcPr>
            <w:tcW w:w="0" w:type="auto"/>
            <w:hideMark/>
          </w:tcPr>
          <w:p w14:paraId="606FD50D" w14:textId="77777777" w:rsidR="007D1EB2" w:rsidRPr="007D1EB2" w:rsidRDefault="007D1EB2" w:rsidP="007D1EB2">
            <w:pPr>
              <w:pStyle w:val="NoSpacing"/>
            </w:pPr>
            <w:r w:rsidRPr="007D1EB2">
              <w:t>Slow investigation cycles</w:t>
            </w:r>
          </w:p>
        </w:tc>
        <w:tc>
          <w:tcPr>
            <w:tcW w:w="0" w:type="auto"/>
            <w:hideMark/>
          </w:tcPr>
          <w:p w14:paraId="3D4D3E32" w14:textId="77777777" w:rsidR="007D1EB2" w:rsidRPr="007D1EB2" w:rsidRDefault="007D1EB2" w:rsidP="007D1EB2">
            <w:pPr>
              <w:pStyle w:val="NoSpacing"/>
            </w:pPr>
            <w:r w:rsidRPr="007D1EB2">
              <w:t>Manual fraud review consumes analyst time</w:t>
            </w:r>
          </w:p>
        </w:tc>
      </w:tr>
      <w:tr w:rsidR="007D1EB2" w:rsidRPr="007D1EB2" w14:paraId="7326352D" w14:textId="77777777" w:rsidTr="006B5E1E">
        <w:tc>
          <w:tcPr>
            <w:tcW w:w="0" w:type="auto"/>
            <w:hideMark/>
          </w:tcPr>
          <w:p w14:paraId="619076A9" w14:textId="77777777" w:rsidR="007D1EB2" w:rsidRPr="007D1EB2" w:rsidRDefault="007D1EB2" w:rsidP="007D1EB2">
            <w:pPr>
              <w:pStyle w:val="NoSpacing"/>
            </w:pPr>
            <w:r w:rsidRPr="007D1EB2">
              <w:t>Lack of explainability</w:t>
            </w:r>
          </w:p>
        </w:tc>
        <w:tc>
          <w:tcPr>
            <w:tcW w:w="0" w:type="auto"/>
            <w:hideMark/>
          </w:tcPr>
          <w:p w14:paraId="7E252C6C" w14:textId="77777777" w:rsidR="007D1EB2" w:rsidRPr="007D1EB2" w:rsidRDefault="007D1EB2" w:rsidP="007D1EB2">
            <w:pPr>
              <w:pStyle w:val="NoSpacing"/>
            </w:pPr>
            <w:r w:rsidRPr="007D1EB2">
              <w:t>Traditional ML models provide limited reasoning</w:t>
            </w:r>
          </w:p>
        </w:tc>
      </w:tr>
      <w:tr w:rsidR="007D1EB2" w:rsidRPr="007D1EB2" w14:paraId="103598E9" w14:textId="77777777" w:rsidTr="006B5E1E">
        <w:tc>
          <w:tcPr>
            <w:tcW w:w="0" w:type="auto"/>
            <w:hideMark/>
          </w:tcPr>
          <w:p w14:paraId="1BD2E8A0" w14:textId="77777777" w:rsidR="007D1EB2" w:rsidRPr="007D1EB2" w:rsidRDefault="007D1EB2" w:rsidP="007D1EB2">
            <w:pPr>
              <w:pStyle w:val="NoSpacing"/>
            </w:pPr>
            <w:r w:rsidRPr="007D1EB2">
              <w:t>Static rule systems</w:t>
            </w:r>
          </w:p>
        </w:tc>
        <w:tc>
          <w:tcPr>
            <w:tcW w:w="0" w:type="auto"/>
            <w:hideMark/>
          </w:tcPr>
          <w:p w14:paraId="0532FD8C" w14:textId="77777777" w:rsidR="007D1EB2" w:rsidRPr="007D1EB2" w:rsidRDefault="007D1EB2" w:rsidP="007D1EB2">
            <w:pPr>
              <w:pStyle w:val="NoSpacing"/>
            </w:pPr>
            <w:r w:rsidRPr="007D1EB2">
              <w:t>Rule engines fail to adapt to evolving fraud patterns</w:t>
            </w:r>
          </w:p>
        </w:tc>
      </w:tr>
      <w:tr w:rsidR="007D1EB2" w:rsidRPr="007D1EB2" w14:paraId="0E98F4B1" w14:textId="77777777" w:rsidTr="006B5E1E">
        <w:tc>
          <w:tcPr>
            <w:tcW w:w="0" w:type="auto"/>
            <w:hideMark/>
          </w:tcPr>
          <w:p w14:paraId="7337ED32" w14:textId="77777777" w:rsidR="007D1EB2" w:rsidRPr="007D1EB2" w:rsidRDefault="007D1EB2" w:rsidP="007D1EB2">
            <w:pPr>
              <w:pStyle w:val="NoSpacing"/>
            </w:pPr>
            <w:r w:rsidRPr="007D1EB2">
              <w:t>Customer dissatisfaction</w:t>
            </w:r>
          </w:p>
        </w:tc>
        <w:tc>
          <w:tcPr>
            <w:tcW w:w="0" w:type="auto"/>
            <w:hideMark/>
          </w:tcPr>
          <w:p w14:paraId="43938D1A" w14:textId="77777777" w:rsidR="007D1EB2" w:rsidRPr="007D1EB2" w:rsidRDefault="007D1EB2" w:rsidP="007D1EB2">
            <w:pPr>
              <w:pStyle w:val="NoSpacing"/>
            </w:pPr>
            <w:r w:rsidRPr="007D1EB2">
              <w:t>Excessive transaction blocks create friction</w:t>
            </w:r>
          </w:p>
        </w:tc>
      </w:tr>
    </w:tbl>
    <w:p w14:paraId="7A915156" w14:textId="77777777" w:rsidR="006B5E1E" w:rsidRDefault="006B5E1E" w:rsidP="007D1EB2">
      <w:pPr>
        <w:pStyle w:val="NoSpacing"/>
      </w:pPr>
    </w:p>
    <w:p w14:paraId="1CEFE067" w14:textId="6F6B1854" w:rsidR="007D1EB2" w:rsidRPr="007D1EB2" w:rsidRDefault="007D1EB2" w:rsidP="007D1EB2">
      <w:pPr>
        <w:pStyle w:val="NoSpacing"/>
      </w:pPr>
      <w:r w:rsidRPr="007D1EB2">
        <w:t>The goal is to build an intelligent fraud detection system capable of:</w:t>
      </w:r>
    </w:p>
    <w:p w14:paraId="39808870" w14:textId="77777777" w:rsidR="007D1EB2" w:rsidRPr="007D1EB2" w:rsidRDefault="007D1EB2" w:rsidP="006B5E1E">
      <w:pPr>
        <w:pStyle w:val="NoSpacing"/>
        <w:numPr>
          <w:ilvl w:val="0"/>
          <w:numId w:val="20"/>
        </w:numPr>
      </w:pPr>
      <w:r w:rsidRPr="007D1EB2">
        <w:t>detecting suspicious transactions,</w:t>
      </w:r>
    </w:p>
    <w:p w14:paraId="12FF134C" w14:textId="77777777" w:rsidR="007D1EB2" w:rsidRPr="007D1EB2" w:rsidRDefault="007D1EB2" w:rsidP="006B5E1E">
      <w:pPr>
        <w:pStyle w:val="NoSpacing"/>
        <w:numPr>
          <w:ilvl w:val="0"/>
          <w:numId w:val="20"/>
        </w:numPr>
      </w:pPr>
      <w:r w:rsidRPr="007D1EB2">
        <w:t>reasoning about decisions,</w:t>
      </w:r>
    </w:p>
    <w:p w14:paraId="5E93FF95" w14:textId="77777777" w:rsidR="007D1EB2" w:rsidRPr="007D1EB2" w:rsidRDefault="007D1EB2" w:rsidP="006B5E1E">
      <w:pPr>
        <w:pStyle w:val="NoSpacing"/>
        <w:numPr>
          <w:ilvl w:val="0"/>
          <w:numId w:val="20"/>
        </w:numPr>
      </w:pPr>
      <w:r w:rsidRPr="007D1EB2">
        <w:t>autonomously recommending actions,</w:t>
      </w:r>
    </w:p>
    <w:p w14:paraId="6EC0E113" w14:textId="77777777" w:rsidR="007D1EB2" w:rsidRPr="007D1EB2" w:rsidRDefault="007D1EB2" w:rsidP="006B5E1E">
      <w:pPr>
        <w:pStyle w:val="NoSpacing"/>
        <w:numPr>
          <w:ilvl w:val="0"/>
          <w:numId w:val="20"/>
        </w:numPr>
      </w:pPr>
      <w:r w:rsidRPr="007D1EB2">
        <w:t>learning from feedback, and</w:t>
      </w:r>
    </w:p>
    <w:p w14:paraId="78878FF5" w14:textId="77777777" w:rsidR="007D1EB2" w:rsidRPr="007D1EB2" w:rsidRDefault="007D1EB2" w:rsidP="006B5E1E">
      <w:pPr>
        <w:pStyle w:val="NoSpacing"/>
        <w:numPr>
          <w:ilvl w:val="0"/>
          <w:numId w:val="20"/>
        </w:numPr>
      </w:pPr>
      <w:r w:rsidRPr="007D1EB2">
        <w:t>supporting human investigators.</w:t>
      </w:r>
    </w:p>
    <w:p w14:paraId="03AAA62A" w14:textId="514FDD4F" w:rsidR="007D1EB2" w:rsidRPr="007D1EB2" w:rsidRDefault="007D1EB2" w:rsidP="007D1EB2">
      <w:pPr>
        <w:pStyle w:val="NoSpacing"/>
      </w:pPr>
    </w:p>
    <w:p w14:paraId="7DA18246" w14:textId="77777777" w:rsidR="006B5E1E" w:rsidRDefault="006B5E1E">
      <w:pPr>
        <w:rPr>
          <w:b/>
          <w:bCs/>
          <w:color w:val="0070C0"/>
          <w:sz w:val="24"/>
          <w:szCs w:val="24"/>
        </w:rPr>
      </w:pPr>
      <w:r>
        <w:rPr>
          <w:b/>
          <w:bCs/>
          <w:color w:val="0070C0"/>
          <w:sz w:val="24"/>
          <w:szCs w:val="24"/>
        </w:rPr>
        <w:br w:type="page"/>
      </w:r>
    </w:p>
    <w:p w14:paraId="44B54BFC" w14:textId="339887E1" w:rsidR="007D1EB2" w:rsidRPr="006B5E1E" w:rsidRDefault="007D1EB2" w:rsidP="007D1EB2">
      <w:pPr>
        <w:pStyle w:val="NoSpacing"/>
        <w:rPr>
          <w:b/>
          <w:bCs/>
          <w:color w:val="0070C0"/>
          <w:sz w:val="24"/>
          <w:szCs w:val="24"/>
        </w:rPr>
      </w:pPr>
      <w:r w:rsidRPr="006B5E1E">
        <w:rPr>
          <w:b/>
          <w:bCs/>
          <w:color w:val="0070C0"/>
          <w:sz w:val="24"/>
          <w:szCs w:val="24"/>
        </w:rPr>
        <w:lastRenderedPageBreak/>
        <w:t>3. Objectives of the Use Case</w:t>
      </w:r>
    </w:p>
    <w:p w14:paraId="7A30DB42" w14:textId="77777777" w:rsidR="007D1EB2" w:rsidRPr="007D1EB2" w:rsidRDefault="007D1EB2" w:rsidP="007D1EB2">
      <w:pPr>
        <w:pStyle w:val="NoSpacing"/>
      </w:pPr>
      <w:r w:rsidRPr="007D1EB2">
        <w:t>The primary objectives of this Agentic AI fraud detection system are:</w:t>
      </w:r>
    </w:p>
    <w:p w14:paraId="3F587594" w14:textId="77777777" w:rsidR="007D1EB2" w:rsidRPr="007D1EB2" w:rsidRDefault="007D1EB2" w:rsidP="00345D34">
      <w:pPr>
        <w:pStyle w:val="NoSpacing"/>
        <w:numPr>
          <w:ilvl w:val="0"/>
          <w:numId w:val="21"/>
        </w:numPr>
      </w:pPr>
      <w:r w:rsidRPr="007D1EB2">
        <w:t>Predict fraudulent transactions using Machine Learning.</w:t>
      </w:r>
    </w:p>
    <w:p w14:paraId="3FA37952" w14:textId="77777777" w:rsidR="007D1EB2" w:rsidRPr="007D1EB2" w:rsidRDefault="007D1EB2" w:rsidP="00345D34">
      <w:pPr>
        <w:pStyle w:val="NoSpacing"/>
        <w:numPr>
          <w:ilvl w:val="0"/>
          <w:numId w:val="21"/>
        </w:numPr>
      </w:pPr>
      <w:r w:rsidRPr="007D1EB2">
        <w:t>Explain why a transaction is classified as fraud or genuine.</w:t>
      </w:r>
    </w:p>
    <w:p w14:paraId="7D720E5C" w14:textId="77777777" w:rsidR="007D1EB2" w:rsidRPr="007D1EB2" w:rsidRDefault="007D1EB2" w:rsidP="00345D34">
      <w:pPr>
        <w:pStyle w:val="NoSpacing"/>
        <w:numPr>
          <w:ilvl w:val="0"/>
          <w:numId w:val="21"/>
        </w:numPr>
      </w:pPr>
      <w:r w:rsidRPr="007D1EB2">
        <w:t>Determine the next best action autonomously.</w:t>
      </w:r>
    </w:p>
    <w:p w14:paraId="1B9DDBE1" w14:textId="77777777" w:rsidR="007D1EB2" w:rsidRPr="007D1EB2" w:rsidRDefault="007D1EB2" w:rsidP="00345D34">
      <w:pPr>
        <w:pStyle w:val="NoSpacing"/>
        <w:numPr>
          <w:ilvl w:val="0"/>
          <w:numId w:val="21"/>
        </w:numPr>
      </w:pPr>
      <w:r w:rsidRPr="007D1EB2">
        <w:t>Incorporate contextual reasoning using customer history.</w:t>
      </w:r>
    </w:p>
    <w:p w14:paraId="12091557" w14:textId="77777777" w:rsidR="007D1EB2" w:rsidRPr="007D1EB2" w:rsidRDefault="007D1EB2" w:rsidP="00345D34">
      <w:pPr>
        <w:pStyle w:val="NoSpacing"/>
        <w:numPr>
          <w:ilvl w:val="0"/>
          <w:numId w:val="21"/>
        </w:numPr>
      </w:pPr>
      <w:r w:rsidRPr="007D1EB2">
        <w:t>Demonstrate planning and multi-step decision workflows.</w:t>
      </w:r>
    </w:p>
    <w:p w14:paraId="018472D7" w14:textId="77777777" w:rsidR="007D1EB2" w:rsidRPr="007D1EB2" w:rsidRDefault="007D1EB2" w:rsidP="00345D34">
      <w:pPr>
        <w:pStyle w:val="NoSpacing"/>
        <w:numPr>
          <w:ilvl w:val="0"/>
          <w:numId w:val="21"/>
        </w:numPr>
      </w:pPr>
      <w:r w:rsidRPr="007D1EB2">
        <w:t>Introduce memory and reflection capabilities.</w:t>
      </w:r>
    </w:p>
    <w:p w14:paraId="5136597A" w14:textId="77777777" w:rsidR="007D1EB2" w:rsidRPr="007D1EB2" w:rsidRDefault="007D1EB2" w:rsidP="00345D34">
      <w:pPr>
        <w:pStyle w:val="NoSpacing"/>
        <w:numPr>
          <w:ilvl w:val="0"/>
          <w:numId w:val="21"/>
        </w:numPr>
      </w:pPr>
      <w:r w:rsidRPr="007D1EB2">
        <w:t>Support human-in-the-loop decision making.</w:t>
      </w:r>
    </w:p>
    <w:p w14:paraId="2D138014" w14:textId="77777777" w:rsidR="007D1EB2" w:rsidRPr="007D1EB2" w:rsidRDefault="007D1EB2" w:rsidP="00345D34">
      <w:pPr>
        <w:pStyle w:val="NoSpacing"/>
        <w:numPr>
          <w:ilvl w:val="0"/>
          <w:numId w:val="21"/>
        </w:numPr>
      </w:pPr>
      <w:r w:rsidRPr="007D1EB2">
        <w:t>Simulate enterprise-grade fraud operations.</w:t>
      </w:r>
    </w:p>
    <w:p w14:paraId="60254DA4" w14:textId="15163C8F" w:rsidR="007D1EB2" w:rsidRPr="007D1EB2" w:rsidRDefault="007D1EB2" w:rsidP="007D1EB2">
      <w:pPr>
        <w:pStyle w:val="NoSpacing"/>
      </w:pPr>
    </w:p>
    <w:p w14:paraId="12206645" w14:textId="77777777" w:rsidR="007D1EB2" w:rsidRDefault="007D1EB2" w:rsidP="007D1EB2">
      <w:pPr>
        <w:pStyle w:val="NoSpacing"/>
        <w:rPr>
          <w:b/>
          <w:bCs/>
          <w:color w:val="0070C0"/>
          <w:sz w:val="24"/>
          <w:szCs w:val="24"/>
        </w:rPr>
      </w:pPr>
      <w:r w:rsidRPr="00345D34">
        <w:rPr>
          <w:b/>
          <w:bCs/>
          <w:color w:val="0070C0"/>
          <w:sz w:val="24"/>
          <w:szCs w:val="24"/>
        </w:rPr>
        <w:t>4. Foundational Agentic AI Capabilities Demonstrated</w:t>
      </w:r>
    </w:p>
    <w:p w14:paraId="6F0C15A6" w14:textId="77777777" w:rsidR="00345D34" w:rsidRPr="00345D34" w:rsidRDefault="00345D34" w:rsidP="007D1EB2">
      <w:pPr>
        <w:pStyle w:val="NoSpacing"/>
        <w:rPr>
          <w:b/>
          <w:bCs/>
          <w:color w:val="0070C0"/>
          <w:sz w:val="24"/>
          <w:szCs w:val="24"/>
        </w:rPr>
      </w:pPr>
    </w:p>
    <w:tbl>
      <w:tblPr>
        <w:tblStyle w:val="TableGrid"/>
        <w:tblW w:w="0" w:type="auto"/>
        <w:tblLook w:val="04A0" w:firstRow="1" w:lastRow="0" w:firstColumn="1" w:lastColumn="0" w:noHBand="0" w:noVBand="1"/>
      </w:tblPr>
      <w:tblGrid>
        <w:gridCol w:w="1973"/>
        <w:gridCol w:w="5764"/>
      </w:tblGrid>
      <w:tr w:rsidR="007D1EB2" w:rsidRPr="00345D34" w14:paraId="686B3349" w14:textId="77777777" w:rsidTr="00345D34">
        <w:tc>
          <w:tcPr>
            <w:tcW w:w="0" w:type="auto"/>
            <w:hideMark/>
          </w:tcPr>
          <w:p w14:paraId="000028CE" w14:textId="77777777" w:rsidR="007D1EB2" w:rsidRPr="00345D34" w:rsidRDefault="007D1EB2" w:rsidP="00345D34">
            <w:pPr>
              <w:pStyle w:val="NoSpacing"/>
              <w:jc w:val="center"/>
              <w:rPr>
                <w:b/>
                <w:bCs/>
              </w:rPr>
            </w:pPr>
            <w:r w:rsidRPr="00345D34">
              <w:rPr>
                <w:b/>
                <w:bCs/>
              </w:rPr>
              <w:t>Capability</w:t>
            </w:r>
          </w:p>
        </w:tc>
        <w:tc>
          <w:tcPr>
            <w:tcW w:w="0" w:type="auto"/>
            <w:hideMark/>
          </w:tcPr>
          <w:p w14:paraId="212A221B" w14:textId="77777777" w:rsidR="007D1EB2" w:rsidRPr="00345D34" w:rsidRDefault="007D1EB2" w:rsidP="00345D34">
            <w:pPr>
              <w:pStyle w:val="NoSpacing"/>
              <w:jc w:val="center"/>
              <w:rPr>
                <w:b/>
                <w:bCs/>
              </w:rPr>
            </w:pPr>
            <w:r w:rsidRPr="00345D34">
              <w:rPr>
                <w:b/>
                <w:bCs/>
              </w:rPr>
              <w:t>Demonstration in the Use Case</w:t>
            </w:r>
          </w:p>
        </w:tc>
      </w:tr>
      <w:tr w:rsidR="007D1EB2" w:rsidRPr="007D1EB2" w14:paraId="0A3D9446" w14:textId="77777777" w:rsidTr="00345D34">
        <w:tc>
          <w:tcPr>
            <w:tcW w:w="0" w:type="auto"/>
            <w:hideMark/>
          </w:tcPr>
          <w:p w14:paraId="739B5819" w14:textId="77777777" w:rsidR="007D1EB2" w:rsidRPr="007D1EB2" w:rsidRDefault="007D1EB2" w:rsidP="007D1EB2">
            <w:pPr>
              <w:pStyle w:val="NoSpacing"/>
            </w:pPr>
            <w:r w:rsidRPr="007D1EB2">
              <w:t>Autonomy</w:t>
            </w:r>
          </w:p>
        </w:tc>
        <w:tc>
          <w:tcPr>
            <w:tcW w:w="0" w:type="auto"/>
            <w:hideMark/>
          </w:tcPr>
          <w:p w14:paraId="298FBC75" w14:textId="77777777" w:rsidR="007D1EB2" w:rsidRPr="007D1EB2" w:rsidRDefault="007D1EB2" w:rsidP="007D1EB2">
            <w:pPr>
              <w:pStyle w:val="NoSpacing"/>
            </w:pPr>
            <w:r w:rsidRPr="007D1EB2">
              <w:t>System independently predicts fraud and decides actions</w:t>
            </w:r>
          </w:p>
        </w:tc>
      </w:tr>
      <w:tr w:rsidR="007D1EB2" w:rsidRPr="007D1EB2" w14:paraId="10615CD6" w14:textId="77777777" w:rsidTr="00345D34">
        <w:tc>
          <w:tcPr>
            <w:tcW w:w="0" w:type="auto"/>
            <w:hideMark/>
          </w:tcPr>
          <w:p w14:paraId="776DE4A5" w14:textId="77777777" w:rsidR="007D1EB2" w:rsidRPr="007D1EB2" w:rsidRDefault="007D1EB2" w:rsidP="007D1EB2">
            <w:pPr>
              <w:pStyle w:val="NoSpacing"/>
            </w:pPr>
            <w:r w:rsidRPr="007D1EB2">
              <w:t>Reasoning</w:t>
            </w:r>
          </w:p>
        </w:tc>
        <w:tc>
          <w:tcPr>
            <w:tcW w:w="0" w:type="auto"/>
            <w:hideMark/>
          </w:tcPr>
          <w:p w14:paraId="4DE97604" w14:textId="77777777" w:rsidR="007D1EB2" w:rsidRPr="007D1EB2" w:rsidRDefault="007D1EB2" w:rsidP="007D1EB2">
            <w:pPr>
              <w:pStyle w:val="NoSpacing"/>
            </w:pPr>
            <w:r w:rsidRPr="007D1EB2">
              <w:t>LLM explains why the transaction is suspicious</w:t>
            </w:r>
          </w:p>
        </w:tc>
      </w:tr>
      <w:tr w:rsidR="007D1EB2" w:rsidRPr="007D1EB2" w14:paraId="304FA94B" w14:textId="77777777" w:rsidTr="00345D34">
        <w:tc>
          <w:tcPr>
            <w:tcW w:w="0" w:type="auto"/>
            <w:hideMark/>
          </w:tcPr>
          <w:p w14:paraId="02332801" w14:textId="77777777" w:rsidR="007D1EB2" w:rsidRPr="007D1EB2" w:rsidRDefault="007D1EB2" w:rsidP="007D1EB2">
            <w:pPr>
              <w:pStyle w:val="NoSpacing"/>
            </w:pPr>
            <w:r w:rsidRPr="007D1EB2">
              <w:t>Action</w:t>
            </w:r>
          </w:p>
        </w:tc>
        <w:tc>
          <w:tcPr>
            <w:tcW w:w="0" w:type="auto"/>
            <w:hideMark/>
          </w:tcPr>
          <w:p w14:paraId="7F9272EB" w14:textId="77777777" w:rsidR="007D1EB2" w:rsidRPr="007D1EB2" w:rsidRDefault="007D1EB2" w:rsidP="007D1EB2">
            <w:pPr>
              <w:pStyle w:val="NoSpacing"/>
            </w:pPr>
            <w:r w:rsidRPr="007D1EB2">
              <w:t>System recommends blocking, OTP verification, escalation etc.</w:t>
            </w:r>
          </w:p>
        </w:tc>
      </w:tr>
      <w:tr w:rsidR="007D1EB2" w:rsidRPr="007D1EB2" w14:paraId="0E8AE6AF" w14:textId="77777777" w:rsidTr="00345D34">
        <w:tc>
          <w:tcPr>
            <w:tcW w:w="0" w:type="auto"/>
            <w:hideMark/>
          </w:tcPr>
          <w:p w14:paraId="7B1E7FD4" w14:textId="77777777" w:rsidR="007D1EB2" w:rsidRPr="007D1EB2" w:rsidRDefault="007D1EB2" w:rsidP="007D1EB2">
            <w:pPr>
              <w:pStyle w:val="NoSpacing"/>
            </w:pPr>
            <w:r w:rsidRPr="007D1EB2">
              <w:t>Planning</w:t>
            </w:r>
          </w:p>
        </w:tc>
        <w:tc>
          <w:tcPr>
            <w:tcW w:w="0" w:type="auto"/>
            <w:hideMark/>
          </w:tcPr>
          <w:p w14:paraId="5C1AE332" w14:textId="77777777" w:rsidR="007D1EB2" w:rsidRPr="007D1EB2" w:rsidRDefault="007D1EB2" w:rsidP="007D1EB2">
            <w:pPr>
              <w:pStyle w:val="NoSpacing"/>
            </w:pPr>
            <w:r w:rsidRPr="007D1EB2">
              <w:t>Multi-step fraud investigation workflow</w:t>
            </w:r>
          </w:p>
        </w:tc>
      </w:tr>
      <w:tr w:rsidR="007D1EB2" w:rsidRPr="007D1EB2" w14:paraId="4CA20EB2" w14:textId="77777777" w:rsidTr="00345D34">
        <w:tc>
          <w:tcPr>
            <w:tcW w:w="0" w:type="auto"/>
            <w:hideMark/>
          </w:tcPr>
          <w:p w14:paraId="01C0822C" w14:textId="77777777" w:rsidR="007D1EB2" w:rsidRPr="007D1EB2" w:rsidRDefault="007D1EB2" w:rsidP="007D1EB2">
            <w:pPr>
              <w:pStyle w:val="NoSpacing"/>
            </w:pPr>
            <w:r w:rsidRPr="007D1EB2">
              <w:t>Reflection</w:t>
            </w:r>
          </w:p>
        </w:tc>
        <w:tc>
          <w:tcPr>
            <w:tcW w:w="0" w:type="auto"/>
            <w:hideMark/>
          </w:tcPr>
          <w:p w14:paraId="514E871C" w14:textId="77777777" w:rsidR="007D1EB2" w:rsidRPr="007D1EB2" w:rsidRDefault="007D1EB2" w:rsidP="007D1EB2">
            <w:pPr>
              <w:pStyle w:val="NoSpacing"/>
            </w:pPr>
            <w:r w:rsidRPr="007D1EB2">
              <w:t>System evaluates correctness of decisions</w:t>
            </w:r>
          </w:p>
        </w:tc>
      </w:tr>
      <w:tr w:rsidR="007D1EB2" w:rsidRPr="007D1EB2" w14:paraId="63253C96" w14:textId="77777777" w:rsidTr="00345D34">
        <w:tc>
          <w:tcPr>
            <w:tcW w:w="0" w:type="auto"/>
            <w:hideMark/>
          </w:tcPr>
          <w:p w14:paraId="001AA520" w14:textId="77777777" w:rsidR="007D1EB2" w:rsidRPr="007D1EB2" w:rsidRDefault="007D1EB2" w:rsidP="007D1EB2">
            <w:pPr>
              <w:pStyle w:val="NoSpacing"/>
            </w:pPr>
            <w:r w:rsidRPr="007D1EB2">
              <w:t>Memory</w:t>
            </w:r>
          </w:p>
        </w:tc>
        <w:tc>
          <w:tcPr>
            <w:tcW w:w="0" w:type="auto"/>
            <w:hideMark/>
          </w:tcPr>
          <w:p w14:paraId="193D63AA" w14:textId="77777777" w:rsidR="007D1EB2" w:rsidRPr="007D1EB2" w:rsidRDefault="007D1EB2" w:rsidP="007D1EB2">
            <w:pPr>
              <w:pStyle w:val="NoSpacing"/>
            </w:pPr>
            <w:r w:rsidRPr="007D1EB2">
              <w:t>Historical customer behavior influences decisions</w:t>
            </w:r>
          </w:p>
        </w:tc>
      </w:tr>
      <w:tr w:rsidR="007D1EB2" w:rsidRPr="007D1EB2" w14:paraId="40CA2B2C" w14:textId="77777777" w:rsidTr="00345D34">
        <w:tc>
          <w:tcPr>
            <w:tcW w:w="0" w:type="auto"/>
            <w:hideMark/>
          </w:tcPr>
          <w:p w14:paraId="269227CF" w14:textId="77777777" w:rsidR="007D1EB2" w:rsidRPr="007D1EB2" w:rsidRDefault="007D1EB2" w:rsidP="007D1EB2">
            <w:pPr>
              <w:pStyle w:val="NoSpacing"/>
            </w:pPr>
            <w:r w:rsidRPr="007D1EB2">
              <w:t>Tool Usage</w:t>
            </w:r>
          </w:p>
        </w:tc>
        <w:tc>
          <w:tcPr>
            <w:tcW w:w="0" w:type="auto"/>
            <w:hideMark/>
          </w:tcPr>
          <w:p w14:paraId="500DE9AB" w14:textId="77777777" w:rsidR="007D1EB2" w:rsidRPr="007D1EB2" w:rsidRDefault="007D1EB2" w:rsidP="007D1EB2">
            <w:pPr>
              <w:pStyle w:val="NoSpacing"/>
            </w:pPr>
            <w:r w:rsidRPr="007D1EB2">
              <w:t>Agents invoke external fraud analysis tools</w:t>
            </w:r>
          </w:p>
        </w:tc>
      </w:tr>
      <w:tr w:rsidR="007D1EB2" w:rsidRPr="007D1EB2" w14:paraId="28A91775" w14:textId="77777777" w:rsidTr="00345D34">
        <w:tc>
          <w:tcPr>
            <w:tcW w:w="0" w:type="auto"/>
            <w:hideMark/>
          </w:tcPr>
          <w:p w14:paraId="26E71FF6" w14:textId="77777777" w:rsidR="007D1EB2" w:rsidRPr="007D1EB2" w:rsidRDefault="007D1EB2" w:rsidP="007D1EB2">
            <w:pPr>
              <w:pStyle w:val="NoSpacing"/>
            </w:pPr>
            <w:r w:rsidRPr="007D1EB2">
              <w:t>Human-in-the-Loop</w:t>
            </w:r>
          </w:p>
        </w:tc>
        <w:tc>
          <w:tcPr>
            <w:tcW w:w="0" w:type="auto"/>
            <w:hideMark/>
          </w:tcPr>
          <w:p w14:paraId="0BC1E634" w14:textId="77777777" w:rsidR="007D1EB2" w:rsidRPr="007D1EB2" w:rsidRDefault="007D1EB2" w:rsidP="007D1EB2">
            <w:pPr>
              <w:pStyle w:val="NoSpacing"/>
            </w:pPr>
            <w:r w:rsidRPr="007D1EB2">
              <w:t>Analysts can override system decisions</w:t>
            </w:r>
          </w:p>
        </w:tc>
      </w:tr>
    </w:tbl>
    <w:p w14:paraId="79F5B0AD" w14:textId="3DA77778" w:rsidR="007D1EB2" w:rsidRPr="007D1EB2" w:rsidRDefault="007D1EB2" w:rsidP="007D1EB2">
      <w:pPr>
        <w:pStyle w:val="NoSpacing"/>
      </w:pPr>
    </w:p>
    <w:p w14:paraId="6187E07F" w14:textId="77777777" w:rsidR="007D1EB2" w:rsidRPr="00345D34" w:rsidRDefault="007D1EB2" w:rsidP="007D1EB2">
      <w:pPr>
        <w:pStyle w:val="NoSpacing"/>
        <w:rPr>
          <w:b/>
          <w:bCs/>
          <w:color w:val="0070C0"/>
          <w:sz w:val="24"/>
          <w:szCs w:val="24"/>
        </w:rPr>
      </w:pPr>
      <w:r w:rsidRPr="00345D34">
        <w:rPr>
          <w:b/>
          <w:bCs/>
          <w:color w:val="0070C0"/>
          <w:sz w:val="24"/>
          <w:szCs w:val="24"/>
        </w:rPr>
        <w:t>5. Dataset Description</w:t>
      </w:r>
    </w:p>
    <w:p w14:paraId="34BC4785" w14:textId="77777777" w:rsidR="007D1EB2" w:rsidRPr="007D1EB2" w:rsidRDefault="007D1EB2" w:rsidP="007D1EB2">
      <w:pPr>
        <w:pStyle w:val="NoSpacing"/>
      </w:pPr>
      <w:r w:rsidRPr="007D1EB2">
        <w:t>The dataset contains financial transaction records used for fraud classification.</w:t>
      </w:r>
    </w:p>
    <w:p w14:paraId="36109BEC" w14:textId="77777777" w:rsidR="007D1EB2" w:rsidRPr="007D1EB2" w:rsidRDefault="007D1EB2" w:rsidP="007D1EB2">
      <w:pPr>
        <w:pStyle w:val="NoSpacing"/>
      </w:pPr>
      <w:r w:rsidRPr="007D1EB2">
        <w:t>Typical fields may include:</w:t>
      </w:r>
    </w:p>
    <w:tbl>
      <w:tblPr>
        <w:tblStyle w:val="TableGrid"/>
        <w:tblW w:w="0" w:type="auto"/>
        <w:tblLook w:val="04A0" w:firstRow="1" w:lastRow="0" w:firstColumn="1" w:lastColumn="0" w:noHBand="0" w:noVBand="1"/>
      </w:tblPr>
      <w:tblGrid>
        <w:gridCol w:w="2013"/>
        <w:gridCol w:w="3008"/>
      </w:tblGrid>
      <w:tr w:rsidR="007D1EB2" w:rsidRPr="00113FF2" w14:paraId="0350031C" w14:textId="77777777" w:rsidTr="00113FF2">
        <w:tc>
          <w:tcPr>
            <w:tcW w:w="0" w:type="auto"/>
            <w:shd w:val="clear" w:color="auto" w:fill="FFC000"/>
            <w:hideMark/>
          </w:tcPr>
          <w:p w14:paraId="363A8813" w14:textId="77777777" w:rsidR="007D1EB2" w:rsidRPr="00113FF2" w:rsidRDefault="007D1EB2" w:rsidP="00113FF2">
            <w:pPr>
              <w:pStyle w:val="NoSpacing"/>
              <w:jc w:val="center"/>
              <w:rPr>
                <w:b/>
                <w:bCs/>
              </w:rPr>
            </w:pPr>
            <w:r w:rsidRPr="00113FF2">
              <w:rPr>
                <w:b/>
                <w:bCs/>
              </w:rPr>
              <w:t>Field</w:t>
            </w:r>
          </w:p>
        </w:tc>
        <w:tc>
          <w:tcPr>
            <w:tcW w:w="0" w:type="auto"/>
            <w:shd w:val="clear" w:color="auto" w:fill="FFC000"/>
            <w:hideMark/>
          </w:tcPr>
          <w:p w14:paraId="7E83047C" w14:textId="77777777" w:rsidR="007D1EB2" w:rsidRPr="00113FF2" w:rsidRDefault="007D1EB2" w:rsidP="00113FF2">
            <w:pPr>
              <w:pStyle w:val="NoSpacing"/>
              <w:jc w:val="center"/>
              <w:rPr>
                <w:b/>
                <w:bCs/>
              </w:rPr>
            </w:pPr>
            <w:r w:rsidRPr="00113FF2">
              <w:rPr>
                <w:b/>
                <w:bCs/>
              </w:rPr>
              <w:t>Description</w:t>
            </w:r>
          </w:p>
        </w:tc>
      </w:tr>
      <w:tr w:rsidR="007D1EB2" w:rsidRPr="007D1EB2" w14:paraId="6D8C3A1D" w14:textId="77777777" w:rsidTr="00113FF2">
        <w:tc>
          <w:tcPr>
            <w:tcW w:w="0" w:type="auto"/>
            <w:hideMark/>
          </w:tcPr>
          <w:p w14:paraId="2F93F89A" w14:textId="77777777" w:rsidR="007D1EB2" w:rsidRPr="007D1EB2" w:rsidRDefault="007D1EB2" w:rsidP="007D1EB2">
            <w:pPr>
              <w:pStyle w:val="NoSpacing"/>
            </w:pPr>
            <w:r w:rsidRPr="007D1EB2">
              <w:t>Transaction ID</w:t>
            </w:r>
          </w:p>
        </w:tc>
        <w:tc>
          <w:tcPr>
            <w:tcW w:w="0" w:type="auto"/>
            <w:hideMark/>
          </w:tcPr>
          <w:p w14:paraId="5AB504F6" w14:textId="77777777" w:rsidR="007D1EB2" w:rsidRPr="007D1EB2" w:rsidRDefault="007D1EB2" w:rsidP="007D1EB2">
            <w:pPr>
              <w:pStyle w:val="NoSpacing"/>
            </w:pPr>
            <w:r w:rsidRPr="007D1EB2">
              <w:t>Unique transaction identifier</w:t>
            </w:r>
          </w:p>
        </w:tc>
      </w:tr>
      <w:tr w:rsidR="007D1EB2" w:rsidRPr="007D1EB2" w14:paraId="24AFB3DC" w14:textId="77777777" w:rsidTr="00113FF2">
        <w:tc>
          <w:tcPr>
            <w:tcW w:w="0" w:type="auto"/>
            <w:hideMark/>
          </w:tcPr>
          <w:p w14:paraId="379E6831" w14:textId="77777777" w:rsidR="007D1EB2" w:rsidRPr="007D1EB2" w:rsidRDefault="007D1EB2" w:rsidP="007D1EB2">
            <w:pPr>
              <w:pStyle w:val="NoSpacing"/>
            </w:pPr>
            <w:r w:rsidRPr="007D1EB2">
              <w:t>Customer ID</w:t>
            </w:r>
          </w:p>
        </w:tc>
        <w:tc>
          <w:tcPr>
            <w:tcW w:w="0" w:type="auto"/>
            <w:hideMark/>
          </w:tcPr>
          <w:p w14:paraId="530FEACE" w14:textId="77777777" w:rsidR="007D1EB2" w:rsidRPr="007D1EB2" w:rsidRDefault="007D1EB2" w:rsidP="007D1EB2">
            <w:pPr>
              <w:pStyle w:val="NoSpacing"/>
            </w:pPr>
            <w:r w:rsidRPr="007D1EB2">
              <w:t>Customer identifier</w:t>
            </w:r>
          </w:p>
        </w:tc>
      </w:tr>
      <w:tr w:rsidR="007D1EB2" w:rsidRPr="007D1EB2" w14:paraId="23E98688" w14:textId="77777777" w:rsidTr="00113FF2">
        <w:tc>
          <w:tcPr>
            <w:tcW w:w="0" w:type="auto"/>
            <w:hideMark/>
          </w:tcPr>
          <w:p w14:paraId="0393BC4B" w14:textId="77777777" w:rsidR="007D1EB2" w:rsidRPr="007D1EB2" w:rsidRDefault="007D1EB2" w:rsidP="007D1EB2">
            <w:pPr>
              <w:pStyle w:val="NoSpacing"/>
            </w:pPr>
            <w:r w:rsidRPr="007D1EB2">
              <w:t>Transaction Amount</w:t>
            </w:r>
          </w:p>
        </w:tc>
        <w:tc>
          <w:tcPr>
            <w:tcW w:w="0" w:type="auto"/>
            <w:hideMark/>
          </w:tcPr>
          <w:p w14:paraId="55AB33A8" w14:textId="77777777" w:rsidR="007D1EB2" w:rsidRPr="007D1EB2" w:rsidRDefault="007D1EB2" w:rsidP="007D1EB2">
            <w:pPr>
              <w:pStyle w:val="NoSpacing"/>
            </w:pPr>
            <w:r w:rsidRPr="007D1EB2">
              <w:t>Amount involved in transaction</w:t>
            </w:r>
          </w:p>
        </w:tc>
      </w:tr>
      <w:tr w:rsidR="007D1EB2" w:rsidRPr="007D1EB2" w14:paraId="20298516" w14:textId="77777777" w:rsidTr="00113FF2">
        <w:tc>
          <w:tcPr>
            <w:tcW w:w="0" w:type="auto"/>
            <w:hideMark/>
          </w:tcPr>
          <w:p w14:paraId="50DAC25B" w14:textId="77777777" w:rsidR="007D1EB2" w:rsidRPr="007D1EB2" w:rsidRDefault="007D1EB2" w:rsidP="007D1EB2">
            <w:pPr>
              <w:pStyle w:val="NoSpacing"/>
            </w:pPr>
            <w:r w:rsidRPr="007D1EB2">
              <w:t>Merchant Category</w:t>
            </w:r>
          </w:p>
        </w:tc>
        <w:tc>
          <w:tcPr>
            <w:tcW w:w="0" w:type="auto"/>
            <w:hideMark/>
          </w:tcPr>
          <w:p w14:paraId="735F0AAD" w14:textId="77777777" w:rsidR="007D1EB2" w:rsidRPr="007D1EB2" w:rsidRDefault="007D1EB2" w:rsidP="007D1EB2">
            <w:pPr>
              <w:pStyle w:val="NoSpacing"/>
            </w:pPr>
            <w:r w:rsidRPr="007D1EB2">
              <w:t>Type of merchant</w:t>
            </w:r>
          </w:p>
        </w:tc>
      </w:tr>
      <w:tr w:rsidR="007D1EB2" w:rsidRPr="007D1EB2" w14:paraId="185D57D2" w14:textId="77777777" w:rsidTr="00113FF2">
        <w:tc>
          <w:tcPr>
            <w:tcW w:w="0" w:type="auto"/>
            <w:hideMark/>
          </w:tcPr>
          <w:p w14:paraId="73E368BE" w14:textId="77777777" w:rsidR="007D1EB2" w:rsidRPr="007D1EB2" w:rsidRDefault="007D1EB2" w:rsidP="007D1EB2">
            <w:pPr>
              <w:pStyle w:val="NoSpacing"/>
            </w:pPr>
            <w:r w:rsidRPr="007D1EB2">
              <w:t>Device Type</w:t>
            </w:r>
          </w:p>
        </w:tc>
        <w:tc>
          <w:tcPr>
            <w:tcW w:w="0" w:type="auto"/>
            <w:hideMark/>
          </w:tcPr>
          <w:p w14:paraId="7636335C" w14:textId="77777777" w:rsidR="007D1EB2" w:rsidRPr="007D1EB2" w:rsidRDefault="007D1EB2" w:rsidP="007D1EB2">
            <w:pPr>
              <w:pStyle w:val="NoSpacing"/>
            </w:pPr>
            <w:r w:rsidRPr="007D1EB2">
              <w:t>Device used for transaction</w:t>
            </w:r>
          </w:p>
        </w:tc>
      </w:tr>
      <w:tr w:rsidR="007D1EB2" w:rsidRPr="007D1EB2" w14:paraId="55C14C15" w14:textId="77777777" w:rsidTr="00113FF2">
        <w:tc>
          <w:tcPr>
            <w:tcW w:w="0" w:type="auto"/>
            <w:hideMark/>
          </w:tcPr>
          <w:p w14:paraId="4FFECF75" w14:textId="77777777" w:rsidR="007D1EB2" w:rsidRPr="007D1EB2" w:rsidRDefault="007D1EB2" w:rsidP="007D1EB2">
            <w:pPr>
              <w:pStyle w:val="NoSpacing"/>
            </w:pPr>
            <w:r w:rsidRPr="007D1EB2">
              <w:t>Location</w:t>
            </w:r>
          </w:p>
        </w:tc>
        <w:tc>
          <w:tcPr>
            <w:tcW w:w="0" w:type="auto"/>
            <w:hideMark/>
          </w:tcPr>
          <w:p w14:paraId="7D698FDF" w14:textId="77777777" w:rsidR="007D1EB2" w:rsidRPr="007D1EB2" w:rsidRDefault="007D1EB2" w:rsidP="007D1EB2">
            <w:pPr>
              <w:pStyle w:val="NoSpacing"/>
            </w:pPr>
            <w:r w:rsidRPr="007D1EB2">
              <w:t>Transaction origin</w:t>
            </w:r>
          </w:p>
        </w:tc>
      </w:tr>
      <w:tr w:rsidR="007D1EB2" w:rsidRPr="007D1EB2" w14:paraId="2006A37F" w14:textId="77777777" w:rsidTr="00113FF2">
        <w:tc>
          <w:tcPr>
            <w:tcW w:w="0" w:type="auto"/>
            <w:hideMark/>
          </w:tcPr>
          <w:p w14:paraId="73909505" w14:textId="77777777" w:rsidR="007D1EB2" w:rsidRPr="007D1EB2" w:rsidRDefault="007D1EB2" w:rsidP="007D1EB2">
            <w:pPr>
              <w:pStyle w:val="NoSpacing"/>
            </w:pPr>
            <w:r w:rsidRPr="007D1EB2">
              <w:t>Timestamp</w:t>
            </w:r>
          </w:p>
        </w:tc>
        <w:tc>
          <w:tcPr>
            <w:tcW w:w="0" w:type="auto"/>
            <w:hideMark/>
          </w:tcPr>
          <w:p w14:paraId="0CB1E764" w14:textId="77777777" w:rsidR="007D1EB2" w:rsidRPr="007D1EB2" w:rsidRDefault="007D1EB2" w:rsidP="007D1EB2">
            <w:pPr>
              <w:pStyle w:val="NoSpacing"/>
            </w:pPr>
            <w:r w:rsidRPr="007D1EB2">
              <w:t>Date and time</w:t>
            </w:r>
          </w:p>
        </w:tc>
      </w:tr>
      <w:tr w:rsidR="007D1EB2" w:rsidRPr="007D1EB2" w14:paraId="5D9D8925" w14:textId="77777777" w:rsidTr="00113FF2">
        <w:tc>
          <w:tcPr>
            <w:tcW w:w="0" w:type="auto"/>
            <w:hideMark/>
          </w:tcPr>
          <w:p w14:paraId="39BB1382" w14:textId="77777777" w:rsidR="007D1EB2" w:rsidRPr="007D1EB2" w:rsidRDefault="007D1EB2" w:rsidP="007D1EB2">
            <w:pPr>
              <w:pStyle w:val="NoSpacing"/>
            </w:pPr>
            <w:r w:rsidRPr="007D1EB2">
              <w:t>Payment Method</w:t>
            </w:r>
          </w:p>
        </w:tc>
        <w:tc>
          <w:tcPr>
            <w:tcW w:w="0" w:type="auto"/>
            <w:hideMark/>
          </w:tcPr>
          <w:p w14:paraId="58E829EF" w14:textId="77777777" w:rsidR="007D1EB2" w:rsidRPr="007D1EB2" w:rsidRDefault="007D1EB2" w:rsidP="007D1EB2">
            <w:pPr>
              <w:pStyle w:val="NoSpacing"/>
            </w:pPr>
            <w:r w:rsidRPr="007D1EB2">
              <w:t>Card / UPI / Wallet etc.</w:t>
            </w:r>
          </w:p>
        </w:tc>
      </w:tr>
      <w:tr w:rsidR="007D1EB2" w:rsidRPr="007D1EB2" w14:paraId="04AC986F" w14:textId="77777777" w:rsidTr="00113FF2">
        <w:tc>
          <w:tcPr>
            <w:tcW w:w="0" w:type="auto"/>
            <w:hideMark/>
          </w:tcPr>
          <w:p w14:paraId="7FA329AD" w14:textId="77777777" w:rsidR="007D1EB2" w:rsidRPr="007D1EB2" w:rsidRDefault="007D1EB2" w:rsidP="007D1EB2">
            <w:pPr>
              <w:pStyle w:val="NoSpacing"/>
            </w:pPr>
            <w:r w:rsidRPr="007D1EB2">
              <w:t>Fraud Label</w:t>
            </w:r>
          </w:p>
        </w:tc>
        <w:tc>
          <w:tcPr>
            <w:tcW w:w="0" w:type="auto"/>
            <w:hideMark/>
          </w:tcPr>
          <w:p w14:paraId="3182DEDD" w14:textId="77777777" w:rsidR="007D1EB2" w:rsidRPr="007D1EB2" w:rsidRDefault="007D1EB2" w:rsidP="007D1EB2">
            <w:pPr>
              <w:pStyle w:val="NoSpacing"/>
            </w:pPr>
            <w:r w:rsidRPr="007D1EB2">
              <w:t>Fraudulent or Genuine</w:t>
            </w:r>
          </w:p>
        </w:tc>
      </w:tr>
    </w:tbl>
    <w:p w14:paraId="6C608D20" w14:textId="77777777" w:rsidR="007D1EB2" w:rsidRPr="007D1EB2" w:rsidRDefault="007D1EB2" w:rsidP="007D1EB2">
      <w:pPr>
        <w:pStyle w:val="NoSpacing"/>
      </w:pPr>
      <w:r w:rsidRPr="007D1EB2">
        <w:t>The dataset is split into:</w:t>
      </w:r>
    </w:p>
    <w:p w14:paraId="4F12E44F" w14:textId="77777777" w:rsidR="007D1EB2" w:rsidRPr="007D1EB2" w:rsidRDefault="007D1EB2" w:rsidP="007D1EB2">
      <w:pPr>
        <w:pStyle w:val="NoSpacing"/>
      </w:pPr>
      <w:r w:rsidRPr="007D1EB2">
        <w:t>90% Training Data</w:t>
      </w:r>
    </w:p>
    <w:p w14:paraId="22CD82E4" w14:textId="77777777" w:rsidR="007D1EB2" w:rsidRPr="007D1EB2" w:rsidRDefault="007D1EB2" w:rsidP="007D1EB2">
      <w:pPr>
        <w:pStyle w:val="NoSpacing"/>
      </w:pPr>
      <w:r w:rsidRPr="007D1EB2">
        <w:t>10% Testing Data</w:t>
      </w:r>
    </w:p>
    <w:p w14:paraId="412336A6" w14:textId="5A3B42DC" w:rsidR="007D1EB2" w:rsidRPr="007D1EB2" w:rsidRDefault="007D1EB2" w:rsidP="007D1EB2">
      <w:pPr>
        <w:pStyle w:val="NoSpacing"/>
      </w:pPr>
    </w:p>
    <w:p w14:paraId="318DFEAC" w14:textId="77777777" w:rsidR="00113FF2" w:rsidRDefault="00113FF2">
      <w:pPr>
        <w:rPr>
          <w:b/>
          <w:bCs/>
          <w:color w:val="0070C0"/>
          <w:sz w:val="24"/>
          <w:szCs w:val="24"/>
        </w:rPr>
      </w:pPr>
      <w:r>
        <w:rPr>
          <w:b/>
          <w:bCs/>
          <w:color w:val="0070C0"/>
          <w:sz w:val="24"/>
          <w:szCs w:val="24"/>
        </w:rPr>
        <w:br w:type="page"/>
      </w:r>
    </w:p>
    <w:p w14:paraId="7EF465A1" w14:textId="709F7D12" w:rsidR="007D1EB2" w:rsidRPr="00113FF2" w:rsidRDefault="007D1EB2" w:rsidP="007D1EB2">
      <w:pPr>
        <w:pStyle w:val="NoSpacing"/>
        <w:rPr>
          <w:b/>
          <w:bCs/>
          <w:color w:val="0070C0"/>
          <w:sz w:val="24"/>
          <w:szCs w:val="24"/>
        </w:rPr>
      </w:pPr>
      <w:r w:rsidRPr="00113FF2">
        <w:rPr>
          <w:b/>
          <w:bCs/>
          <w:color w:val="0070C0"/>
          <w:sz w:val="24"/>
          <w:szCs w:val="24"/>
        </w:rPr>
        <w:lastRenderedPageBreak/>
        <w:t>6. Current Implementation</w:t>
      </w:r>
    </w:p>
    <w:p w14:paraId="00EBBDD7" w14:textId="77777777" w:rsidR="007D1EB2" w:rsidRPr="007D1EB2" w:rsidRDefault="007D1EB2" w:rsidP="007D1EB2">
      <w:pPr>
        <w:pStyle w:val="NoSpacing"/>
      </w:pPr>
      <w:r w:rsidRPr="007D1EB2">
        <w:t>The following capabilities have already been implemented:</w:t>
      </w:r>
    </w:p>
    <w:tbl>
      <w:tblPr>
        <w:tblStyle w:val="TableGrid"/>
        <w:tblW w:w="0" w:type="auto"/>
        <w:tblLook w:val="04A0" w:firstRow="1" w:lastRow="0" w:firstColumn="1" w:lastColumn="0" w:noHBand="0" w:noVBand="1"/>
      </w:tblPr>
      <w:tblGrid>
        <w:gridCol w:w="2423"/>
        <w:gridCol w:w="4255"/>
      </w:tblGrid>
      <w:tr w:rsidR="007D1EB2" w:rsidRPr="00113FF2" w14:paraId="2A0B75A5" w14:textId="77777777" w:rsidTr="00113FF2">
        <w:tc>
          <w:tcPr>
            <w:tcW w:w="0" w:type="auto"/>
            <w:shd w:val="clear" w:color="auto" w:fill="FFC000"/>
            <w:hideMark/>
          </w:tcPr>
          <w:p w14:paraId="6EDE8764" w14:textId="77777777" w:rsidR="007D1EB2" w:rsidRPr="00113FF2" w:rsidRDefault="007D1EB2" w:rsidP="00113FF2">
            <w:pPr>
              <w:pStyle w:val="NoSpacing"/>
              <w:jc w:val="center"/>
              <w:rPr>
                <w:b/>
                <w:bCs/>
              </w:rPr>
            </w:pPr>
            <w:r w:rsidRPr="00113FF2">
              <w:rPr>
                <w:b/>
                <w:bCs/>
              </w:rPr>
              <w:t>Step</w:t>
            </w:r>
          </w:p>
        </w:tc>
        <w:tc>
          <w:tcPr>
            <w:tcW w:w="0" w:type="auto"/>
            <w:shd w:val="clear" w:color="auto" w:fill="FFC000"/>
            <w:hideMark/>
          </w:tcPr>
          <w:p w14:paraId="69FD0090" w14:textId="77777777" w:rsidR="007D1EB2" w:rsidRPr="00113FF2" w:rsidRDefault="007D1EB2" w:rsidP="00113FF2">
            <w:pPr>
              <w:pStyle w:val="NoSpacing"/>
              <w:jc w:val="center"/>
              <w:rPr>
                <w:b/>
                <w:bCs/>
              </w:rPr>
            </w:pPr>
            <w:r w:rsidRPr="00113FF2">
              <w:rPr>
                <w:b/>
                <w:bCs/>
              </w:rPr>
              <w:t>Description</w:t>
            </w:r>
          </w:p>
        </w:tc>
      </w:tr>
      <w:tr w:rsidR="007D1EB2" w:rsidRPr="007D1EB2" w14:paraId="7E692EA3" w14:textId="77777777" w:rsidTr="00113FF2">
        <w:tc>
          <w:tcPr>
            <w:tcW w:w="0" w:type="auto"/>
            <w:hideMark/>
          </w:tcPr>
          <w:p w14:paraId="14AD12E9" w14:textId="77777777" w:rsidR="007D1EB2" w:rsidRPr="007D1EB2" w:rsidRDefault="007D1EB2" w:rsidP="007D1EB2">
            <w:pPr>
              <w:pStyle w:val="NoSpacing"/>
            </w:pPr>
            <w:r w:rsidRPr="007D1EB2">
              <w:t>Data Loading</w:t>
            </w:r>
          </w:p>
        </w:tc>
        <w:tc>
          <w:tcPr>
            <w:tcW w:w="0" w:type="auto"/>
            <w:hideMark/>
          </w:tcPr>
          <w:p w14:paraId="4EBB3190" w14:textId="77777777" w:rsidR="007D1EB2" w:rsidRPr="007D1EB2" w:rsidRDefault="007D1EB2" w:rsidP="007D1EB2">
            <w:pPr>
              <w:pStyle w:val="NoSpacing"/>
            </w:pPr>
            <w:r w:rsidRPr="007D1EB2">
              <w:t>Read and preprocess fraud dataset</w:t>
            </w:r>
          </w:p>
        </w:tc>
      </w:tr>
      <w:tr w:rsidR="007D1EB2" w:rsidRPr="007D1EB2" w14:paraId="72D1695E" w14:textId="77777777" w:rsidTr="00113FF2">
        <w:tc>
          <w:tcPr>
            <w:tcW w:w="0" w:type="auto"/>
            <w:hideMark/>
          </w:tcPr>
          <w:p w14:paraId="242F0E70" w14:textId="77777777" w:rsidR="007D1EB2" w:rsidRPr="007D1EB2" w:rsidRDefault="007D1EB2" w:rsidP="007D1EB2">
            <w:pPr>
              <w:pStyle w:val="NoSpacing"/>
            </w:pPr>
            <w:r w:rsidRPr="007D1EB2">
              <w:t>Model Training</w:t>
            </w:r>
          </w:p>
        </w:tc>
        <w:tc>
          <w:tcPr>
            <w:tcW w:w="0" w:type="auto"/>
            <w:hideMark/>
          </w:tcPr>
          <w:p w14:paraId="3C49B5D4" w14:textId="77777777" w:rsidR="007D1EB2" w:rsidRPr="007D1EB2" w:rsidRDefault="007D1EB2" w:rsidP="007D1EB2">
            <w:pPr>
              <w:pStyle w:val="NoSpacing"/>
            </w:pPr>
            <w:r w:rsidRPr="007D1EB2">
              <w:t>Build fraud classification model</w:t>
            </w:r>
          </w:p>
        </w:tc>
      </w:tr>
      <w:tr w:rsidR="007D1EB2" w:rsidRPr="007D1EB2" w14:paraId="0F86DC81" w14:textId="77777777" w:rsidTr="00113FF2">
        <w:tc>
          <w:tcPr>
            <w:tcW w:w="0" w:type="auto"/>
            <w:hideMark/>
          </w:tcPr>
          <w:p w14:paraId="66C435CE" w14:textId="77777777" w:rsidR="007D1EB2" w:rsidRPr="007D1EB2" w:rsidRDefault="007D1EB2" w:rsidP="007D1EB2">
            <w:pPr>
              <w:pStyle w:val="NoSpacing"/>
            </w:pPr>
            <w:r w:rsidRPr="007D1EB2">
              <w:t>Prediction</w:t>
            </w:r>
          </w:p>
        </w:tc>
        <w:tc>
          <w:tcPr>
            <w:tcW w:w="0" w:type="auto"/>
            <w:hideMark/>
          </w:tcPr>
          <w:p w14:paraId="10510704" w14:textId="77777777" w:rsidR="007D1EB2" w:rsidRPr="007D1EB2" w:rsidRDefault="007D1EB2" w:rsidP="007D1EB2">
            <w:pPr>
              <w:pStyle w:val="NoSpacing"/>
            </w:pPr>
            <w:r w:rsidRPr="007D1EB2">
              <w:t>Predict fraud on test dataset</w:t>
            </w:r>
          </w:p>
        </w:tc>
      </w:tr>
      <w:tr w:rsidR="007D1EB2" w:rsidRPr="007D1EB2" w14:paraId="66DA7F9E" w14:textId="77777777" w:rsidTr="00113FF2">
        <w:tc>
          <w:tcPr>
            <w:tcW w:w="0" w:type="auto"/>
            <w:hideMark/>
          </w:tcPr>
          <w:p w14:paraId="43C5EF3E" w14:textId="77777777" w:rsidR="007D1EB2" w:rsidRPr="007D1EB2" w:rsidRDefault="007D1EB2" w:rsidP="007D1EB2">
            <w:pPr>
              <w:pStyle w:val="NoSpacing"/>
            </w:pPr>
            <w:r w:rsidRPr="007D1EB2">
              <w:t>Random Case Selection</w:t>
            </w:r>
          </w:p>
        </w:tc>
        <w:tc>
          <w:tcPr>
            <w:tcW w:w="0" w:type="auto"/>
            <w:hideMark/>
          </w:tcPr>
          <w:p w14:paraId="1B780813" w14:textId="77777777" w:rsidR="007D1EB2" w:rsidRPr="007D1EB2" w:rsidRDefault="007D1EB2" w:rsidP="007D1EB2">
            <w:pPr>
              <w:pStyle w:val="NoSpacing"/>
            </w:pPr>
            <w:r w:rsidRPr="007D1EB2">
              <w:t>Pick a random prediction</w:t>
            </w:r>
          </w:p>
        </w:tc>
      </w:tr>
      <w:tr w:rsidR="007D1EB2" w:rsidRPr="007D1EB2" w14:paraId="6A0747E8" w14:textId="77777777" w:rsidTr="00113FF2">
        <w:tc>
          <w:tcPr>
            <w:tcW w:w="0" w:type="auto"/>
            <w:hideMark/>
          </w:tcPr>
          <w:p w14:paraId="675EAB82" w14:textId="77777777" w:rsidR="007D1EB2" w:rsidRPr="007D1EB2" w:rsidRDefault="007D1EB2" w:rsidP="007D1EB2">
            <w:pPr>
              <w:pStyle w:val="NoSpacing"/>
            </w:pPr>
            <w:r w:rsidRPr="007D1EB2">
              <w:t>Reasoning</w:t>
            </w:r>
          </w:p>
        </w:tc>
        <w:tc>
          <w:tcPr>
            <w:tcW w:w="0" w:type="auto"/>
            <w:hideMark/>
          </w:tcPr>
          <w:p w14:paraId="35E695A2" w14:textId="77777777" w:rsidR="007D1EB2" w:rsidRPr="007D1EB2" w:rsidRDefault="007D1EB2" w:rsidP="007D1EB2">
            <w:pPr>
              <w:pStyle w:val="NoSpacing"/>
            </w:pPr>
            <w:r w:rsidRPr="007D1EB2">
              <w:t>LLM explains why prediction is fraud/genuine</w:t>
            </w:r>
          </w:p>
        </w:tc>
      </w:tr>
      <w:tr w:rsidR="007D1EB2" w:rsidRPr="007D1EB2" w14:paraId="1644CCE4" w14:textId="77777777" w:rsidTr="00113FF2">
        <w:tc>
          <w:tcPr>
            <w:tcW w:w="0" w:type="auto"/>
            <w:hideMark/>
          </w:tcPr>
          <w:p w14:paraId="345E8A3D" w14:textId="77777777" w:rsidR="007D1EB2" w:rsidRPr="007D1EB2" w:rsidRDefault="007D1EB2" w:rsidP="007D1EB2">
            <w:pPr>
              <w:pStyle w:val="NoSpacing"/>
            </w:pPr>
            <w:r w:rsidRPr="007D1EB2">
              <w:t>Action Recommendation</w:t>
            </w:r>
          </w:p>
        </w:tc>
        <w:tc>
          <w:tcPr>
            <w:tcW w:w="0" w:type="auto"/>
            <w:hideMark/>
          </w:tcPr>
          <w:p w14:paraId="29EA22C6" w14:textId="77777777" w:rsidR="007D1EB2" w:rsidRPr="007D1EB2" w:rsidRDefault="007D1EB2" w:rsidP="007D1EB2">
            <w:pPr>
              <w:pStyle w:val="NoSpacing"/>
            </w:pPr>
            <w:r w:rsidRPr="007D1EB2">
              <w:t>LLM suggests next best action</w:t>
            </w:r>
          </w:p>
        </w:tc>
      </w:tr>
    </w:tbl>
    <w:p w14:paraId="6874FAD4" w14:textId="156A2EA6" w:rsidR="007D1EB2" w:rsidRPr="007D1EB2" w:rsidRDefault="007D1EB2" w:rsidP="007D1EB2">
      <w:pPr>
        <w:pStyle w:val="NoSpacing"/>
      </w:pPr>
    </w:p>
    <w:p w14:paraId="383EE0AF" w14:textId="6535E726" w:rsidR="007D1EB2" w:rsidRPr="00603C16" w:rsidRDefault="00603C16" w:rsidP="007D1EB2">
      <w:pPr>
        <w:pStyle w:val="NoSpacing"/>
        <w:rPr>
          <w:b/>
          <w:bCs/>
          <w:color w:val="0070C0"/>
          <w:sz w:val="24"/>
          <w:szCs w:val="24"/>
        </w:rPr>
      </w:pPr>
      <w:r>
        <w:rPr>
          <w:b/>
          <w:bCs/>
          <w:color w:val="0070C0"/>
          <w:sz w:val="24"/>
          <w:szCs w:val="24"/>
        </w:rPr>
        <w:t>7</w:t>
      </w:r>
      <w:r w:rsidR="007D1EB2" w:rsidRPr="00603C16">
        <w:rPr>
          <w:b/>
          <w:bCs/>
          <w:color w:val="0070C0"/>
          <w:sz w:val="24"/>
          <w:szCs w:val="24"/>
        </w:rPr>
        <w:t xml:space="preserve">. </w:t>
      </w:r>
      <w:r>
        <w:rPr>
          <w:b/>
          <w:bCs/>
          <w:color w:val="0070C0"/>
          <w:sz w:val="24"/>
          <w:szCs w:val="24"/>
        </w:rPr>
        <w:t xml:space="preserve">Proposed </w:t>
      </w:r>
      <w:r w:rsidR="007D1EB2" w:rsidRPr="00603C16">
        <w:rPr>
          <w:b/>
          <w:bCs/>
          <w:color w:val="0070C0"/>
          <w:sz w:val="24"/>
          <w:szCs w:val="24"/>
        </w:rPr>
        <w:t>Functional Flow</w:t>
      </w:r>
      <w:r>
        <w:rPr>
          <w:b/>
          <w:bCs/>
          <w:color w:val="0070C0"/>
          <w:sz w:val="24"/>
          <w:szCs w:val="24"/>
        </w:rPr>
        <w:t xml:space="preserve"> (in Detail)</w:t>
      </w:r>
    </w:p>
    <w:p w14:paraId="78ED060A" w14:textId="77777777" w:rsidR="007D1EB2" w:rsidRPr="00603C16" w:rsidRDefault="007D1EB2" w:rsidP="007D1EB2">
      <w:pPr>
        <w:pStyle w:val="NoSpacing"/>
        <w:rPr>
          <w:b/>
          <w:bCs/>
        </w:rPr>
      </w:pPr>
      <w:r w:rsidRPr="00603C16">
        <w:rPr>
          <w:b/>
          <w:bCs/>
        </w:rPr>
        <w:t>Step 1: Transaction Ingestion</w:t>
      </w:r>
    </w:p>
    <w:p w14:paraId="380DAE49" w14:textId="77777777" w:rsidR="007D1EB2" w:rsidRPr="007D1EB2" w:rsidRDefault="007D1EB2" w:rsidP="007D1EB2">
      <w:pPr>
        <w:pStyle w:val="NoSpacing"/>
      </w:pPr>
      <w:r w:rsidRPr="007D1EB2">
        <w:t>The system receives a new financial transaction.</w:t>
      </w:r>
    </w:p>
    <w:p w14:paraId="7FE3FBB6" w14:textId="77777777" w:rsidR="007D1EB2" w:rsidRPr="007D1EB2" w:rsidRDefault="007D1EB2" w:rsidP="007D1EB2">
      <w:pPr>
        <w:pStyle w:val="NoSpacing"/>
      </w:pPr>
      <w:r w:rsidRPr="007D1EB2">
        <w:t>Example:</w:t>
      </w:r>
    </w:p>
    <w:p w14:paraId="683C631C" w14:textId="77777777" w:rsidR="007D1EB2" w:rsidRPr="007D1EB2" w:rsidRDefault="007D1EB2" w:rsidP="007D1EB2">
      <w:pPr>
        <w:pStyle w:val="NoSpacing"/>
      </w:pPr>
      <w:r w:rsidRPr="007D1EB2">
        <w:t>amount,</w:t>
      </w:r>
    </w:p>
    <w:p w14:paraId="6FB31BE2" w14:textId="77777777" w:rsidR="007D1EB2" w:rsidRPr="007D1EB2" w:rsidRDefault="007D1EB2" w:rsidP="007D1EB2">
      <w:pPr>
        <w:pStyle w:val="NoSpacing"/>
      </w:pPr>
      <w:r w:rsidRPr="007D1EB2">
        <w:t>merchant,</w:t>
      </w:r>
    </w:p>
    <w:p w14:paraId="4541B0D3" w14:textId="77777777" w:rsidR="007D1EB2" w:rsidRPr="007D1EB2" w:rsidRDefault="007D1EB2" w:rsidP="007D1EB2">
      <w:pPr>
        <w:pStyle w:val="NoSpacing"/>
      </w:pPr>
      <w:r w:rsidRPr="007D1EB2">
        <w:t>location,</w:t>
      </w:r>
    </w:p>
    <w:p w14:paraId="04297515" w14:textId="77777777" w:rsidR="007D1EB2" w:rsidRPr="007D1EB2" w:rsidRDefault="007D1EB2" w:rsidP="007D1EB2">
      <w:pPr>
        <w:pStyle w:val="NoSpacing"/>
      </w:pPr>
      <w:r w:rsidRPr="007D1EB2">
        <w:t>device,</w:t>
      </w:r>
    </w:p>
    <w:p w14:paraId="457D65B8" w14:textId="77777777" w:rsidR="007D1EB2" w:rsidRPr="007D1EB2" w:rsidRDefault="007D1EB2" w:rsidP="007D1EB2">
      <w:pPr>
        <w:pStyle w:val="NoSpacing"/>
      </w:pPr>
      <w:r w:rsidRPr="007D1EB2">
        <w:t>timestamp,</w:t>
      </w:r>
    </w:p>
    <w:p w14:paraId="76B41B6F" w14:textId="77777777" w:rsidR="007D1EB2" w:rsidRPr="007D1EB2" w:rsidRDefault="007D1EB2" w:rsidP="007D1EB2">
      <w:pPr>
        <w:pStyle w:val="NoSpacing"/>
      </w:pPr>
      <w:r w:rsidRPr="007D1EB2">
        <w:t>customer ID.</w:t>
      </w:r>
    </w:p>
    <w:p w14:paraId="768D581F" w14:textId="77777777" w:rsidR="007D1EB2" w:rsidRPr="007D1EB2" w:rsidRDefault="007D1EB2" w:rsidP="007D1EB2">
      <w:pPr>
        <w:pStyle w:val="NoSpacing"/>
      </w:pPr>
      <w:r w:rsidRPr="007D1EB2">
        <w:t>The transaction becomes the input for downstream agents.</w:t>
      </w:r>
    </w:p>
    <w:p w14:paraId="277AA58F" w14:textId="4F5872FB" w:rsidR="007D1EB2" w:rsidRPr="007D1EB2" w:rsidRDefault="007D1EB2" w:rsidP="007D1EB2">
      <w:pPr>
        <w:pStyle w:val="NoSpacing"/>
      </w:pPr>
    </w:p>
    <w:p w14:paraId="272E2203" w14:textId="77777777" w:rsidR="007D1EB2" w:rsidRPr="00603C16" w:rsidRDefault="007D1EB2" w:rsidP="007D1EB2">
      <w:pPr>
        <w:pStyle w:val="NoSpacing"/>
        <w:rPr>
          <w:b/>
          <w:bCs/>
        </w:rPr>
      </w:pPr>
      <w:r w:rsidRPr="00603C16">
        <w:rPr>
          <w:b/>
          <w:bCs/>
        </w:rPr>
        <w:t>Step 2: Fraud Prediction Agent</w:t>
      </w:r>
    </w:p>
    <w:p w14:paraId="2FDB965F" w14:textId="77777777" w:rsidR="007D1EB2" w:rsidRPr="007D1EB2" w:rsidRDefault="007D1EB2" w:rsidP="007D1EB2">
      <w:pPr>
        <w:pStyle w:val="NoSpacing"/>
      </w:pPr>
      <w:r w:rsidRPr="007D1EB2">
        <w:t>Responsibility</w:t>
      </w:r>
    </w:p>
    <w:p w14:paraId="162486B7" w14:textId="77777777" w:rsidR="007D1EB2" w:rsidRPr="007D1EB2" w:rsidRDefault="007D1EB2" w:rsidP="007D1EB2">
      <w:pPr>
        <w:pStyle w:val="NoSpacing"/>
      </w:pPr>
      <w:r w:rsidRPr="007D1EB2">
        <w:t>Predict whether the transaction is fraudulent.</w:t>
      </w:r>
    </w:p>
    <w:p w14:paraId="1250E9E8" w14:textId="77777777" w:rsidR="007D1EB2" w:rsidRPr="007D1EB2" w:rsidRDefault="007D1EB2" w:rsidP="007D1EB2">
      <w:pPr>
        <w:pStyle w:val="NoSpacing"/>
      </w:pPr>
      <w:r w:rsidRPr="007D1EB2">
        <w:t>Activities</w:t>
      </w:r>
    </w:p>
    <w:p w14:paraId="452A3170" w14:textId="77777777" w:rsidR="007D1EB2" w:rsidRPr="007D1EB2" w:rsidRDefault="007D1EB2" w:rsidP="007D1EB2">
      <w:pPr>
        <w:pStyle w:val="NoSpacing"/>
      </w:pPr>
      <w:r w:rsidRPr="007D1EB2">
        <w:t>preprocess input data,</w:t>
      </w:r>
    </w:p>
    <w:p w14:paraId="7EB76C73" w14:textId="77777777" w:rsidR="007D1EB2" w:rsidRPr="007D1EB2" w:rsidRDefault="007D1EB2" w:rsidP="007D1EB2">
      <w:pPr>
        <w:pStyle w:val="NoSpacing"/>
      </w:pPr>
      <w:r w:rsidRPr="007D1EB2">
        <w:t>generate fraud probability,</w:t>
      </w:r>
    </w:p>
    <w:p w14:paraId="5DC88504" w14:textId="77777777" w:rsidR="007D1EB2" w:rsidRPr="007D1EB2" w:rsidRDefault="007D1EB2" w:rsidP="007D1EB2">
      <w:pPr>
        <w:pStyle w:val="NoSpacing"/>
      </w:pPr>
      <w:r w:rsidRPr="007D1EB2">
        <w:t>assign fraud score.</w:t>
      </w:r>
    </w:p>
    <w:p w14:paraId="70A3D36D" w14:textId="77777777" w:rsidR="007D1EB2" w:rsidRPr="007D1EB2" w:rsidRDefault="007D1EB2" w:rsidP="007D1EB2">
      <w:pPr>
        <w:pStyle w:val="NoSpacing"/>
      </w:pPr>
      <w:r w:rsidRPr="007D1EB2">
        <w:t>Example Output</w:t>
      </w:r>
    </w:p>
    <w:tbl>
      <w:tblPr>
        <w:tblStyle w:val="TableGrid"/>
        <w:tblW w:w="0" w:type="auto"/>
        <w:tblLook w:val="04A0" w:firstRow="1" w:lastRow="0" w:firstColumn="1" w:lastColumn="0" w:noHBand="0" w:noVBand="1"/>
      </w:tblPr>
      <w:tblGrid>
        <w:gridCol w:w="1783"/>
        <w:gridCol w:w="971"/>
      </w:tblGrid>
      <w:tr w:rsidR="007D1EB2" w:rsidRPr="00603C16" w14:paraId="62C2F206" w14:textId="77777777" w:rsidTr="00EA5BD7">
        <w:tc>
          <w:tcPr>
            <w:tcW w:w="0" w:type="auto"/>
            <w:shd w:val="clear" w:color="auto" w:fill="FFC000"/>
            <w:hideMark/>
          </w:tcPr>
          <w:p w14:paraId="57F2E8CB" w14:textId="77777777" w:rsidR="007D1EB2" w:rsidRPr="00603C16" w:rsidRDefault="007D1EB2" w:rsidP="007D1EB2">
            <w:pPr>
              <w:pStyle w:val="NoSpacing"/>
              <w:rPr>
                <w:b/>
                <w:bCs/>
              </w:rPr>
            </w:pPr>
            <w:r w:rsidRPr="00603C16">
              <w:rPr>
                <w:b/>
                <w:bCs/>
              </w:rPr>
              <w:t>Fraud Probability</w:t>
            </w:r>
          </w:p>
        </w:tc>
        <w:tc>
          <w:tcPr>
            <w:tcW w:w="0" w:type="auto"/>
            <w:shd w:val="clear" w:color="auto" w:fill="FFC000"/>
            <w:hideMark/>
          </w:tcPr>
          <w:p w14:paraId="1CD998AD" w14:textId="77777777" w:rsidR="007D1EB2" w:rsidRPr="00603C16" w:rsidRDefault="007D1EB2" w:rsidP="007D1EB2">
            <w:pPr>
              <w:pStyle w:val="NoSpacing"/>
              <w:rPr>
                <w:b/>
                <w:bCs/>
              </w:rPr>
            </w:pPr>
            <w:r w:rsidRPr="00603C16">
              <w:rPr>
                <w:b/>
                <w:bCs/>
              </w:rPr>
              <w:t>Result</w:t>
            </w:r>
          </w:p>
        </w:tc>
      </w:tr>
      <w:tr w:rsidR="007D1EB2" w:rsidRPr="007D1EB2" w14:paraId="18A4C2C6" w14:textId="77777777" w:rsidTr="00603C16">
        <w:tc>
          <w:tcPr>
            <w:tcW w:w="0" w:type="auto"/>
            <w:hideMark/>
          </w:tcPr>
          <w:p w14:paraId="6BCBAD77" w14:textId="77777777" w:rsidR="007D1EB2" w:rsidRPr="007D1EB2" w:rsidRDefault="007D1EB2" w:rsidP="007D1EB2">
            <w:pPr>
              <w:pStyle w:val="NoSpacing"/>
            </w:pPr>
            <w:r w:rsidRPr="007D1EB2">
              <w:t>0.92</w:t>
            </w:r>
          </w:p>
        </w:tc>
        <w:tc>
          <w:tcPr>
            <w:tcW w:w="0" w:type="auto"/>
            <w:hideMark/>
          </w:tcPr>
          <w:p w14:paraId="7FCA8D89" w14:textId="77777777" w:rsidR="007D1EB2" w:rsidRPr="007D1EB2" w:rsidRDefault="007D1EB2" w:rsidP="007D1EB2">
            <w:pPr>
              <w:pStyle w:val="NoSpacing"/>
            </w:pPr>
            <w:r w:rsidRPr="007D1EB2">
              <w:t>Fraud</w:t>
            </w:r>
          </w:p>
        </w:tc>
      </w:tr>
      <w:tr w:rsidR="007D1EB2" w:rsidRPr="007D1EB2" w14:paraId="7ED07738" w14:textId="77777777" w:rsidTr="00603C16">
        <w:tc>
          <w:tcPr>
            <w:tcW w:w="0" w:type="auto"/>
            <w:hideMark/>
          </w:tcPr>
          <w:p w14:paraId="03D0DF1B" w14:textId="77777777" w:rsidR="007D1EB2" w:rsidRPr="007D1EB2" w:rsidRDefault="007D1EB2" w:rsidP="007D1EB2">
            <w:pPr>
              <w:pStyle w:val="NoSpacing"/>
            </w:pPr>
            <w:r w:rsidRPr="007D1EB2">
              <w:t>0.12</w:t>
            </w:r>
          </w:p>
        </w:tc>
        <w:tc>
          <w:tcPr>
            <w:tcW w:w="0" w:type="auto"/>
            <w:hideMark/>
          </w:tcPr>
          <w:p w14:paraId="7F0BB29F" w14:textId="77777777" w:rsidR="007D1EB2" w:rsidRPr="007D1EB2" w:rsidRDefault="007D1EB2" w:rsidP="007D1EB2">
            <w:pPr>
              <w:pStyle w:val="NoSpacing"/>
            </w:pPr>
            <w:r w:rsidRPr="007D1EB2">
              <w:t>Genuine</w:t>
            </w:r>
          </w:p>
        </w:tc>
      </w:tr>
    </w:tbl>
    <w:p w14:paraId="1E7A8A1E" w14:textId="22F98476" w:rsidR="007D1EB2" w:rsidRPr="007D1EB2" w:rsidRDefault="007D1EB2" w:rsidP="007D1EB2">
      <w:pPr>
        <w:pStyle w:val="NoSpacing"/>
      </w:pPr>
    </w:p>
    <w:p w14:paraId="5E117498" w14:textId="77777777" w:rsidR="007D1EB2" w:rsidRPr="005C2087" w:rsidRDefault="007D1EB2" w:rsidP="007D1EB2">
      <w:pPr>
        <w:pStyle w:val="NoSpacing"/>
        <w:rPr>
          <w:b/>
          <w:bCs/>
        </w:rPr>
      </w:pPr>
      <w:r w:rsidRPr="005C2087">
        <w:rPr>
          <w:b/>
          <w:bCs/>
        </w:rPr>
        <w:t>Step 3: Risk Assessment Agent</w:t>
      </w:r>
    </w:p>
    <w:p w14:paraId="5EB2C0EF" w14:textId="77777777" w:rsidR="007D1EB2" w:rsidRPr="007D1EB2" w:rsidRDefault="007D1EB2" w:rsidP="007D1EB2">
      <w:pPr>
        <w:pStyle w:val="NoSpacing"/>
      </w:pPr>
      <w:r w:rsidRPr="007D1EB2">
        <w:t>Instead of binary classification, the system determines risk severity.</w:t>
      </w:r>
    </w:p>
    <w:tbl>
      <w:tblPr>
        <w:tblStyle w:val="TableGrid"/>
        <w:tblW w:w="0" w:type="auto"/>
        <w:tblLook w:val="04A0" w:firstRow="1" w:lastRow="0" w:firstColumn="1" w:lastColumn="0" w:noHBand="0" w:noVBand="1"/>
      </w:tblPr>
      <w:tblGrid>
        <w:gridCol w:w="1783"/>
        <w:gridCol w:w="1107"/>
      </w:tblGrid>
      <w:tr w:rsidR="007D1EB2" w:rsidRPr="005C2087" w14:paraId="439691BE" w14:textId="77777777" w:rsidTr="005C2087">
        <w:tc>
          <w:tcPr>
            <w:tcW w:w="0" w:type="auto"/>
            <w:shd w:val="clear" w:color="auto" w:fill="FFC000"/>
            <w:hideMark/>
          </w:tcPr>
          <w:p w14:paraId="0AA0893D" w14:textId="77777777" w:rsidR="007D1EB2" w:rsidRPr="005C2087" w:rsidRDefault="007D1EB2" w:rsidP="007D1EB2">
            <w:pPr>
              <w:pStyle w:val="NoSpacing"/>
              <w:rPr>
                <w:b/>
                <w:bCs/>
              </w:rPr>
            </w:pPr>
            <w:r w:rsidRPr="005C2087">
              <w:rPr>
                <w:b/>
                <w:bCs/>
              </w:rPr>
              <w:t>Fraud Probability</w:t>
            </w:r>
          </w:p>
        </w:tc>
        <w:tc>
          <w:tcPr>
            <w:tcW w:w="0" w:type="auto"/>
            <w:shd w:val="clear" w:color="auto" w:fill="FFC000"/>
            <w:hideMark/>
          </w:tcPr>
          <w:p w14:paraId="4BBD98AA" w14:textId="77777777" w:rsidR="007D1EB2" w:rsidRPr="005C2087" w:rsidRDefault="007D1EB2" w:rsidP="007D1EB2">
            <w:pPr>
              <w:pStyle w:val="NoSpacing"/>
              <w:rPr>
                <w:b/>
                <w:bCs/>
              </w:rPr>
            </w:pPr>
            <w:r w:rsidRPr="005C2087">
              <w:rPr>
                <w:b/>
                <w:bCs/>
              </w:rPr>
              <w:t>Risk Level</w:t>
            </w:r>
          </w:p>
        </w:tc>
      </w:tr>
      <w:tr w:rsidR="007D1EB2" w:rsidRPr="007D1EB2" w14:paraId="0EBA2E39" w14:textId="77777777" w:rsidTr="005C2087">
        <w:tc>
          <w:tcPr>
            <w:tcW w:w="0" w:type="auto"/>
            <w:hideMark/>
          </w:tcPr>
          <w:p w14:paraId="0261F3A7" w14:textId="77777777" w:rsidR="007D1EB2" w:rsidRPr="007D1EB2" w:rsidRDefault="007D1EB2" w:rsidP="007D1EB2">
            <w:pPr>
              <w:pStyle w:val="NoSpacing"/>
            </w:pPr>
            <w:r w:rsidRPr="007D1EB2">
              <w:t>&lt; 0.30</w:t>
            </w:r>
          </w:p>
        </w:tc>
        <w:tc>
          <w:tcPr>
            <w:tcW w:w="0" w:type="auto"/>
            <w:hideMark/>
          </w:tcPr>
          <w:p w14:paraId="02CD080B" w14:textId="77777777" w:rsidR="007D1EB2" w:rsidRPr="007D1EB2" w:rsidRDefault="007D1EB2" w:rsidP="007D1EB2">
            <w:pPr>
              <w:pStyle w:val="NoSpacing"/>
            </w:pPr>
            <w:r w:rsidRPr="007D1EB2">
              <w:t>Low</w:t>
            </w:r>
          </w:p>
        </w:tc>
      </w:tr>
      <w:tr w:rsidR="007D1EB2" w:rsidRPr="007D1EB2" w14:paraId="2DA24AA9" w14:textId="77777777" w:rsidTr="005C2087">
        <w:tc>
          <w:tcPr>
            <w:tcW w:w="0" w:type="auto"/>
            <w:hideMark/>
          </w:tcPr>
          <w:p w14:paraId="178BE8DE" w14:textId="77777777" w:rsidR="007D1EB2" w:rsidRPr="007D1EB2" w:rsidRDefault="007D1EB2" w:rsidP="007D1EB2">
            <w:pPr>
              <w:pStyle w:val="NoSpacing"/>
            </w:pPr>
            <w:r w:rsidRPr="007D1EB2">
              <w:t>0.30 – 0.60</w:t>
            </w:r>
          </w:p>
        </w:tc>
        <w:tc>
          <w:tcPr>
            <w:tcW w:w="0" w:type="auto"/>
            <w:hideMark/>
          </w:tcPr>
          <w:p w14:paraId="6D714649" w14:textId="77777777" w:rsidR="007D1EB2" w:rsidRPr="007D1EB2" w:rsidRDefault="007D1EB2" w:rsidP="007D1EB2">
            <w:pPr>
              <w:pStyle w:val="NoSpacing"/>
            </w:pPr>
            <w:r w:rsidRPr="007D1EB2">
              <w:t>Medium</w:t>
            </w:r>
          </w:p>
        </w:tc>
      </w:tr>
      <w:tr w:rsidR="007D1EB2" w:rsidRPr="007D1EB2" w14:paraId="40BEF43B" w14:textId="77777777" w:rsidTr="005C2087">
        <w:tc>
          <w:tcPr>
            <w:tcW w:w="0" w:type="auto"/>
            <w:hideMark/>
          </w:tcPr>
          <w:p w14:paraId="46170BA3" w14:textId="77777777" w:rsidR="007D1EB2" w:rsidRPr="007D1EB2" w:rsidRDefault="007D1EB2" w:rsidP="007D1EB2">
            <w:pPr>
              <w:pStyle w:val="NoSpacing"/>
            </w:pPr>
            <w:r w:rsidRPr="007D1EB2">
              <w:t>0.60 – 0.85</w:t>
            </w:r>
          </w:p>
        </w:tc>
        <w:tc>
          <w:tcPr>
            <w:tcW w:w="0" w:type="auto"/>
            <w:hideMark/>
          </w:tcPr>
          <w:p w14:paraId="7D2648AC" w14:textId="77777777" w:rsidR="007D1EB2" w:rsidRPr="007D1EB2" w:rsidRDefault="007D1EB2" w:rsidP="007D1EB2">
            <w:pPr>
              <w:pStyle w:val="NoSpacing"/>
            </w:pPr>
            <w:r w:rsidRPr="007D1EB2">
              <w:t>High</w:t>
            </w:r>
          </w:p>
        </w:tc>
      </w:tr>
      <w:tr w:rsidR="007D1EB2" w:rsidRPr="007D1EB2" w14:paraId="21C6FDEF" w14:textId="77777777" w:rsidTr="005C2087">
        <w:tc>
          <w:tcPr>
            <w:tcW w:w="0" w:type="auto"/>
            <w:hideMark/>
          </w:tcPr>
          <w:p w14:paraId="78AC5E1C" w14:textId="77777777" w:rsidR="007D1EB2" w:rsidRPr="007D1EB2" w:rsidRDefault="007D1EB2" w:rsidP="007D1EB2">
            <w:pPr>
              <w:pStyle w:val="NoSpacing"/>
            </w:pPr>
            <w:r w:rsidRPr="007D1EB2">
              <w:t>&gt; 0.85</w:t>
            </w:r>
          </w:p>
        </w:tc>
        <w:tc>
          <w:tcPr>
            <w:tcW w:w="0" w:type="auto"/>
            <w:hideMark/>
          </w:tcPr>
          <w:p w14:paraId="07A360D8" w14:textId="77777777" w:rsidR="007D1EB2" w:rsidRPr="007D1EB2" w:rsidRDefault="007D1EB2" w:rsidP="007D1EB2">
            <w:pPr>
              <w:pStyle w:val="NoSpacing"/>
            </w:pPr>
            <w:r w:rsidRPr="007D1EB2">
              <w:t>Critical</w:t>
            </w:r>
          </w:p>
        </w:tc>
      </w:tr>
    </w:tbl>
    <w:p w14:paraId="6A088DE4" w14:textId="77777777" w:rsidR="007D1EB2" w:rsidRPr="007D1EB2" w:rsidRDefault="007D1EB2" w:rsidP="007D1EB2">
      <w:pPr>
        <w:pStyle w:val="NoSpacing"/>
      </w:pPr>
      <w:r w:rsidRPr="007D1EB2">
        <w:t>This improves operational decision-making.</w:t>
      </w:r>
    </w:p>
    <w:p w14:paraId="65385C63" w14:textId="045436AA" w:rsidR="007D1EB2" w:rsidRPr="007D1EB2" w:rsidRDefault="007D1EB2" w:rsidP="007D1EB2">
      <w:pPr>
        <w:pStyle w:val="NoSpacing"/>
      </w:pPr>
    </w:p>
    <w:p w14:paraId="2D030B3E" w14:textId="77777777" w:rsidR="00810AD9" w:rsidRDefault="00810AD9">
      <w:pPr>
        <w:rPr>
          <w:b/>
          <w:bCs/>
        </w:rPr>
      </w:pPr>
      <w:r>
        <w:rPr>
          <w:b/>
          <w:bCs/>
        </w:rPr>
        <w:br w:type="page"/>
      </w:r>
    </w:p>
    <w:p w14:paraId="3E3D25C5" w14:textId="63EA426C" w:rsidR="007D1EB2" w:rsidRPr="005C2087" w:rsidRDefault="007D1EB2" w:rsidP="007D1EB2">
      <w:pPr>
        <w:pStyle w:val="NoSpacing"/>
        <w:rPr>
          <w:b/>
          <w:bCs/>
        </w:rPr>
      </w:pPr>
      <w:r w:rsidRPr="005C2087">
        <w:rPr>
          <w:b/>
          <w:bCs/>
        </w:rPr>
        <w:lastRenderedPageBreak/>
        <w:t>Step 4: Behavioral Analysis Agent</w:t>
      </w:r>
    </w:p>
    <w:p w14:paraId="4ADECE4F" w14:textId="77777777" w:rsidR="007D1EB2" w:rsidRPr="007D1EB2" w:rsidRDefault="007D1EB2" w:rsidP="007D1EB2">
      <w:pPr>
        <w:pStyle w:val="NoSpacing"/>
      </w:pPr>
      <w:r w:rsidRPr="007D1EB2">
        <w:t>Purpose</w:t>
      </w:r>
    </w:p>
    <w:p w14:paraId="609D7B13" w14:textId="77777777" w:rsidR="007D1EB2" w:rsidRPr="007D1EB2" w:rsidRDefault="007D1EB2" w:rsidP="007D1EB2">
      <w:pPr>
        <w:pStyle w:val="NoSpacing"/>
      </w:pPr>
      <w:r w:rsidRPr="007D1EB2">
        <w:t>Compare current transaction with historical customer behavior.</w:t>
      </w:r>
    </w:p>
    <w:p w14:paraId="14876198" w14:textId="77777777" w:rsidR="007D1EB2" w:rsidRPr="00A07AFA" w:rsidRDefault="007D1EB2" w:rsidP="007D1EB2">
      <w:pPr>
        <w:pStyle w:val="NoSpacing"/>
        <w:rPr>
          <w:b/>
          <w:bCs/>
        </w:rPr>
      </w:pPr>
      <w:r w:rsidRPr="00A07AFA">
        <w:rPr>
          <w:b/>
          <w:bCs/>
        </w:rPr>
        <w:t>Memory Used</w:t>
      </w:r>
    </w:p>
    <w:p w14:paraId="28B7C7F5" w14:textId="77777777" w:rsidR="007D1EB2" w:rsidRPr="007D1EB2" w:rsidRDefault="007D1EB2" w:rsidP="007D1EB2">
      <w:pPr>
        <w:pStyle w:val="NoSpacing"/>
      </w:pPr>
      <w:r w:rsidRPr="007D1EB2">
        <w:t>typical spending range,</w:t>
      </w:r>
    </w:p>
    <w:p w14:paraId="2D7EBD46" w14:textId="77777777" w:rsidR="007D1EB2" w:rsidRPr="007D1EB2" w:rsidRDefault="007D1EB2" w:rsidP="007D1EB2">
      <w:pPr>
        <w:pStyle w:val="NoSpacing"/>
      </w:pPr>
      <w:r w:rsidRPr="007D1EB2">
        <w:t>usual locations,</w:t>
      </w:r>
    </w:p>
    <w:p w14:paraId="722FF3E7" w14:textId="77777777" w:rsidR="007D1EB2" w:rsidRPr="007D1EB2" w:rsidRDefault="007D1EB2" w:rsidP="007D1EB2">
      <w:pPr>
        <w:pStyle w:val="NoSpacing"/>
      </w:pPr>
      <w:r w:rsidRPr="007D1EB2">
        <w:t>preferred devices,</w:t>
      </w:r>
    </w:p>
    <w:p w14:paraId="34ACDE14" w14:textId="77777777" w:rsidR="007D1EB2" w:rsidRPr="007D1EB2" w:rsidRDefault="007D1EB2" w:rsidP="007D1EB2">
      <w:pPr>
        <w:pStyle w:val="NoSpacing"/>
      </w:pPr>
      <w:r w:rsidRPr="007D1EB2">
        <w:t>transaction timings,</w:t>
      </w:r>
    </w:p>
    <w:p w14:paraId="66D0742A" w14:textId="77777777" w:rsidR="007D1EB2" w:rsidRPr="007D1EB2" w:rsidRDefault="007D1EB2" w:rsidP="007D1EB2">
      <w:pPr>
        <w:pStyle w:val="NoSpacing"/>
      </w:pPr>
      <w:r w:rsidRPr="007D1EB2">
        <w:t>known merchants.</w:t>
      </w:r>
    </w:p>
    <w:p w14:paraId="6605535C" w14:textId="77777777" w:rsidR="007D1EB2" w:rsidRPr="007D1EB2" w:rsidRDefault="007D1EB2" w:rsidP="007D1EB2">
      <w:pPr>
        <w:pStyle w:val="NoSpacing"/>
      </w:pPr>
      <w:r w:rsidRPr="007D1EB2">
        <w:t>Example Reasoning</w:t>
      </w:r>
    </w:p>
    <w:p w14:paraId="755BE409" w14:textId="77777777" w:rsidR="007D1EB2" w:rsidRPr="007D1EB2" w:rsidRDefault="007D1EB2" w:rsidP="007D1EB2">
      <w:pPr>
        <w:pStyle w:val="NoSpacing"/>
      </w:pPr>
      <w:r w:rsidRPr="007D1EB2">
        <w:t>“Customer typically performs domestic transactions below ₹10,000 using Android devices. Current transaction originates from another country using a new iPhone device with a transaction value of ₹1,25,000.”</w:t>
      </w:r>
    </w:p>
    <w:p w14:paraId="61481186" w14:textId="77777777" w:rsidR="007D1EB2" w:rsidRPr="007D1EB2" w:rsidRDefault="007D1EB2" w:rsidP="007D1EB2">
      <w:pPr>
        <w:pStyle w:val="NoSpacing"/>
      </w:pPr>
      <w:r w:rsidRPr="007D1EB2">
        <w:t>This introduces contextual intelligence.</w:t>
      </w:r>
    </w:p>
    <w:p w14:paraId="24D51D05" w14:textId="5B075D11" w:rsidR="007D1EB2" w:rsidRPr="007D1EB2" w:rsidRDefault="007D1EB2" w:rsidP="007D1EB2">
      <w:pPr>
        <w:pStyle w:val="NoSpacing"/>
      </w:pPr>
    </w:p>
    <w:p w14:paraId="1EC70C67" w14:textId="77777777" w:rsidR="007D1EB2" w:rsidRPr="00F40740" w:rsidRDefault="007D1EB2" w:rsidP="007D1EB2">
      <w:pPr>
        <w:pStyle w:val="NoSpacing"/>
        <w:rPr>
          <w:b/>
          <w:bCs/>
        </w:rPr>
      </w:pPr>
      <w:r w:rsidRPr="00F40740">
        <w:rPr>
          <w:b/>
          <w:bCs/>
        </w:rPr>
        <w:t>Step 5: Explainability Agent</w:t>
      </w:r>
    </w:p>
    <w:p w14:paraId="55339F1D" w14:textId="77777777" w:rsidR="007D1EB2" w:rsidRPr="007D1EB2" w:rsidRDefault="007D1EB2" w:rsidP="007D1EB2">
      <w:pPr>
        <w:pStyle w:val="NoSpacing"/>
      </w:pPr>
      <w:r w:rsidRPr="007D1EB2">
        <w:t>The Explainability Agent uses an LLM to provide human-readable reasoning.</w:t>
      </w:r>
    </w:p>
    <w:p w14:paraId="386BF141" w14:textId="77777777" w:rsidR="007D1EB2" w:rsidRPr="007D1EB2" w:rsidRDefault="007D1EB2" w:rsidP="007D1EB2">
      <w:pPr>
        <w:pStyle w:val="NoSpacing"/>
      </w:pPr>
      <w:r w:rsidRPr="007D1EB2">
        <w:t>Example</w:t>
      </w:r>
    </w:p>
    <w:p w14:paraId="20131CA9" w14:textId="77777777" w:rsidR="007D1EB2" w:rsidRPr="007D1EB2" w:rsidRDefault="007D1EB2" w:rsidP="007D1EB2">
      <w:pPr>
        <w:pStyle w:val="NoSpacing"/>
      </w:pPr>
      <w:r w:rsidRPr="007D1EB2">
        <w:t>“This transaction is considered high risk because:</w:t>
      </w:r>
    </w:p>
    <w:p w14:paraId="183F5544" w14:textId="77777777" w:rsidR="007D1EB2" w:rsidRPr="007D1EB2" w:rsidRDefault="007D1EB2" w:rsidP="007D1EB2">
      <w:pPr>
        <w:pStyle w:val="NoSpacing"/>
      </w:pPr>
      <w:r w:rsidRPr="007D1EB2">
        <w:t>transaction amount is unusually high,</w:t>
      </w:r>
    </w:p>
    <w:p w14:paraId="50B6CB53" w14:textId="77777777" w:rsidR="007D1EB2" w:rsidRPr="007D1EB2" w:rsidRDefault="007D1EB2" w:rsidP="007D1EB2">
      <w:pPr>
        <w:pStyle w:val="NoSpacing"/>
      </w:pPr>
      <w:r w:rsidRPr="007D1EB2">
        <w:t>device mismatch detected,</w:t>
      </w:r>
    </w:p>
    <w:p w14:paraId="0FA2FCC8" w14:textId="77777777" w:rsidR="007D1EB2" w:rsidRPr="007D1EB2" w:rsidRDefault="007D1EB2" w:rsidP="007D1EB2">
      <w:pPr>
        <w:pStyle w:val="NoSpacing"/>
      </w:pPr>
      <w:r w:rsidRPr="007D1EB2">
        <w:t>cross-border activity identified,</w:t>
      </w:r>
    </w:p>
    <w:p w14:paraId="7AC83F06" w14:textId="77777777" w:rsidR="007D1EB2" w:rsidRPr="007D1EB2" w:rsidRDefault="007D1EB2" w:rsidP="007D1EB2">
      <w:pPr>
        <w:pStyle w:val="NoSpacing"/>
      </w:pPr>
      <w:r w:rsidRPr="007D1EB2">
        <w:t>multiple rapid transactions observed.”</w:t>
      </w:r>
    </w:p>
    <w:p w14:paraId="6F26B61F" w14:textId="77777777" w:rsidR="007D1EB2" w:rsidRPr="007D1EB2" w:rsidRDefault="007D1EB2" w:rsidP="007D1EB2">
      <w:pPr>
        <w:pStyle w:val="NoSpacing"/>
      </w:pPr>
      <w:r w:rsidRPr="007D1EB2">
        <w:t>This improves transparency and auditability.</w:t>
      </w:r>
    </w:p>
    <w:p w14:paraId="3B25C7A9" w14:textId="448A293F" w:rsidR="007D1EB2" w:rsidRPr="007D1EB2" w:rsidRDefault="007D1EB2" w:rsidP="007D1EB2">
      <w:pPr>
        <w:pStyle w:val="NoSpacing"/>
      </w:pPr>
    </w:p>
    <w:p w14:paraId="336976BC" w14:textId="512B841D" w:rsidR="007D1EB2" w:rsidRPr="00F40740" w:rsidRDefault="00F40740" w:rsidP="007D1EB2">
      <w:pPr>
        <w:pStyle w:val="NoSpacing"/>
        <w:rPr>
          <w:b/>
          <w:bCs/>
          <w:color w:val="0070C0"/>
          <w:sz w:val="24"/>
          <w:szCs w:val="24"/>
        </w:rPr>
      </w:pPr>
      <w:r>
        <w:rPr>
          <w:b/>
          <w:bCs/>
          <w:color w:val="0070C0"/>
          <w:sz w:val="24"/>
          <w:szCs w:val="24"/>
        </w:rPr>
        <w:t>8</w:t>
      </w:r>
      <w:r w:rsidR="007D1EB2" w:rsidRPr="00F40740">
        <w:rPr>
          <w:b/>
          <w:bCs/>
          <w:color w:val="0070C0"/>
          <w:sz w:val="24"/>
          <w:szCs w:val="24"/>
        </w:rPr>
        <w:t>. Feature Contribution Analysis (Explainable AI)</w:t>
      </w:r>
    </w:p>
    <w:p w14:paraId="6FFCEA0D" w14:textId="77777777" w:rsidR="007D1EB2" w:rsidRPr="007D1EB2" w:rsidRDefault="007D1EB2" w:rsidP="007D1EB2">
      <w:pPr>
        <w:pStyle w:val="NoSpacing"/>
      </w:pPr>
      <w:r w:rsidRPr="007D1EB2">
        <w:t>The system may optionally use SHAP/LIME to explain feature importance.</w:t>
      </w:r>
    </w:p>
    <w:tbl>
      <w:tblPr>
        <w:tblStyle w:val="TableGrid"/>
        <w:tblW w:w="0" w:type="auto"/>
        <w:tblLook w:val="04A0" w:firstRow="1" w:lastRow="0" w:firstColumn="1" w:lastColumn="0" w:noHBand="0" w:noVBand="1"/>
      </w:tblPr>
      <w:tblGrid>
        <w:gridCol w:w="2418"/>
        <w:gridCol w:w="1798"/>
      </w:tblGrid>
      <w:tr w:rsidR="007D1EB2" w:rsidRPr="00F40740" w14:paraId="49C1A82C" w14:textId="77777777" w:rsidTr="00F40740">
        <w:tc>
          <w:tcPr>
            <w:tcW w:w="0" w:type="auto"/>
            <w:shd w:val="clear" w:color="auto" w:fill="FFC000"/>
            <w:hideMark/>
          </w:tcPr>
          <w:p w14:paraId="54ABFA2B" w14:textId="77777777" w:rsidR="007D1EB2" w:rsidRPr="00F40740" w:rsidRDefault="007D1EB2" w:rsidP="00F40740">
            <w:pPr>
              <w:pStyle w:val="NoSpacing"/>
              <w:jc w:val="center"/>
              <w:rPr>
                <w:b/>
                <w:bCs/>
              </w:rPr>
            </w:pPr>
            <w:r w:rsidRPr="00F40740">
              <w:rPr>
                <w:b/>
                <w:bCs/>
              </w:rPr>
              <w:t>Feature</w:t>
            </w:r>
          </w:p>
        </w:tc>
        <w:tc>
          <w:tcPr>
            <w:tcW w:w="0" w:type="auto"/>
            <w:shd w:val="clear" w:color="auto" w:fill="FFC000"/>
            <w:hideMark/>
          </w:tcPr>
          <w:p w14:paraId="64A930CA" w14:textId="77777777" w:rsidR="007D1EB2" w:rsidRPr="00F40740" w:rsidRDefault="007D1EB2" w:rsidP="00F40740">
            <w:pPr>
              <w:pStyle w:val="NoSpacing"/>
              <w:jc w:val="center"/>
              <w:rPr>
                <w:b/>
                <w:bCs/>
              </w:rPr>
            </w:pPr>
            <w:r w:rsidRPr="00F40740">
              <w:rPr>
                <w:b/>
                <w:bCs/>
              </w:rPr>
              <w:t>Risk Contribution</w:t>
            </w:r>
          </w:p>
        </w:tc>
      </w:tr>
      <w:tr w:rsidR="007D1EB2" w:rsidRPr="007D1EB2" w14:paraId="0118E33D" w14:textId="77777777" w:rsidTr="00F40740">
        <w:tc>
          <w:tcPr>
            <w:tcW w:w="0" w:type="auto"/>
            <w:hideMark/>
          </w:tcPr>
          <w:p w14:paraId="255D8451" w14:textId="77777777" w:rsidR="007D1EB2" w:rsidRPr="007D1EB2" w:rsidRDefault="007D1EB2" w:rsidP="007D1EB2">
            <w:pPr>
              <w:pStyle w:val="NoSpacing"/>
            </w:pPr>
            <w:r w:rsidRPr="007D1EB2">
              <w:t>Cross-border flag</w:t>
            </w:r>
          </w:p>
        </w:tc>
        <w:tc>
          <w:tcPr>
            <w:tcW w:w="0" w:type="auto"/>
            <w:hideMark/>
          </w:tcPr>
          <w:p w14:paraId="0FA9D339" w14:textId="77777777" w:rsidR="007D1EB2" w:rsidRPr="007D1EB2" w:rsidRDefault="007D1EB2" w:rsidP="007D1EB2">
            <w:pPr>
              <w:pStyle w:val="NoSpacing"/>
            </w:pPr>
            <w:r w:rsidRPr="007D1EB2">
              <w:t>+22%</w:t>
            </w:r>
          </w:p>
        </w:tc>
      </w:tr>
      <w:tr w:rsidR="007D1EB2" w:rsidRPr="007D1EB2" w14:paraId="12B353C0" w14:textId="77777777" w:rsidTr="00F40740">
        <w:tc>
          <w:tcPr>
            <w:tcW w:w="0" w:type="auto"/>
            <w:hideMark/>
          </w:tcPr>
          <w:p w14:paraId="32D2511C" w14:textId="77777777" w:rsidR="007D1EB2" w:rsidRPr="007D1EB2" w:rsidRDefault="007D1EB2" w:rsidP="007D1EB2">
            <w:pPr>
              <w:pStyle w:val="NoSpacing"/>
            </w:pPr>
            <w:r w:rsidRPr="007D1EB2">
              <w:t>High transaction velocity</w:t>
            </w:r>
          </w:p>
        </w:tc>
        <w:tc>
          <w:tcPr>
            <w:tcW w:w="0" w:type="auto"/>
            <w:hideMark/>
          </w:tcPr>
          <w:p w14:paraId="497E709F" w14:textId="77777777" w:rsidR="007D1EB2" w:rsidRPr="007D1EB2" w:rsidRDefault="007D1EB2" w:rsidP="007D1EB2">
            <w:pPr>
              <w:pStyle w:val="NoSpacing"/>
            </w:pPr>
            <w:r w:rsidRPr="007D1EB2">
              <w:t>+18%</w:t>
            </w:r>
          </w:p>
        </w:tc>
      </w:tr>
      <w:tr w:rsidR="007D1EB2" w:rsidRPr="007D1EB2" w14:paraId="09E5F801" w14:textId="77777777" w:rsidTr="00F40740">
        <w:tc>
          <w:tcPr>
            <w:tcW w:w="0" w:type="auto"/>
            <w:hideMark/>
          </w:tcPr>
          <w:p w14:paraId="04A0AF97" w14:textId="77777777" w:rsidR="007D1EB2" w:rsidRPr="007D1EB2" w:rsidRDefault="007D1EB2" w:rsidP="007D1EB2">
            <w:pPr>
              <w:pStyle w:val="NoSpacing"/>
            </w:pPr>
            <w:r w:rsidRPr="007D1EB2">
              <w:t>New device</w:t>
            </w:r>
          </w:p>
        </w:tc>
        <w:tc>
          <w:tcPr>
            <w:tcW w:w="0" w:type="auto"/>
            <w:hideMark/>
          </w:tcPr>
          <w:p w14:paraId="237CE83B" w14:textId="77777777" w:rsidR="007D1EB2" w:rsidRPr="007D1EB2" w:rsidRDefault="007D1EB2" w:rsidP="007D1EB2">
            <w:pPr>
              <w:pStyle w:val="NoSpacing"/>
            </w:pPr>
            <w:r w:rsidRPr="007D1EB2">
              <w:t>+14%</w:t>
            </w:r>
          </w:p>
        </w:tc>
      </w:tr>
      <w:tr w:rsidR="007D1EB2" w:rsidRPr="007D1EB2" w14:paraId="370A7685" w14:textId="77777777" w:rsidTr="00F40740">
        <w:tc>
          <w:tcPr>
            <w:tcW w:w="0" w:type="auto"/>
            <w:hideMark/>
          </w:tcPr>
          <w:p w14:paraId="5667E64D" w14:textId="77777777" w:rsidR="007D1EB2" w:rsidRPr="007D1EB2" w:rsidRDefault="007D1EB2" w:rsidP="007D1EB2">
            <w:pPr>
              <w:pStyle w:val="NoSpacing"/>
            </w:pPr>
            <w:r w:rsidRPr="007D1EB2">
              <w:t>Merchant risk</w:t>
            </w:r>
          </w:p>
        </w:tc>
        <w:tc>
          <w:tcPr>
            <w:tcW w:w="0" w:type="auto"/>
            <w:hideMark/>
          </w:tcPr>
          <w:p w14:paraId="6AFAEAB1" w14:textId="77777777" w:rsidR="007D1EB2" w:rsidRPr="007D1EB2" w:rsidRDefault="007D1EB2" w:rsidP="007D1EB2">
            <w:pPr>
              <w:pStyle w:val="NoSpacing"/>
            </w:pPr>
            <w:r w:rsidRPr="007D1EB2">
              <w:t>+11%</w:t>
            </w:r>
          </w:p>
        </w:tc>
      </w:tr>
    </w:tbl>
    <w:p w14:paraId="2771ADA6" w14:textId="77777777" w:rsidR="007D1EB2" w:rsidRPr="007D1EB2" w:rsidRDefault="007D1EB2" w:rsidP="007D1EB2">
      <w:pPr>
        <w:pStyle w:val="NoSpacing"/>
      </w:pPr>
      <w:r w:rsidRPr="007D1EB2">
        <w:t>This supports regulatory compliance.</w:t>
      </w:r>
    </w:p>
    <w:p w14:paraId="4F1F9145" w14:textId="4736175D" w:rsidR="007D1EB2" w:rsidRPr="007D1EB2" w:rsidRDefault="007D1EB2" w:rsidP="007D1EB2">
      <w:pPr>
        <w:pStyle w:val="NoSpacing"/>
      </w:pPr>
    </w:p>
    <w:p w14:paraId="0914E75A" w14:textId="4ECE0144" w:rsidR="007D1EB2" w:rsidRPr="004146DB" w:rsidRDefault="004146DB" w:rsidP="007D1EB2">
      <w:pPr>
        <w:pStyle w:val="NoSpacing"/>
        <w:rPr>
          <w:b/>
          <w:bCs/>
          <w:color w:val="0070C0"/>
          <w:sz w:val="24"/>
          <w:szCs w:val="24"/>
        </w:rPr>
      </w:pPr>
      <w:r w:rsidRPr="004146DB">
        <w:rPr>
          <w:b/>
          <w:bCs/>
          <w:color w:val="0070C0"/>
          <w:sz w:val="24"/>
          <w:szCs w:val="24"/>
        </w:rPr>
        <w:t>9</w:t>
      </w:r>
      <w:r w:rsidR="007D1EB2" w:rsidRPr="004146DB">
        <w:rPr>
          <w:b/>
          <w:bCs/>
          <w:color w:val="0070C0"/>
          <w:sz w:val="24"/>
          <w:szCs w:val="24"/>
        </w:rPr>
        <w:t>. Policy Evaluation Agent</w:t>
      </w:r>
    </w:p>
    <w:p w14:paraId="01FC0EAA" w14:textId="77777777" w:rsidR="007D1EB2" w:rsidRPr="007D1EB2" w:rsidRDefault="007D1EB2" w:rsidP="007D1EB2">
      <w:pPr>
        <w:pStyle w:val="NoSpacing"/>
      </w:pPr>
      <w:r w:rsidRPr="007D1EB2">
        <w:t>The agent evaluates enterprise fraud policies.</w:t>
      </w:r>
    </w:p>
    <w:p w14:paraId="3DCB2E41" w14:textId="77777777" w:rsidR="007D1EB2" w:rsidRPr="007D1EB2" w:rsidRDefault="007D1EB2" w:rsidP="007D1EB2">
      <w:pPr>
        <w:pStyle w:val="NoSpacing"/>
      </w:pPr>
      <w:r w:rsidRPr="007D1EB2">
        <w:t>Example Policies</w:t>
      </w:r>
    </w:p>
    <w:tbl>
      <w:tblPr>
        <w:tblStyle w:val="TableGrid"/>
        <w:tblW w:w="0" w:type="auto"/>
        <w:tblLook w:val="04A0" w:firstRow="1" w:lastRow="0" w:firstColumn="1" w:lastColumn="0" w:noHBand="0" w:noVBand="1"/>
      </w:tblPr>
      <w:tblGrid>
        <w:gridCol w:w="1377"/>
        <w:gridCol w:w="2399"/>
      </w:tblGrid>
      <w:tr w:rsidR="007D1EB2" w:rsidRPr="00B77266" w14:paraId="7A1B2B4B" w14:textId="77777777" w:rsidTr="00B77266">
        <w:tc>
          <w:tcPr>
            <w:tcW w:w="0" w:type="auto"/>
            <w:shd w:val="clear" w:color="auto" w:fill="FFC000"/>
            <w:hideMark/>
          </w:tcPr>
          <w:p w14:paraId="36BA4AAF" w14:textId="77777777" w:rsidR="007D1EB2" w:rsidRPr="00B77266" w:rsidRDefault="007D1EB2" w:rsidP="007D1EB2">
            <w:pPr>
              <w:pStyle w:val="NoSpacing"/>
              <w:rPr>
                <w:b/>
                <w:bCs/>
              </w:rPr>
            </w:pPr>
            <w:r w:rsidRPr="00B77266">
              <w:rPr>
                <w:b/>
                <w:bCs/>
              </w:rPr>
              <w:t>Condition</w:t>
            </w:r>
          </w:p>
        </w:tc>
        <w:tc>
          <w:tcPr>
            <w:tcW w:w="0" w:type="auto"/>
            <w:shd w:val="clear" w:color="auto" w:fill="FFC000"/>
            <w:hideMark/>
          </w:tcPr>
          <w:p w14:paraId="23CFE89A" w14:textId="77777777" w:rsidR="007D1EB2" w:rsidRPr="00B77266" w:rsidRDefault="007D1EB2" w:rsidP="007D1EB2">
            <w:pPr>
              <w:pStyle w:val="NoSpacing"/>
              <w:rPr>
                <w:b/>
                <w:bCs/>
              </w:rPr>
            </w:pPr>
            <w:r w:rsidRPr="00B77266">
              <w:rPr>
                <w:b/>
                <w:bCs/>
              </w:rPr>
              <w:t>Action</w:t>
            </w:r>
          </w:p>
        </w:tc>
      </w:tr>
      <w:tr w:rsidR="007D1EB2" w:rsidRPr="007D1EB2" w14:paraId="6DAF33F4" w14:textId="77777777" w:rsidTr="00B77266">
        <w:tc>
          <w:tcPr>
            <w:tcW w:w="0" w:type="auto"/>
            <w:hideMark/>
          </w:tcPr>
          <w:p w14:paraId="7F58C3CB" w14:textId="77777777" w:rsidR="007D1EB2" w:rsidRPr="007D1EB2" w:rsidRDefault="007D1EB2" w:rsidP="007D1EB2">
            <w:pPr>
              <w:pStyle w:val="NoSpacing"/>
            </w:pPr>
            <w:r w:rsidRPr="007D1EB2">
              <w:t>Critical Risk</w:t>
            </w:r>
          </w:p>
        </w:tc>
        <w:tc>
          <w:tcPr>
            <w:tcW w:w="0" w:type="auto"/>
            <w:hideMark/>
          </w:tcPr>
          <w:p w14:paraId="0B5C4427" w14:textId="77777777" w:rsidR="007D1EB2" w:rsidRPr="007D1EB2" w:rsidRDefault="007D1EB2" w:rsidP="007D1EB2">
            <w:pPr>
              <w:pStyle w:val="NoSpacing"/>
            </w:pPr>
            <w:r w:rsidRPr="007D1EB2">
              <w:t>Block transaction</w:t>
            </w:r>
          </w:p>
        </w:tc>
      </w:tr>
      <w:tr w:rsidR="007D1EB2" w:rsidRPr="007D1EB2" w14:paraId="12D64203" w14:textId="77777777" w:rsidTr="00B77266">
        <w:tc>
          <w:tcPr>
            <w:tcW w:w="0" w:type="auto"/>
            <w:hideMark/>
          </w:tcPr>
          <w:p w14:paraId="756902C9" w14:textId="77777777" w:rsidR="007D1EB2" w:rsidRPr="007D1EB2" w:rsidRDefault="007D1EB2" w:rsidP="007D1EB2">
            <w:pPr>
              <w:pStyle w:val="NoSpacing"/>
            </w:pPr>
            <w:r w:rsidRPr="007D1EB2">
              <w:t>High Risk</w:t>
            </w:r>
          </w:p>
        </w:tc>
        <w:tc>
          <w:tcPr>
            <w:tcW w:w="0" w:type="auto"/>
            <w:hideMark/>
          </w:tcPr>
          <w:p w14:paraId="589CCFA1" w14:textId="77777777" w:rsidR="007D1EB2" w:rsidRPr="007D1EB2" w:rsidRDefault="007D1EB2" w:rsidP="007D1EB2">
            <w:pPr>
              <w:pStyle w:val="NoSpacing"/>
            </w:pPr>
            <w:r w:rsidRPr="007D1EB2">
              <w:t>Request OTP verification</w:t>
            </w:r>
          </w:p>
        </w:tc>
      </w:tr>
      <w:tr w:rsidR="007D1EB2" w:rsidRPr="007D1EB2" w14:paraId="62483634" w14:textId="77777777" w:rsidTr="00B77266">
        <w:tc>
          <w:tcPr>
            <w:tcW w:w="0" w:type="auto"/>
            <w:hideMark/>
          </w:tcPr>
          <w:p w14:paraId="40AF1D7E" w14:textId="77777777" w:rsidR="007D1EB2" w:rsidRPr="007D1EB2" w:rsidRDefault="007D1EB2" w:rsidP="007D1EB2">
            <w:pPr>
              <w:pStyle w:val="NoSpacing"/>
            </w:pPr>
            <w:r w:rsidRPr="007D1EB2">
              <w:t>Medium Risk</w:t>
            </w:r>
          </w:p>
        </w:tc>
        <w:tc>
          <w:tcPr>
            <w:tcW w:w="0" w:type="auto"/>
            <w:hideMark/>
          </w:tcPr>
          <w:p w14:paraId="190B51A7" w14:textId="77777777" w:rsidR="007D1EB2" w:rsidRPr="007D1EB2" w:rsidRDefault="007D1EB2" w:rsidP="007D1EB2">
            <w:pPr>
              <w:pStyle w:val="NoSpacing"/>
            </w:pPr>
            <w:r w:rsidRPr="007D1EB2">
              <w:t>Escalate for review</w:t>
            </w:r>
          </w:p>
        </w:tc>
      </w:tr>
      <w:tr w:rsidR="007D1EB2" w:rsidRPr="007D1EB2" w14:paraId="3694E014" w14:textId="77777777" w:rsidTr="00B77266">
        <w:tc>
          <w:tcPr>
            <w:tcW w:w="0" w:type="auto"/>
            <w:hideMark/>
          </w:tcPr>
          <w:p w14:paraId="07544E1F" w14:textId="77777777" w:rsidR="007D1EB2" w:rsidRPr="007D1EB2" w:rsidRDefault="007D1EB2" w:rsidP="007D1EB2">
            <w:pPr>
              <w:pStyle w:val="NoSpacing"/>
            </w:pPr>
            <w:r w:rsidRPr="007D1EB2">
              <w:t>Low Risk</w:t>
            </w:r>
          </w:p>
        </w:tc>
        <w:tc>
          <w:tcPr>
            <w:tcW w:w="0" w:type="auto"/>
            <w:hideMark/>
          </w:tcPr>
          <w:p w14:paraId="4845BDF3" w14:textId="77777777" w:rsidR="007D1EB2" w:rsidRPr="007D1EB2" w:rsidRDefault="007D1EB2" w:rsidP="007D1EB2">
            <w:pPr>
              <w:pStyle w:val="NoSpacing"/>
            </w:pPr>
            <w:r w:rsidRPr="007D1EB2">
              <w:t>Approve transaction</w:t>
            </w:r>
          </w:p>
        </w:tc>
      </w:tr>
    </w:tbl>
    <w:p w14:paraId="08654014" w14:textId="78BF14B9" w:rsidR="007D1EB2" w:rsidRPr="007D1EB2" w:rsidRDefault="007D1EB2" w:rsidP="007D1EB2">
      <w:pPr>
        <w:pStyle w:val="NoSpacing"/>
      </w:pPr>
    </w:p>
    <w:p w14:paraId="2F57E674" w14:textId="44794EAB" w:rsidR="007D1EB2" w:rsidRPr="00B77266" w:rsidRDefault="007D1EB2" w:rsidP="007D1EB2">
      <w:pPr>
        <w:pStyle w:val="NoSpacing"/>
        <w:rPr>
          <w:b/>
          <w:bCs/>
          <w:color w:val="0070C0"/>
          <w:sz w:val="24"/>
          <w:szCs w:val="24"/>
        </w:rPr>
      </w:pPr>
      <w:r w:rsidRPr="00B77266">
        <w:rPr>
          <w:b/>
          <w:bCs/>
          <w:color w:val="0070C0"/>
          <w:sz w:val="24"/>
          <w:szCs w:val="24"/>
        </w:rPr>
        <w:t>1</w:t>
      </w:r>
      <w:r w:rsidR="00B77266">
        <w:rPr>
          <w:b/>
          <w:bCs/>
          <w:color w:val="0070C0"/>
          <w:sz w:val="24"/>
          <w:szCs w:val="24"/>
        </w:rPr>
        <w:t>0</w:t>
      </w:r>
      <w:r w:rsidRPr="00B77266">
        <w:rPr>
          <w:b/>
          <w:bCs/>
          <w:color w:val="0070C0"/>
          <w:sz w:val="24"/>
          <w:szCs w:val="24"/>
        </w:rPr>
        <w:t>. Action Planning Agent</w:t>
      </w:r>
    </w:p>
    <w:p w14:paraId="5A30C9E7" w14:textId="77777777" w:rsidR="007D1EB2" w:rsidRPr="007D1EB2" w:rsidRDefault="007D1EB2" w:rsidP="007D1EB2">
      <w:pPr>
        <w:pStyle w:val="NoSpacing"/>
      </w:pPr>
      <w:r w:rsidRPr="007D1EB2">
        <w:t>Instead of taking immediate action, the agent creates a plan.</w:t>
      </w:r>
    </w:p>
    <w:p w14:paraId="1CBE93FD" w14:textId="77777777" w:rsidR="007D1EB2" w:rsidRPr="007D1EB2" w:rsidRDefault="007D1EB2" w:rsidP="007D1EB2">
      <w:pPr>
        <w:pStyle w:val="NoSpacing"/>
      </w:pPr>
      <w:r w:rsidRPr="007D1EB2">
        <w:t>Example Plan</w:t>
      </w:r>
    </w:p>
    <w:p w14:paraId="5640080E" w14:textId="77777777" w:rsidR="007D1EB2" w:rsidRPr="007D1EB2" w:rsidRDefault="007D1EB2" w:rsidP="007D1EB2">
      <w:pPr>
        <w:pStyle w:val="NoSpacing"/>
      </w:pPr>
      <w:r w:rsidRPr="007D1EB2">
        <w:t>1. Verify customer device</w:t>
      </w:r>
    </w:p>
    <w:p w14:paraId="7181F54C" w14:textId="77777777" w:rsidR="007D1EB2" w:rsidRPr="007D1EB2" w:rsidRDefault="007D1EB2" w:rsidP="007D1EB2">
      <w:pPr>
        <w:pStyle w:val="NoSpacing"/>
      </w:pPr>
      <w:r w:rsidRPr="007D1EB2">
        <w:t>2. Check fraud history</w:t>
      </w:r>
    </w:p>
    <w:p w14:paraId="21AC5A40" w14:textId="77777777" w:rsidR="007D1EB2" w:rsidRPr="007D1EB2" w:rsidRDefault="007D1EB2" w:rsidP="007D1EB2">
      <w:pPr>
        <w:pStyle w:val="NoSpacing"/>
      </w:pPr>
      <w:r w:rsidRPr="007D1EB2">
        <w:t>3. Validate merchant risk</w:t>
      </w:r>
    </w:p>
    <w:p w14:paraId="6C0F039E" w14:textId="77777777" w:rsidR="007D1EB2" w:rsidRPr="007D1EB2" w:rsidRDefault="007D1EB2" w:rsidP="007D1EB2">
      <w:pPr>
        <w:pStyle w:val="NoSpacing"/>
      </w:pPr>
      <w:r w:rsidRPr="007D1EB2">
        <w:t>4. Send OTP challenge</w:t>
      </w:r>
    </w:p>
    <w:p w14:paraId="170AB159" w14:textId="77777777" w:rsidR="007D1EB2" w:rsidRPr="007D1EB2" w:rsidRDefault="007D1EB2" w:rsidP="007D1EB2">
      <w:pPr>
        <w:pStyle w:val="NoSpacing"/>
      </w:pPr>
      <w:r w:rsidRPr="007D1EB2">
        <w:t>5. Decide final outcome</w:t>
      </w:r>
    </w:p>
    <w:p w14:paraId="02D9B248" w14:textId="491B3395" w:rsidR="007D1EB2" w:rsidRPr="00045A6E" w:rsidRDefault="007D1EB2" w:rsidP="007D1EB2">
      <w:pPr>
        <w:pStyle w:val="NoSpacing"/>
        <w:rPr>
          <w:b/>
          <w:bCs/>
          <w:color w:val="0070C0"/>
          <w:sz w:val="24"/>
          <w:szCs w:val="24"/>
        </w:rPr>
      </w:pPr>
      <w:r w:rsidRPr="00045A6E">
        <w:rPr>
          <w:b/>
          <w:bCs/>
          <w:color w:val="0070C0"/>
          <w:sz w:val="24"/>
          <w:szCs w:val="24"/>
        </w:rPr>
        <w:lastRenderedPageBreak/>
        <w:t>1</w:t>
      </w:r>
      <w:r w:rsidR="00045A6E">
        <w:rPr>
          <w:b/>
          <w:bCs/>
          <w:color w:val="0070C0"/>
          <w:sz w:val="24"/>
          <w:szCs w:val="24"/>
        </w:rPr>
        <w:t>1</w:t>
      </w:r>
      <w:r w:rsidRPr="00045A6E">
        <w:rPr>
          <w:b/>
          <w:bCs/>
          <w:color w:val="0070C0"/>
          <w:sz w:val="24"/>
          <w:szCs w:val="24"/>
        </w:rPr>
        <w:t>. Autonomous Action Execution</w:t>
      </w:r>
    </w:p>
    <w:p w14:paraId="749930FF" w14:textId="77777777" w:rsidR="007D1EB2" w:rsidRPr="007D1EB2" w:rsidRDefault="007D1EB2" w:rsidP="007D1EB2">
      <w:pPr>
        <w:pStyle w:val="NoSpacing"/>
      </w:pPr>
      <w:r w:rsidRPr="007D1EB2">
        <w:t>The system autonomously executes actions based on confidence.</w:t>
      </w:r>
    </w:p>
    <w:tbl>
      <w:tblPr>
        <w:tblStyle w:val="TableGrid"/>
        <w:tblW w:w="0" w:type="auto"/>
        <w:tblLook w:val="04A0" w:firstRow="1" w:lastRow="0" w:firstColumn="1" w:lastColumn="0" w:noHBand="0" w:noVBand="1"/>
      </w:tblPr>
      <w:tblGrid>
        <w:gridCol w:w="1240"/>
        <w:gridCol w:w="2880"/>
      </w:tblGrid>
      <w:tr w:rsidR="007D1EB2" w:rsidRPr="00045A6E" w14:paraId="265D3369" w14:textId="77777777" w:rsidTr="00045A6E">
        <w:tc>
          <w:tcPr>
            <w:tcW w:w="0" w:type="auto"/>
            <w:shd w:val="clear" w:color="auto" w:fill="FFC000"/>
            <w:hideMark/>
          </w:tcPr>
          <w:p w14:paraId="33F9935C" w14:textId="77777777" w:rsidR="007D1EB2" w:rsidRPr="00045A6E" w:rsidRDefault="007D1EB2" w:rsidP="00045A6E">
            <w:pPr>
              <w:pStyle w:val="NoSpacing"/>
              <w:jc w:val="center"/>
              <w:rPr>
                <w:b/>
                <w:bCs/>
              </w:rPr>
            </w:pPr>
            <w:r w:rsidRPr="00045A6E">
              <w:rPr>
                <w:b/>
                <w:bCs/>
              </w:rPr>
              <w:t>Confidence</w:t>
            </w:r>
          </w:p>
        </w:tc>
        <w:tc>
          <w:tcPr>
            <w:tcW w:w="0" w:type="auto"/>
            <w:shd w:val="clear" w:color="auto" w:fill="FFC000"/>
            <w:hideMark/>
          </w:tcPr>
          <w:p w14:paraId="08971069" w14:textId="77777777" w:rsidR="007D1EB2" w:rsidRPr="00045A6E" w:rsidRDefault="007D1EB2" w:rsidP="00045A6E">
            <w:pPr>
              <w:pStyle w:val="NoSpacing"/>
              <w:jc w:val="center"/>
              <w:rPr>
                <w:b/>
                <w:bCs/>
              </w:rPr>
            </w:pPr>
            <w:r w:rsidRPr="00045A6E">
              <w:rPr>
                <w:b/>
                <w:bCs/>
              </w:rPr>
              <w:t>Action</w:t>
            </w:r>
          </w:p>
        </w:tc>
      </w:tr>
      <w:tr w:rsidR="007D1EB2" w:rsidRPr="007D1EB2" w14:paraId="3A29A0A8" w14:textId="77777777" w:rsidTr="00045A6E">
        <w:tc>
          <w:tcPr>
            <w:tcW w:w="0" w:type="auto"/>
            <w:hideMark/>
          </w:tcPr>
          <w:p w14:paraId="6089FD83" w14:textId="77777777" w:rsidR="007D1EB2" w:rsidRPr="007D1EB2" w:rsidRDefault="007D1EB2" w:rsidP="007D1EB2">
            <w:pPr>
              <w:pStyle w:val="NoSpacing"/>
            </w:pPr>
            <w:r w:rsidRPr="007D1EB2">
              <w:t>&gt; 90%</w:t>
            </w:r>
          </w:p>
        </w:tc>
        <w:tc>
          <w:tcPr>
            <w:tcW w:w="0" w:type="auto"/>
            <w:hideMark/>
          </w:tcPr>
          <w:p w14:paraId="28CF778A" w14:textId="77777777" w:rsidR="007D1EB2" w:rsidRPr="007D1EB2" w:rsidRDefault="007D1EB2" w:rsidP="007D1EB2">
            <w:pPr>
              <w:pStyle w:val="NoSpacing"/>
            </w:pPr>
            <w:r w:rsidRPr="007D1EB2">
              <w:t>Auto-block transaction</w:t>
            </w:r>
          </w:p>
        </w:tc>
      </w:tr>
      <w:tr w:rsidR="007D1EB2" w:rsidRPr="007D1EB2" w14:paraId="12041599" w14:textId="77777777" w:rsidTr="00045A6E">
        <w:tc>
          <w:tcPr>
            <w:tcW w:w="0" w:type="auto"/>
            <w:hideMark/>
          </w:tcPr>
          <w:p w14:paraId="6A05175C" w14:textId="77777777" w:rsidR="007D1EB2" w:rsidRPr="007D1EB2" w:rsidRDefault="007D1EB2" w:rsidP="007D1EB2">
            <w:pPr>
              <w:pStyle w:val="NoSpacing"/>
            </w:pPr>
            <w:r w:rsidRPr="007D1EB2">
              <w:t>70–90%</w:t>
            </w:r>
          </w:p>
        </w:tc>
        <w:tc>
          <w:tcPr>
            <w:tcW w:w="0" w:type="auto"/>
            <w:hideMark/>
          </w:tcPr>
          <w:p w14:paraId="605E0574" w14:textId="77777777" w:rsidR="007D1EB2" w:rsidRPr="007D1EB2" w:rsidRDefault="007D1EB2" w:rsidP="007D1EB2">
            <w:pPr>
              <w:pStyle w:val="NoSpacing"/>
            </w:pPr>
            <w:r w:rsidRPr="007D1EB2">
              <w:t>Escalate to analyst</w:t>
            </w:r>
          </w:p>
        </w:tc>
      </w:tr>
      <w:tr w:rsidR="007D1EB2" w:rsidRPr="007D1EB2" w14:paraId="4C8E9BD2" w14:textId="77777777" w:rsidTr="00045A6E">
        <w:tc>
          <w:tcPr>
            <w:tcW w:w="0" w:type="auto"/>
            <w:hideMark/>
          </w:tcPr>
          <w:p w14:paraId="41BD5BFC" w14:textId="77777777" w:rsidR="007D1EB2" w:rsidRPr="007D1EB2" w:rsidRDefault="007D1EB2" w:rsidP="007D1EB2">
            <w:pPr>
              <w:pStyle w:val="NoSpacing"/>
            </w:pPr>
            <w:r w:rsidRPr="007D1EB2">
              <w:t>40–70%</w:t>
            </w:r>
          </w:p>
        </w:tc>
        <w:tc>
          <w:tcPr>
            <w:tcW w:w="0" w:type="auto"/>
            <w:hideMark/>
          </w:tcPr>
          <w:p w14:paraId="187E9E61" w14:textId="77777777" w:rsidR="007D1EB2" w:rsidRPr="007D1EB2" w:rsidRDefault="007D1EB2" w:rsidP="007D1EB2">
            <w:pPr>
              <w:pStyle w:val="NoSpacing"/>
            </w:pPr>
            <w:r w:rsidRPr="007D1EB2">
              <w:t>Request customer verification</w:t>
            </w:r>
          </w:p>
        </w:tc>
      </w:tr>
      <w:tr w:rsidR="007D1EB2" w:rsidRPr="007D1EB2" w14:paraId="457D8E85" w14:textId="77777777" w:rsidTr="00045A6E">
        <w:tc>
          <w:tcPr>
            <w:tcW w:w="0" w:type="auto"/>
            <w:hideMark/>
          </w:tcPr>
          <w:p w14:paraId="15FCA40E" w14:textId="77777777" w:rsidR="007D1EB2" w:rsidRPr="007D1EB2" w:rsidRDefault="007D1EB2" w:rsidP="007D1EB2">
            <w:pPr>
              <w:pStyle w:val="NoSpacing"/>
            </w:pPr>
            <w:r w:rsidRPr="007D1EB2">
              <w:t>&lt; 40%</w:t>
            </w:r>
          </w:p>
        </w:tc>
        <w:tc>
          <w:tcPr>
            <w:tcW w:w="0" w:type="auto"/>
            <w:hideMark/>
          </w:tcPr>
          <w:p w14:paraId="182E5B9F" w14:textId="77777777" w:rsidR="007D1EB2" w:rsidRPr="007D1EB2" w:rsidRDefault="007D1EB2" w:rsidP="007D1EB2">
            <w:pPr>
              <w:pStyle w:val="NoSpacing"/>
            </w:pPr>
            <w:r w:rsidRPr="007D1EB2">
              <w:t>Allow transaction</w:t>
            </w:r>
          </w:p>
        </w:tc>
      </w:tr>
    </w:tbl>
    <w:p w14:paraId="7CD16126" w14:textId="77777777" w:rsidR="007D1EB2" w:rsidRPr="007D1EB2" w:rsidRDefault="007D1EB2" w:rsidP="007D1EB2">
      <w:pPr>
        <w:pStyle w:val="NoSpacing"/>
      </w:pPr>
      <w:r w:rsidRPr="007D1EB2">
        <w:t>This demonstrates controlled autonomy.</w:t>
      </w:r>
    </w:p>
    <w:p w14:paraId="0788F109" w14:textId="764A70C4" w:rsidR="007D1EB2" w:rsidRPr="007D1EB2" w:rsidRDefault="007D1EB2" w:rsidP="007D1EB2">
      <w:pPr>
        <w:pStyle w:val="NoSpacing"/>
      </w:pPr>
    </w:p>
    <w:p w14:paraId="2B938E0F" w14:textId="31F7E106" w:rsidR="007D1EB2" w:rsidRPr="001F30DB" w:rsidRDefault="007D1EB2" w:rsidP="007D1EB2">
      <w:pPr>
        <w:pStyle w:val="NoSpacing"/>
        <w:rPr>
          <w:b/>
          <w:bCs/>
          <w:color w:val="0070C0"/>
          <w:sz w:val="24"/>
          <w:szCs w:val="24"/>
        </w:rPr>
      </w:pPr>
      <w:r w:rsidRPr="001F30DB">
        <w:rPr>
          <w:b/>
          <w:bCs/>
          <w:color w:val="0070C0"/>
          <w:sz w:val="24"/>
          <w:szCs w:val="24"/>
        </w:rPr>
        <w:t>1</w:t>
      </w:r>
      <w:r w:rsidR="001F30DB">
        <w:rPr>
          <w:b/>
          <w:bCs/>
          <w:color w:val="0070C0"/>
          <w:sz w:val="24"/>
          <w:szCs w:val="24"/>
        </w:rPr>
        <w:t>2</w:t>
      </w:r>
      <w:r w:rsidRPr="001F30DB">
        <w:rPr>
          <w:b/>
          <w:bCs/>
          <w:color w:val="0070C0"/>
          <w:sz w:val="24"/>
          <w:szCs w:val="24"/>
        </w:rPr>
        <w:t>. Human-in-the-Loop (HITL)</w:t>
      </w:r>
    </w:p>
    <w:p w14:paraId="56BD9A3B" w14:textId="77777777" w:rsidR="007D1EB2" w:rsidRPr="007D1EB2" w:rsidRDefault="007D1EB2" w:rsidP="007D1EB2">
      <w:pPr>
        <w:pStyle w:val="NoSpacing"/>
      </w:pPr>
      <w:r w:rsidRPr="007D1EB2">
        <w:t>Fraud analysts can:</w:t>
      </w:r>
    </w:p>
    <w:p w14:paraId="42D2BFE5" w14:textId="77777777" w:rsidR="007D1EB2" w:rsidRPr="007D1EB2" w:rsidRDefault="007D1EB2" w:rsidP="007D1EB2">
      <w:pPr>
        <w:pStyle w:val="NoSpacing"/>
      </w:pPr>
      <w:r w:rsidRPr="007D1EB2">
        <w:t>override AI decisions,</w:t>
      </w:r>
    </w:p>
    <w:p w14:paraId="2A1894B3" w14:textId="77777777" w:rsidR="007D1EB2" w:rsidRPr="007D1EB2" w:rsidRDefault="007D1EB2" w:rsidP="007D1EB2">
      <w:pPr>
        <w:pStyle w:val="NoSpacing"/>
      </w:pPr>
      <w:r w:rsidRPr="007D1EB2">
        <w:t>approve/deny actions,</w:t>
      </w:r>
    </w:p>
    <w:p w14:paraId="0C0D6F12" w14:textId="77777777" w:rsidR="007D1EB2" w:rsidRPr="007D1EB2" w:rsidRDefault="007D1EB2" w:rsidP="007D1EB2">
      <w:pPr>
        <w:pStyle w:val="NoSpacing"/>
      </w:pPr>
      <w:r w:rsidRPr="007D1EB2">
        <w:t>provide investigation notes.</w:t>
      </w:r>
    </w:p>
    <w:p w14:paraId="7A6AC96C" w14:textId="77777777" w:rsidR="007D1EB2" w:rsidRPr="007D1EB2" w:rsidRDefault="007D1EB2" w:rsidP="007D1EB2">
      <w:pPr>
        <w:pStyle w:val="NoSpacing"/>
      </w:pPr>
      <w:r w:rsidRPr="007D1EB2">
        <w:t>Example</w:t>
      </w:r>
    </w:p>
    <w:tbl>
      <w:tblPr>
        <w:tblStyle w:val="TableGrid"/>
        <w:tblW w:w="0" w:type="auto"/>
        <w:tblLook w:val="04A0" w:firstRow="1" w:lastRow="0" w:firstColumn="1" w:lastColumn="0" w:noHBand="0" w:noVBand="1"/>
      </w:tblPr>
      <w:tblGrid>
        <w:gridCol w:w="1232"/>
        <w:gridCol w:w="1730"/>
      </w:tblGrid>
      <w:tr w:rsidR="007D1EB2" w:rsidRPr="001F30DB" w14:paraId="1B657508" w14:textId="77777777" w:rsidTr="001F30DB">
        <w:tc>
          <w:tcPr>
            <w:tcW w:w="0" w:type="auto"/>
            <w:hideMark/>
          </w:tcPr>
          <w:p w14:paraId="6DBE23CD" w14:textId="77777777" w:rsidR="007D1EB2" w:rsidRPr="001F30DB" w:rsidRDefault="007D1EB2" w:rsidP="007D1EB2">
            <w:pPr>
              <w:pStyle w:val="NoSpacing"/>
              <w:rPr>
                <w:b/>
                <w:bCs/>
              </w:rPr>
            </w:pPr>
            <w:r w:rsidRPr="001F30DB">
              <w:rPr>
                <w:b/>
                <w:bCs/>
              </w:rPr>
              <w:t>AI Decision</w:t>
            </w:r>
          </w:p>
        </w:tc>
        <w:tc>
          <w:tcPr>
            <w:tcW w:w="0" w:type="auto"/>
            <w:hideMark/>
          </w:tcPr>
          <w:p w14:paraId="32705B25" w14:textId="77777777" w:rsidR="007D1EB2" w:rsidRPr="001F30DB" w:rsidRDefault="007D1EB2" w:rsidP="007D1EB2">
            <w:pPr>
              <w:pStyle w:val="NoSpacing"/>
              <w:rPr>
                <w:b/>
                <w:bCs/>
              </w:rPr>
            </w:pPr>
            <w:r w:rsidRPr="001F30DB">
              <w:rPr>
                <w:b/>
                <w:bCs/>
              </w:rPr>
              <w:t>Human Override</w:t>
            </w:r>
          </w:p>
        </w:tc>
      </w:tr>
      <w:tr w:rsidR="007D1EB2" w:rsidRPr="007D1EB2" w14:paraId="7A53E308" w14:textId="77777777" w:rsidTr="001F30DB">
        <w:tc>
          <w:tcPr>
            <w:tcW w:w="0" w:type="auto"/>
            <w:hideMark/>
          </w:tcPr>
          <w:p w14:paraId="1E477E8A" w14:textId="77777777" w:rsidR="007D1EB2" w:rsidRPr="007D1EB2" w:rsidRDefault="007D1EB2" w:rsidP="007D1EB2">
            <w:pPr>
              <w:pStyle w:val="NoSpacing"/>
            </w:pPr>
            <w:r w:rsidRPr="007D1EB2">
              <w:t>Fraud</w:t>
            </w:r>
          </w:p>
        </w:tc>
        <w:tc>
          <w:tcPr>
            <w:tcW w:w="0" w:type="auto"/>
            <w:hideMark/>
          </w:tcPr>
          <w:p w14:paraId="37CE2450" w14:textId="77777777" w:rsidR="007D1EB2" w:rsidRPr="007D1EB2" w:rsidRDefault="007D1EB2" w:rsidP="007D1EB2">
            <w:pPr>
              <w:pStyle w:val="NoSpacing"/>
            </w:pPr>
            <w:r w:rsidRPr="007D1EB2">
              <w:t>Genuine</w:t>
            </w:r>
          </w:p>
        </w:tc>
      </w:tr>
    </w:tbl>
    <w:p w14:paraId="7F399F2A" w14:textId="77777777" w:rsidR="007D1EB2" w:rsidRPr="007D1EB2" w:rsidRDefault="007D1EB2" w:rsidP="007D1EB2">
      <w:pPr>
        <w:pStyle w:val="NoSpacing"/>
      </w:pPr>
      <w:r w:rsidRPr="007D1EB2">
        <w:t>This ensures governance and operational safety.</w:t>
      </w:r>
    </w:p>
    <w:p w14:paraId="609C18CC" w14:textId="79E7D620" w:rsidR="007D1EB2" w:rsidRPr="007D1EB2" w:rsidRDefault="007D1EB2" w:rsidP="007D1EB2">
      <w:pPr>
        <w:pStyle w:val="NoSpacing"/>
      </w:pPr>
    </w:p>
    <w:p w14:paraId="5F7044C4" w14:textId="0C2C17CE" w:rsidR="007D1EB2" w:rsidRPr="001F30DB" w:rsidRDefault="007D1EB2" w:rsidP="007D1EB2">
      <w:pPr>
        <w:pStyle w:val="NoSpacing"/>
        <w:rPr>
          <w:b/>
          <w:bCs/>
          <w:color w:val="0070C0"/>
          <w:sz w:val="24"/>
          <w:szCs w:val="24"/>
        </w:rPr>
      </w:pPr>
      <w:r w:rsidRPr="001F30DB">
        <w:rPr>
          <w:b/>
          <w:bCs/>
          <w:color w:val="0070C0"/>
          <w:sz w:val="24"/>
          <w:szCs w:val="24"/>
        </w:rPr>
        <w:t>1</w:t>
      </w:r>
      <w:r w:rsidR="001F30DB">
        <w:rPr>
          <w:b/>
          <w:bCs/>
          <w:color w:val="0070C0"/>
          <w:sz w:val="24"/>
          <w:szCs w:val="24"/>
        </w:rPr>
        <w:t>3</w:t>
      </w:r>
      <w:r w:rsidRPr="001F30DB">
        <w:rPr>
          <w:b/>
          <w:bCs/>
          <w:color w:val="0070C0"/>
          <w:sz w:val="24"/>
          <w:szCs w:val="24"/>
        </w:rPr>
        <w:t>. Reflection Capability</w:t>
      </w:r>
    </w:p>
    <w:p w14:paraId="710AFA4D" w14:textId="77777777" w:rsidR="007D1EB2" w:rsidRPr="007D1EB2" w:rsidRDefault="007D1EB2" w:rsidP="007D1EB2">
      <w:pPr>
        <w:pStyle w:val="NoSpacing"/>
      </w:pPr>
      <w:r w:rsidRPr="007D1EB2">
        <w:t>The system evaluates whether its earlier decision was correct.</w:t>
      </w:r>
    </w:p>
    <w:p w14:paraId="4D3159C7" w14:textId="77777777" w:rsidR="007D1EB2" w:rsidRPr="007D1EB2" w:rsidRDefault="007D1EB2" w:rsidP="007D1EB2">
      <w:pPr>
        <w:pStyle w:val="NoSpacing"/>
      </w:pPr>
      <w:r w:rsidRPr="007D1EB2">
        <w:t>Example Reflection</w:t>
      </w:r>
    </w:p>
    <w:p w14:paraId="794E003B" w14:textId="77777777" w:rsidR="007D1EB2" w:rsidRPr="007D1EB2" w:rsidRDefault="007D1EB2" w:rsidP="007D1EB2">
      <w:pPr>
        <w:pStyle w:val="NoSpacing"/>
      </w:pPr>
      <w:r w:rsidRPr="007D1EB2">
        <w:t>Transaction was incorrectly flagged because:</w:t>
      </w:r>
    </w:p>
    <w:p w14:paraId="406BC893" w14:textId="77777777" w:rsidR="007D1EB2" w:rsidRPr="007D1EB2" w:rsidRDefault="007D1EB2" w:rsidP="007D1EB2">
      <w:pPr>
        <w:pStyle w:val="NoSpacing"/>
      </w:pPr>
      <w:r w:rsidRPr="007D1EB2">
        <w:t>- customer was traveling abroad,</w:t>
      </w:r>
    </w:p>
    <w:p w14:paraId="01FA9409" w14:textId="77777777" w:rsidR="007D1EB2" w:rsidRPr="007D1EB2" w:rsidRDefault="007D1EB2" w:rsidP="007D1EB2">
      <w:pPr>
        <w:pStyle w:val="NoSpacing"/>
      </w:pPr>
      <w:r w:rsidRPr="007D1EB2">
        <w:t>- device change was legitimate,</w:t>
      </w:r>
    </w:p>
    <w:p w14:paraId="050DCE94" w14:textId="77777777" w:rsidR="007D1EB2" w:rsidRPr="007D1EB2" w:rsidRDefault="007D1EB2" w:rsidP="007D1EB2">
      <w:pPr>
        <w:pStyle w:val="NoSpacing"/>
      </w:pPr>
      <w:r w:rsidRPr="007D1EB2">
        <w:t>- merchant had previous successful transactions.</w:t>
      </w:r>
    </w:p>
    <w:p w14:paraId="7DBAA4CF" w14:textId="77777777" w:rsidR="007D1EB2" w:rsidRPr="007D1EB2" w:rsidRDefault="007D1EB2" w:rsidP="007D1EB2">
      <w:pPr>
        <w:pStyle w:val="NoSpacing"/>
      </w:pPr>
      <w:r w:rsidRPr="007D1EB2">
        <w:t>Reflection enables:</w:t>
      </w:r>
    </w:p>
    <w:p w14:paraId="7C518E00" w14:textId="77777777" w:rsidR="007D1EB2" w:rsidRPr="007D1EB2" w:rsidRDefault="007D1EB2" w:rsidP="007D1EB2">
      <w:pPr>
        <w:pStyle w:val="NoSpacing"/>
      </w:pPr>
      <w:r w:rsidRPr="007D1EB2">
        <w:t>self-correction,</w:t>
      </w:r>
    </w:p>
    <w:p w14:paraId="5FC18DCF" w14:textId="77777777" w:rsidR="007D1EB2" w:rsidRPr="007D1EB2" w:rsidRDefault="007D1EB2" w:rsidP="007D1EB2">
      <w:pPr>
        <w:pStyle w:val="NoSpacing"/>
      </w:pPr>
      <w:r w:rsidRPr="007D1EB2">
        <w:t>adaptive reasoning,</w:t>
      </w:r>
    </w:p>
    <w:p w14:paraId="1F6A2920" w14:textId="77777777" w:rsidR="007D1EB2" w:rsidRPr="007D1EB2" w:rsidRDefault="007D1EB2" w:rsidP="007D1EB2">
      <w:pPr>
        <w:pStyle w:val="NoSpacing"/>
      </w:pPr>
      <w:r w:rsidRPr="007D1EB2">
        <w:t>continuous improvement.</w:t>
      </w:r>
    </w:p>
    <w:p w14:paraId="46B86BD1" w14:textId="2CA8418F" w:rsidR="007D1EB2" w:rsidRPr="007D1EB2" w:rsidRDefault="007D1EB2" w:rsidP="007D1EB2">
      <w:pPr>
        <w:pStyle w:val="NoSpacing"/>
      </w:pPr>
    </w:p>
    <w:p w14:paraId="2C0D1DCC" w14:textId="2718F9EE" w:rsidR="007D1EB2" w:rsidRPr="00411281" w:rsidRDefault="007D1EB2" w:rsidP="007D1EB2">
      <w:pPr>
        <w:pStyle w:val="NoSpacing"/>
        <w:rPr>
          <w:b/>
          <w:bCs/>
          <w:color w:val="0070C0"/>
          <w:sz w:val="24"/>
          <w:szCs w:val="24"/>
        </w:rPr>
      </w:pPr>
      <w:r w:rsidRPr="00411281">
        <w:rPr>
          <w:b/>
          <w:bCs/>
          <w:color w:val="0070C0"/>
          <w:sz w:val="24"/>
          <w:szCs w:val="24"/>
        </w:rPr>
        <w:t>1</w:t>
      </w:r>
      <w:r w:rsidR="00411281">
        <w:rPr>
          <w:b/>
          <w:bCs/>
          <w:color w:val="0070C0"/>
          <w:sz w:val="24"/>
          <w:szCs w:val="24"/>
        </w:rPr>
        <w:t>4</w:t>
      </w:r>
      <w:r w:rsidRPr="00411281">
        <w:rPr>
          <w:b/>
          <w:bCs/>
          <w:color w:val="0070C0"/>
          <w:sz w:val="24"/>
          <w:szCs w:val="24"/>
        </w:rPr>
        <w:t>. Memory Update</w:t>
      </w:r>
    </w:p>
    <w:p w14:paraId="0E3CF208" w14:textId="77777777" w:rsidR="007D1EB2" w:rsidRPr="007D1EB2" w:rsidRDefault="007D1EB2" w:rsidP="007D1EB2">
      <w:pPr>
        <w:pStyle w:val="NoSpacing"/>
      </w:pPr>
      <w:r w:rsidRPr="007D1EB2">
        <w:t>The system updates long-term customer memory.</w:t>
      </w:r>
    </w:p>
    <w:p w14:paraId="531DC4FE" w14:textId="77777777" w:rsidR="007D1EB2" w:rsidRPr="007D1EB2" w:rsidRDefault="007D1EB2" w:rsidP="007D1EB2">
      <w:pPr>
        <w:pStyle w:val="NoSpacing"/>
      </w:pPr>
      <w:r w:rsidRPr="007D1EB2">
        <w:t>Example Updates</w:t>
      </w:r>
    </w:p>
    <w:tbl>
      <w:tblPr>
        <w:tblStyle w:val="TableGrid"/>
        <w:tblW w:w="0" w:type="auto"/>
        <w:tblLook w:val="04A0" w:firstRow="1" w:lastRow="0" w:firstColumn="1" w:lastColumn="0" w:noHBand="0" w:noVBand="1"/>
      </w:tblPr>
      <w:tblGrid>
        <w:gridCol w:w="1946"/>
        <w:gridCol w:w="2449"/>
      </w:tblGrid>
      <w:tr w:rsidR="007D1EB2" w:rsidRPr="00411281" w14:paraId="24053EB2" w14:textId="77777777" w:rsidTr="00411281">
        <w:tc>
          <w:tcPr>
            <w:tcW w:w="0" w:type="auto"/>
            <w:shd w:val="clear" w:color="auto" w:fill="FFC000"/>
            <w:hideMark/>
          </w:tcPr>
          <w:p w14:paraId="381B24EF" w14:textId="77777777" w:rsidR="007D1EB2" w:rsidRPr="00411281" w:rsidRDefault="007D1EB2" w:rsidP="007D1EB2">
            <w:pPr>
              <w:pStyle w:val="NoSpacing"/>
              <w:rPr>
                <w:b/>
                <w:bCs/>
              </w:rPr>
            </w:pPr>
            <w:r w:rsidRPr="00411281">
              <w:rPr>
                <w:b/>
                <w:bCs/>
              </w:rPr>
              <w:t>Memory Type</w:t>
            </w:r>
          </w:p>
        </w:tc>
        <w:tc>
          <w:tcPr>
            <w:tcW w:w="0" w:type="auto"/>
            <w:shd w:val="clear" w:color="auto" w:fill="FFC000"/>
            <w:hideMark/>
          </w:tcPr>
          <w:p w14:paraId="0464A471" w14:textId="77777777" w:rsidR="007D1EB2" w:rsidRPr="00411281" w:rsidRDefault="007D1EB2" w:rsidP="007D1EB2">
            <w:pPr>
              <w:pStyle w:val="NoSpacing"/>
              <w:rPr>
                <w:b/>
                <w:bCs/>
              </w:rPr>
            </w:pPr>
            <w:r w:rsidRPr="00411281">
              <w:rPr>
                <w:b/>
                <w:bCs/>
              </w:rPr>
              <w:t>Updated Value</w:t>
            </w:r>
          </w:p>
        </w:tc>
      </w:tr>
      <w:tr w:rsidR="007D1EB2" w:rsidRPr="007D1EB2" w14:paraId="49A3EA7D" w14:textId="77777777" w:rsidTr="00411281">
        <w:tc>
          <w:tcPr>
            <w:tcW w:w="0" w:type="auto"/>
            <w:hideMark/>
          </w:tcPr>
          <w:p w14:paraId="7842FC9D" w14:textId="77777777" w:rsidR="007D1EB2" w:rsidRPr="007D1EB2" w:rsidRDefault="007D1EB2" w:rsidP="007D1EB2">
            <w:pPr>
              <w:pStyle w:val="NoSpacing"/>
            </w:pPr>
            <w:r w:rsidRPr="007D1EB2">
              <w:t>New trusted device</w:t>
            </w:r>
          </w:p>
        </w:tc>
        <w:tc>
          <w:tcPr>
            <w:tcW w:w="0" w:type="auto"/>
            <w:hideMark/>
          </w:tcPr>
          <w:p w14:paraId="3CE21DF4" w14:textId="77777777" w:rsidR="007D1EB2" w:rsidRPr="007D1EB2" w:rsidRDefault="007D1EB2" w:rsidP="007D1EB2">
            <w:pPr>
              <w:pStyle w:val="NoSpacing"/>
            </w:pPr>
            <w:r w:rsidRPr="007D1EB2">
              <w:t>iPhone 15</w:t>
            </w:r>
          </w:p>
        </w:tc>
      </w:tr>
      <w:tr w:rsidR="007D1EB2" w:rsidRPr="007D1EB2" w14:paraId="43347CAC" w14:textId="77777777" w:rsidTr="00411281">
        <w:tc>
          <w:tcPr>
            <w:tcW w:w="0" w:type="auto"/>
            <w:hideMark/>
          </w:tcPr>
          <w:p w14:paraId="306796E0" w14:textId="77777777" w:rsidR="007D1EB2" w:rsidRPr="007D1EB2" w:rsidRDefault="007D1EB2" w:rsidP="007D1EB2">
            <w:pPr>
              <w:pStyle w:val="NoSpacing"/>
            </w:pPr>
            <w:r w:rsidRPr="007D1EB2">
              <w:t>New travel location</w:t>
            </w:r>
          </w:p>
        </w:tc>
        <w:tc>
          <w:tcPr>
            <w:tcW w:w="0" w:type="auto"/>
            <w:hideMark/>
          </w:tcPr>
          <w:p w14:paraId="1113E492" w14:textId="77777777" w:rsidR="007D1EB2" w:rsidRPr="007D1EB2" w:rsidRDefault="007D1EB2" w:rsidP="007D1EB2">
            <w:pPr>
              <w:pStyle w:val="NoSpacing"/>
            </w:pPr>
            <w:r w:rsidRPr="007D1EB2">
              <w:t>Singapore</w:t>
            </w:r>
          </w:p>
        </w:tc>
      </w:tr>
      <w:tr w:rsidR="007D1EB2" w:rsidRPr="007D1EB2" w14:paraId="63D6ACB8" w14:textId="77777777" w:rsidTr="00411281">
        <w:tc>
          <w:tcPr>
            <w:tcW w:w="0" w:type="auto"/>
            <w:hideMark/>
          </w:tcPr>
          <w:p w14:paraId="4F9F9ED6" w14:textId="77777777" w:rsidR="007D1EB2" w:rsidRPr="007D1EB2" w:rsidRDefault="007D1EB2" w:rsidP="007D1EB2">
            <w:pPr>
              <w:pStyle w:val="NoSpacing"/>
            </w:pPr>
            <w:r w:rsidRPr="007D1EB2">
              <w:t>Spending pattern</w:t>
            </w:r>
          </w:p>
        </w:tc>
        <w:tc>
          <w:tcPr>
            <w:tcW w:w="0" w:type="auto"/>
            <w:hideMark/>
          </w:tcPr>
          <w:p w14:paraId="399D551B" w14:textId="77777777" w:rsidR="007D1EB2" w:rsidRPr="007D1EB2" w:rsidRDefault="007D1EB2" w:rsidP="007D1EB2">
            <w:pPr>
              <w:pStyle w:val="NoSpacing"/>
            </w:pPr>
            <w:r w:rsidRPr="007D1EB2">
              <w:t>Increased business travel</w:t>
            </w:r>
          </w:p>
        </w:tc>
      </w:tr>
    </w:tbl>
    <w:p w14:paraId="3DAD0CB9" w14:textId="77777777" w:rsidR="007D1EB2" w:rsidRPr="007D1EB2" w:rsidRDefault="007D1EB2" w:rsidP="007D1EB2">
      <w:pPr>
        <w:pStyle w:val="NoSpacing"/>
      </w:pPr>
      <w:r w:rsidRPr="007D1EB2">
        <w:t>Future decisions become more accurate.</w:t>
      </w:r>
    </w:p>
    <w:p w14:paraId="32CDF50B" w14:textId="4DE7E6E3" w:rsidR="007D1EB2" w:rsidRPr="007D1EB2" w:rsidRDefault="007D1EB2" w:rsidP="007D1EB2">
      <w:pPr>
        <w:pStyle w:val="NoSpacing"/>
      </w:pPr>
    </w:p>
    <w:p w14:paraId="6F6BB371" w14:textId="77777777" w:rsidR="00411281" w:rsidRDefault="00411281">
      <w:r>
        <w:br w:type="page"/>
      </w:r>
    </w:p>
    <w:p w14:paraId="223E66B0" w14:textId="5D458213" w:rsidR="007D1EB2" w:rsidRPr="00480455" w:rsidRDefault="007D1EB2" w:rsidP="007D1EB2">
      <w:pPr>
        <w:pStyle w:val="NoSpacing"/>
        <w:rPr>
          <w:b/>
          <w:bCs/>
          <w:color w:val="0070C0"/>
          <w:sz w:val="24"/>
          <w:szCs w:val="24"/>
        </w:rPr>
      </w:pPr>
      <w:r w:rsidRPr="00480455">
        <w:rPr>
          <w:b/>
          <w:bCs/>
          <w:color w:val="0070C0"/>
          <w:sz w:val="24"/>
          <w:szCs w:val="24"/>
        </w:rPr>
        <w:lastRenderedPageBreak/>
        <w:t>1</w:t>
      </w:r>
      <w:r w:rsidR="00480455">
        <w:rPr>
          <w:b/>
          <w:bCs/>
          <w:color w:val="0070C0"/>
          <w:sz w:val="24"/>
          <w:szCs w:val="24"/>
        </w:rPr>
        <w:t>5</w:t>
      </w:r>
      <w:r w:rsidRPr="00480455">
        <w:rPr>
          <w:b/>
          <w:bCs/>
          <w:color w:val="0070C0"/>
          <w:sz w:val="24"/>
          <w:szCs w:val="24"/>
        </w:rPr>
        <w:t>. Multi-Agent Architecture</w:t>
      </w:r>
    </w:p>
    <w:p w14:paraId="4EF6308C" w14:textId="77777777" w:rsidR="007D1EB2" w:rsidRPr="007D1EB2" w:rsidRDefault="007D1EB2" w:rsidP="007D1EB2">
      <w:pPr>
        <w:pStyle w:val="NoSpacing"/>
      </w:pPr>
      <w:r w:rsidRPr="007D1EB2">
        <w:t>The use case can be implemented using multiple specialized agents.</w:t>
      </w:r>
    </w:p>
    <w:tbl>
      <w:tblPr>
        <w:tblStyle w:val="TableGrid"/>
        <w:tblW w:w="0" w:type="auto"/>
        <w:tblLook w:val="04A0" w:firstRow="1" w:lastRow="0" w:firstColumn="1" w:lastColumn="0" w:noHBand="0" w:noVBand="1"/>
      </w:tblPr>
      <w:tblGrid>
        <w:gridCol w:w="2223"/>
        <w:gridCol w:w="2644"/>
      </w:tblGrid>
      <w:tr w:rsidR="007D1EB2" w:rsidRPr="00480455" w14:paraId="47ABFBA1" w14:textId="77777777" w:rsidTr="00480455">
        <w:tc>
          <w:tcPr>
            <w:tcW w:w="0" w:type="auto"/>
            <w:hideMark/>
          </w:tcPr>
          <w:p w14:paraId="55B1570E" w14:textId="77777777" w:rsidR="007D1EB2" w:rsidRPr="00480455" w:rsidRDefault="007D1EB2" w:rsidP="007D1EB2">
            <w:pPr>
              <w:pStyle w:val="NoSpacing"/>
              <w:rPr>
                <w:b/>
                <w:bCs/>
              </w:rPr>
            </w:pPr>
            <w:r w:rsidRPr="00480455">
              <w:rPr>
                <w:b/>
                <w:bCs/>
              </w:rPr>
              <w:t>Agent</w:t>
            </w:r>
          </w:p>
        </w:tc>
        <w:tc>
          <w:tcPr>
            <w:tcW w:w="0" w:type="auto"/>
            <w:hideMark/>
          </w:tcPr>
          <w:p w14:paraId="0F659905" w14:textId="77777777" w:rsidR="007D1EB2" w:rsidRPr="00480455" w:rsidRDefault="007D1EB2" w:rsidP="007D1EB2">
            <w:pPr>
              <w:pStyle w:val="NoSpacing"/>
              <w:rPr>
                <w:b/>
                <w:bCs/>
              </w:rPr>
            </w:pPr>
            <w:r w:rsidRPr="00480455">
              <w:rPr>
                <w:b/>
                <w:bCs/>
              </w:rPr>
              <w:t>Responsibility</w:t>
            </w:r>
          </w:p>
        </w:tc>
      </w:tr>
      <w:tr w:rsidR="007D1EB2" w:rsidRPr="007D1EB2" w14:paraId="4F740ACC" w14:textId="77777777" w:rsidTr="00480455">
        <w:tc>
          <w:tcPr>
            <w:tcW w:w="0" w:type="auto"/>
            <w:hideMark/>
          </w:tcPr>
          <w:p w14:paraId="2BE12CC7" w14:textId="77777777" w:rsidR="007D1EB2" w:rsidRPr="007D1EB2" w:rsidRDefault="007D1EB2" w:rsidP="007D1EB2">
            <w:pPr>
              <w:pStyle w:val="NoSpacing"/>
            </w:pPr>
            <w:r w:rsidRPr="007D1EB2">
              <w:t>Fraud Detection Agent</w:t>
            </w:r>
          </w:p>
        </w:tc>
        <w:tc>
          <w:tcPr>
            <w:tcW w:w="0" w:type="auto"/>
            <w:hideMark/>
          </w:tcPr>
          <w:p w14:paraId="787F873C" w14:textId="77777777" w:rsidR="007D1EB2" w:rsidRPr="007D1EB2" w:rsidRDefault="007D1EB2" w:rsidP="007D1EB2">
            <w:pPr>
              <w:pStyle w:val="NoSpacing"/>
            </w:pPr>
            <w:r w:rsidRPr="007D1EB2">
              <w:t>Fraud prediction</w:t>
            </w:r>
          </w:p>
        </w:tc>
      </w:tr>
      <w:tr w:rsidR="007D1EB2" w:rsidRPr="007D1EB2" w14:paraId="32E7575C" w14:textId="77777777" w:rsidTr="00480455">
        <w:tc>
          <w:tcPr>
            <w:tcW w:w="0" w:type="auto"/>
            <w:hideMark/>
          </w:tcPr>
          <w:p w14:paraId="31CF13A5" w14:textId="77777777" w:rsidR="007D1EB2" w:rsidRPr="007D1EB2" w:rsidRDefault="007D1EB2" w:rsidP="007D1EB2">
            <w:pPr>
              <w:pStyle w:val="NoSpacing"/>
            </w:pPr>
            <w:r w:rsidRPr="007D1EB2">
              <w:t>Behavioral Agent</w:t>
            </w:r>
          </w:p>
        </w:tc>
        <w:tc>
          <w:tcPr>
            <w:tcW w:w="0" w:type="auto"/>
            <w:hideMark/>
          </w:tcPr>
          <w:p w14:paraId="70316B1E" w14:textId="77777777" w:rsidR="007D1EB2" w:rsidRPr="007D1EB2" w:rsidRDefault="007D1EB2" w:rsidP="007D1EB2">
            <w:pPr>
              <w:pStyle w:val="NoSpacing"/>
            </w:pPr>
            <w:r w:rsidRPr="007D1EB2">
              <w:t>Historical analysis</w:t>
            </w:r>
          </w:p>
        </w:tc>
      </w:tr>
      <w:tr w:rsidR="007D1EB2" w:rsidRPr="007D1EB2" w14:paraId="231699C0" w14:textId="77777777" w:rsidTr="00480455">
        <w:tc>
          <w:tcPr>
            <w:tcW w:w="0" w:type="auto"/>
            <w:hideMark/>
          </w:tcPr>
          <w:p w14:paraId="700F28D4" w14:textId="77777777" w:rsidR="007D1EB2" w:rsidRPr="007D1EB2" w:rsidRDefault="007D1EB2" w:rsidP="007D1EB2">
            <w:pPr>
              <w:pStyle w:val="NoSpacing"/>
            </w:pPr>
            <w:r w:rsidRPr="007D1EB2">
              <w:t>Explainability Agent</w:t>
            </w:r>
          </w:p>
        </w:tc>
        <w:tc>
          <w:tcPr>
            <w:tcW w:w="0" w:type="auto"/>
            <w:hideMark/>
          </w:tcPr>
          <w:p w14:paraId="109E4701" w14:textId="77777777" w:rsidR="007D1EB2" w:rsidRPr="007D1EB2" w:rsidRDefault="007D1EB2" w:rsidP="007D1EB2">
            <w:pPr>
              <w:pStyle w:val="NoSpacing"/>
            </w:pPr>
            <w:r w:rsidRPr="007D1EB2">
              <w:t>Human-readable reasoning</w:t>
            </w:r>
          </w:p>
        </w:tc>
      </w:tr>
      <w:tr w:rsidR="007D1EB2" w:rsidRPr="007D1EB2" w14:paraId="3F7D0DCA" w14:textId="77777777" w:rsidTr="00480455">
        <w:tc>
          <w:tcPr>
            <w:tcW w:w="0" w:type="auto"/>
            <w:hideMark/>
          </w:tcPr>
          <w:p w14:paraId="351530EB" w14:textId="77777777" w:rsidR="007D1EB2" w:rsidRPr="007D1EB2" w:rsidRDefault="007D1EB2" w:rsidP="007D1EB2">
            <w:pPr>
              <w:pStyle w:val="NoSpacing"/>
            </w:pPr>
            <w:r w:rsidRPr="007D1EB2">
              <w:t>Policy Agent</w:t>
            </w:r>
          </w:p>
        </w:tc>
        <w:tc>
          <w:tcPr>
            <w:tcW w:w="0" w:type="auto"/>
            <w:hideMark/>
          </w:tcPr>
          <w:p w14:paraId="09027CDE" w14:textId="77777777" w:rsidR="007D1EB2" w:rsidRPr="007D1EB2" w:rsidRDefault="007D1EB2" w:rsidP="007D1EB2">
            <w:pPr>
              <w:pStyle w:val="NoSpacing"/>
            </w:pPr>
            <w:r w:rsidRPr="007D1EB2">
              <w:t>Business rule evaluation</w:t>
            </w:r>
          </w:p>
        </w:tc>
      </w:tr>
      <w:tr w:rsidR="007D1EB2" w:rsidRPr="007D1EB2" w14:paraId="4EABBA62" w14:textId="77777777" w:rsidTr="00480455">
        <w:tc>
          <w:tcPr>
            <w:tcW w:w="0" w:type="auto"/>
            <w:hideMark/>
          </w:tcPr>
          <w:p w14:paraId="3B86E09D" w14:textId="77777777" w:rsidR="007D1EB2" w:rsidRPr="007D1EB2" w:rsidRDefault="007D1EB2" w:rsidP="007D1EB2">
            <w:pPr>
              <w:pStyle w:val="NoSpacing"/>
            </w:pPr>
            <w:r w:rsidRPr="007D1EB2">
              <w:t>Action Agent</w:t>
            </w:r>
          </w:p>
        </w:tc>
        <w:tc>
          <w:tcPr>
            <w:tcW w:w="0" w:type="auto"/>
            <w:hideMark/>
          </w:tcPr>
          <w:p w14:paraId="4063C5E5" w14:textId="77777777" w:rsidR="007D1EB2" w:rsidRPr="007D1EB2" w:rsidRDefault="007D1EB2" w:rsidP="007D1EB2">
            <w:pPr>
              <w:pStyle w:val="NoSpacing"/>
            </w:pPr>
            <w:r w:rsidRPr="007D1EB2">
              <w:t>Execute next action</w:t>
            </w:r>
          </w:p>
        </w:tc>
      </w:tr>
      <w:tr w:rsidR="007D1EB2" w:rsidRPr="007D1EB2" w14:paraId="1C77434C" w14:textId="77777777" w:rsidTr="00480455">
        <w:tc>
          <w:tcPr>
            <w:tcW w:w="0" w:type="auto"/>
            <w:hideMark/>
          </w:tcPr>
          <w:p w14:paraId="2D1A136D" w14:textId="77777777" w:rsidR="007D1EB2" w:rsidRPr="007D1EB2" w:rsidRDefault="007D1EB2" w:rsidP="007D1EB2">
            <w:pPr>
              <w:pStyle w:val="NoSpacing"/>
            </w:pPr>
            <w:r w:rsidRPr="007D1EB2">
              <w:t>Notification Agent</w:t>
            </w:r>
          </w:p>
        </w:tc>
        <w:tc>
          <w:tcPr>
            <w:tcW w:w="0" w:type="auto"/>
            <w:hideMark/>
          </w:tcPr>
          <w:p w14:paraId="5C67FD8F" w14:textId="77777777" w:rsidR="007D1EB2" w:rsidRPr="007D1EB2" w:rsidRDefault="007D1EB2" w:rsidP="007D1EB2">
            <w:pPr>
              <w:pStyle w:val="NoSpacing"/>
            </w:pPr>
            <w:r w:rsidRPr="007D1EB2">
              <w:t>Inform customer</w:t>
            </w:r>
          </w:p>
        </w:tc>
      </w:tr>
      <w:tr w:rsidR="007D1EB2" w:rsidRPr="007D1EB2" w14:paraId="5FBE61A1" w14:textId="77777777" w:rsidTr="00480455">
        <w:tc>
          <w:tcPr>
            <w:tcW w:w="0" w:type="auto"/>
            <w:hideMark/>
          </w:tcPr>
          <w:p w14:paraId="265D871D" w14:textId="77777777" w:rsidR="007D1EB2" w:rsidRPr="007D1EB2" w:rsidRDefault="007D1EB2" w:rsidP="007D1EB2">
            <w:pPr>
              <w:pStyle w:val="NoSpacing"/>
            </w:pPr>
            <w:r w:rsidRPr="007D1EB2">
              <w:t>Audit Agent</w:t>
            </w:r>
          </w:p>
        </w:tc>
        <w:tc>
          <w:tcPr>
            <w:tcW w:w="0" w:type="auto"/>
            <w:hideMark/>
          </w:tcPr>
          <w:p w14:paraId="6D152877" w14:textId="77777777" w:rsidR="007D1EB2" w:rsidRPr="007D1EB2" w:rsidRDefault="007D1EB2" w:rsidP="007D1EB2">
            <w:pPr>
              <w:pStyle w:val="NoSpacing"/>
            </w:pPr>
            <w:r w:rsidRPr="007D1EB2">
              <w:t>Maintain logs</w:t>
            </w:r>
          </w:p>
        </w:tc>
      </w:tr>
    </w:tbl>
    <w:p w14:paraId="25B435D5" w14:textId="142BDF6C" w:rsidR="007D1EB2" w:rsidRPr="007D1EB2" w:rsidRDefault="007D1EB2" w:rsidP="007D1EB2">
      <w:pPr>
        <w:pStyle w:val="NoSpacing"/>
      </w:pPr>
    </w:p>
    <w:p w14:paraId="0D81E5C7" w14:textId="606EDE46" w:rsidR="007D1EB2" w:rsidRPr="00480455" w:rsidRDefault="007D1EB2" w:rsidP="007D1EB2">
      <w:pPr>
        <w:pStyle w:val="NoSpacing"/>
        <w:rPr>
          <w:b/>
          <w:bCs/>
          <w:color w:val="0070C0"/>
          <w:sz w:val="24"/>
          <w:szCs w:val="24"/>
        </w:rPr>
      </w:pPr>
      <w:r w:rsidRPr="00480455">
        <w:rPr>
          <w:b/>
          <w:bCs/>
          <w:color w:val="0070C0"/>
          <w:sz w:val="24"/>
          <w:szCs w:val="24"/>
        </w:rPr>
        <w:t>1</w:t>
      </w:r>
      <w:r w:rsidR="00480455" w:rsidRPr="00480455">
        <w:rPr>
          <w:b/>
          <w:bCs/>
          <w:color w:val="0070C0"/>
          <w:sz w:val="24"/>
          <w:szCs w:val="24"/>
        </w:rPr>
        <w:t>6</w:t>
      </w:r>
      <w:r w:rsidRPr="00480455">
        <w:rPr>
          <w:b/>
          <w:bCs/>
          <w:color w:val="0070C0"/>
          <w:sz w:val="24"/>
          <w:szCs w:val="24"/>
        </w:rPr>
        <w:t>. Tool Usage Demonstration</w:t>
      </w:r>
    </w:p>
    <w:p w14:paraId="4B58BC03" w14:textId="77777777" w:rsidR="007D1EB2" w:rsidRPr="007D1EB2" w:rsidRDefault="007D1EB2" w:rsidP="007D1EB2">
      <w:pPr>
        <w:pStyle w:val="NoSpacing"/>
      </w:pPr>
      <w:r w:rsidRPr="007D1EB2">
        <w:t>Agents may invoke external tools/services.</w:t>
      </w:r>
    </w:p>
    <w:tbl>
      <w:tblPr>
        <w:tblStyle w:val="TableGrid"/>
        <w:tblW w:w="0" w:type="auto"/>
        <w:tblLook w:val="04A0" w:firstRow="1" w:lastRow="0" w:firstColumn="1" w:lastColumn="0" w:noHBand="0" w:noVBand="1"/>
      </w:tblPr>
      <w:tblGrid>
        <w:gridCol w:w="2239"/>
        <w:gridCol w:w="2458"/>
      </w:tblGrid>
      <w:tr w:rsidR="007D1EB2" w:rsidRPr="00480455" w14:paraId="64EFA3A4" w14:textId="77777777" w:rsidTr="00480455">
        <w:tc>
          <w:tcPr>
            <w:tcW w:w="0" w:type="auto"/>
            <w:shd w:val="clear" w:color="auto" w:fill="FFC000"/>
            <w:hideMark/>
          </w:tcPr>
          <w:p w14:paraId="2631AC30" w14:textId="77777777" w:rsidR="007D1EB2" w:rsidRPr="00480455" w:rsidRDefault="007D1EB2" w:rsidP="007D1EB2">
            <w:pPr>
              <w:pStyle w:val="NoSpacing"/>
              <w:rPr>
                <w:b/>
                <w:bCs/>
              </w:rPr>
            </w:pPr>
            <w:r w:rsidRPr="00480455">
              <w:rPr>
                <w:b/>
                <w:bCs/>
              </w:rPr>
              <w:t>Tool</w:t>
            </w:r>
          </w:p>
        </w:tc>
        <w:tc>
          <w:tcPr>
            <w:tcW w:w="0" w:type="auto"/>
            <w:shd w:val="clear" w:color="auto" w:fill="FFC000"/>
            <w:hideMark/>
          </w:tcPr>
          <w:p w14:paraId="5AA772E5" w14:textId="77777777" w:rsidR="007D1EB2" w:rsidRPr="00480455" w:rsidRDefault="007D1EB2" w:rsidP="007D1EB2">
            <w:pPr>
              <w:pStyle w:val="NoSpacing"/>
              <w:rPr>
                <w:b/>
                <w:bCs/>
              </w:rPr>
            </w:pPr>
            <w:r w:rsidRPr="00480455">
              <w:rPr>
                <w:b/>
                <w:bCs/>
              </w:rPr>
              <w:t>Purpose</w:t>
            </w:r>
          </w:p>
        </w:tc>
      </w:tr>
      <w:tr w:rsidR="007D1EB2" w:rsidRPr="007D1EB2" w14:paraId="34027C4C" w14:textId="77777777" w:rsidTr="00480455">
        <w:tc>
          <w:tcPr>
            <w:tcW w:w="0" w:type="auto"/>
            <w:hideMark/>
          </w:tcPr>
          <w:p w14:paraId="5865AC5C" w14:textId="77777777" w:rsidR="007D1EB2" w:rsidRPr="007D1EB2" w:rsidRDefault="007D1EB2" w:rsidP="007D1EB2">
            <w:pPr>
              <w:pStyle w:val="NoSpacing"/>
            </w:pPr>
            <w:r w:rsidRPr="007D1EB2">
              <w:t>Customer Profile API</w:t>
            </w:r>
          </w:p>
        </w:tc>
        <w:tc>
          <w:tcPr>
            <w:tcW w:w="0" w:type="auto"/>
            <w:hideMark/>
          </w:tcPr>
          <w:p w14:paraId="4F9220D5" w14:textId="77777777" w:rsidR="007D1EB2" w:rsidRPr="007D1EB2" w:rsidRDefault="007D1EB2" w:rsidP="007D1EB2">
            <w:pPr>
              <w:pStyle w:val="NoSpacing"/>
            </w:pPr>
            <w:r w:rsidRPr="007D1EB2">
              <w:t>Retrieve history</w:t>
            </w:r>
          </w:p>
        </w:tc>
      </w:tr>
      <w:tr w:rsidR="007D1EB2" w:rsidRPr="007D1EB2" w14:paraId="3E457425" w14:textId="77777777" w:rsidTr="00480455">
        <w:tc>
          <w:tcPr>
            <w:tcW w:w="0" w:type="auto"/>
            <w:hideMark/>
          </w:tcPr>
          <w:p w14:paraId="5E673F2F" w14:textId="77777777" w:rsidR="007D1EB2" w:rsidRPr="007D1EB2" w:rsidRDefault="007D1EB2" w:rsidP="007D1EB2">
            <w:pPr>
              <w:pStyle w:val="NoSpacing"/>
            </w:pPr>
            <w:r w:rsidRPr="007D1EB2">
              <w:t>Geo-location Service</w:t>
            </w:r>
          </w:p>
        </w:tc>
        <w:tc>
          <w:tcPr>
            <w:tcW w:w="0" w:type="auto"/>
            <w:hideMark/>
          </w:tcPr>
          <w:p w14:paraId="39EFC42B" w14:textId="77777777" w:rsidR="007D1EB2" w:rsidRPr="007D1EB2" w:rsidRDefault="007D1EB2" w:rsidP="007D1EB2">
            <w:pPr>
              <w:pStyle w:val="NoSpacing"/>
            </w:pPr>
            <w:r w:rsidRPr="007D1EB2">
              <w:t>Detect risky regions</w:t>
            </w:r>
          </w:p>
        </w:tc>
      </w:tr>
      <w:tr w:rsidR="007D1EB2" w:rsidRPr="007D1EB2" w14:paraId="7D5B9A49" w14:textId="77777777" w:rsidTr="00480455">
        <w:tc>
          <w:tcPr>
            <w:tcW w:w="0" w:type="auto"/>
            <w:hideMark/>
          </w:tcPr>
          <w:p w14:paraId="09859712" w14:textId="77777777" w:rsidR="007D1EB2" w:rsidRPr="007D1EB2" w:rsidRDefault="007D1EB2" w:rsidP="007D1EB2">
            <w:pPr>
              <w:pStyle w:val="NoSpacing"/>
            </w:pPr>
            <w:r w:rsidRPr="007D1EB2">
              <w:t>Device Intelligence API</w:t>
            </w:r>
          </w:p>
        </w:tc>
        <w:tc>
          <w:tcPr>
            <w:tcW w:w="0" w:type="auto"/>
            <w:hideMark/>
          </w:tcPr>
          <w:p w14:paraId="65014908" w14:textId="77777777" w:rsidR="007D1EB2" w:rsidRPr="007D1EB2" w:rsidRDefault="007D1EB2" w:rsidP="007D1EB2">
            <w:pPr>
              <w:pStyle w:val="NoSpacing"/>
            </w:pPr>
            <w:r w:rsidRPr="007D1EB2">
              <w:t>Validate devices</w:t>
            </w:r>
          </w:p>
        </w:tc>
      </w:tr>
      <w:tr w:rsidR="007D1EB2" w:rsidRPr="007D1EB2" w14:paraId="5F3D0372" w14:textId="77777777" w:rsidTr="00480455">
        <w:tc>
          <w:tcPr>
            <w:tcW w:w="0" w:type="auto"/>
            <w:hideMark/>
          </w:tcPr>
          <w:p w14:paraId="3E3ACF51" w14:textId="77777777" w:rsidR="007D1EB2" w:rsidRPr="007D1EB2" w:rsidRDefault="007D1EB2" w:rsidP="007D1EB2">
            <w:pPr>
              <w:pStyle w:val="NoSpacing"/>
            </w:pPr>
            <w:r w:rsidRPr="007D1EB2">
              <w:t>Blacklist Database</w:t>
            </w:r>
          </w:p>
        </w:tc>
        <w:tc>
          <w:tcPr>
            <w:tcW w:w="0" w:type="auto"/>
            <w:hideMark/>
          </w:tcPr>
          <w:p w14:paraId="7130265F" w14:textId="77777777" w:rsidR="007D1EB2" w:rsidRPr="007D1EB2" w:rsidRDefault="007D1EB2" w:rsidP="007D1EB2">
            <w:pPr>
              <w:pStyle w:val="NoSpacing"/>
            </w:pPr>
            <w:r w:rsidRPr="007D1EB2">
              <w:t>Check risky merchants</w:t>
            </w:r>
          </w:p>
        </w:tc>
      </w:tr>
      <w:tr w:rsidR="007D1EB2" w:rsidRPr="007D1EB2" w14:paraId="6834D949" w14:textId="77777777" w:rsidTr="00480455">
        <w:tc>
          <w:tcPr>
            <w:tcW w:w="0" w:type="auto"/>
            <w:hideMark/>
          </w:tcPr>
          <w:p w14:paraId="42BA0CD9" w14:textId="77777777" w:rsidR="007D1EB2" w:rsidRPr="007D1EB2" w:rsidRDefault="007D1EB2" w:rsidP="007D1EB2">
            <w:pPr>
              <w:pStyle w:val="NoSpacing"/>
            </w:pPr>
            <w:r w:rsidRPr="007D1EB2">
              <w:t>Velocity Analyzer</w:t>
            </w:r>
          </w:p>
        </w:tc>
        <w:tc>
          <w:tcPr>
            <w:tcW w:w="0" w:type="auto"/>
            <w:hideMark/>
          </w:tcPr>
          <w:p w14:paraId="768BB1E7" w14:textId="77777777" w:rsidR="007D1EB2" w:rsidRPr="007D1EB2" w:rsidRDefault="007D1EB2" w:rsidP="007D1EB2">
            <w:pPr>
              <w:pStyle w:val="NoSpacing"/>
            </w:pPr>
            <w:r w:rsidRPr="007D1EB2">
              <w:t>Detect rapid transactions</w:t>
            </w:r>
          </w:p>
        </w:tc>
      </w:tr>
    </w:tbl>
    <w:p w14:paraId="4E80B4CA" w14:textId="77777777" w:rsidR="007D1EB2" w:rsidRPr="007D1EB2" w:rsidRDefault="007D1EB2" w:rsidP="007D1EB2">
      <w:pPr>
        <w:pStyle w:val="NoSpacing"/>
      </w:pPr>
      <w:r w:rsidRPr="007D1EB2">
        <w:t>This demonstrates tool-using agents.</w:t>
      </w:r>
    </w:p>
    <w:p w14:paraId="3AA4791B" w14:textId="69FC30A9" w:rsidR="007D1EB2" w:rsidRPr="007D1EB2" w:rsidRDefault="007D1EB2" w:rsidP="007D1EB2">
      <w:pPr>
        <w:pStyle w:val="NoSpacing"/>
      </w:pPr>
    </w:p>
    <w:p w14:paraId="52C6E4D6" w14:textId="1A3E2D99" w:rsidR="007D1EB2" w:rsidRPr="001869A7" w:rsidRDefault="007D1EB2" w:rsidP="007D1EB2">
      <w:pPr>
        <w:pStyle w:val="NoSpacing"/>
        <w:rPr>
          <w:b/>
          <w:bCs/>
          <w:color w:val="0070C0"/>
          <w:sz w:val="24"/>
          <w:szCs w:val="24"/>
        </w:rPr>
      </w:pPr>
      <w:r w:rsidRPr="001869A7">
        <w:rPr>
          <w:b/>
          <w:bCs/>
          <w:color w:val="0070C0"/>
          <w:sz w:val="24"/>
          <w:szCs w:val="24"/>
        </w:rPr>
        <w:t>1</w:t>
      </w:r>
      <w:r w:rsidR="001869A7">
        <w:rPr>
          <w:b/>
          <w:bCs/>
          <w:color w:val="0070C0"/>
          <w:sz w:val="24"/>
          <w:szCs w:val="24"/>
        </w:rPr>
        <w:t>7</w:t>
      </w:r>
      <w:r w:rsidRPr="001869A7">
        <w:rPr>
          <w:b/>
          <w:bCs/>
          <w:color w:val="0070C0"/>
          <w:sz w:val="24"/>
          <w:szCs w:val="24"/>
        </w:rPr>
        <w:t>. Governance and Auditability</w:t>
      </w:r>
    </w:p>
    <w:p w14:paraId="3345D264" w14:textId="77777777" w:rsidR="007D1EB2" w:rsidRPr="007D1EB2" w:rsidRDefault="007D1EB2" w:rsidP="007D1EB2">
      <w:pPr>
        <w:pStyle w:val="NoSpacing"/>
      </w:pPr>
      <w:r w:rsidRPr="007D1EB2">
        <w:t>Every decision is logged for compliance.</w:t>
      </w:r>
    </w:p>
    <w:p w14:paraId="18A50858" w14:textId="77777777" w:rsidR="007D1EB2" w:rsidRPr="007D1EB2" w:rsidRDefault="007D1EB2" w:rsidP="007D1EB2">
      <w:pPr>
        <w:pStyle w:val="NoSpacing"/>
      </w:pPr>
      <w:r w:rsidRPr="007D1EB2">
        <w:t>Audit Fields</w:t>
      </w:r>
    </w:p>
    <w:tbl>
      <w:tblPr>
        <w:tblStyle w:val="TableGrid"/>
        <w:tblW w:w="0" w:type="auto"/>
        <w:tblLook w:val="04A0" w:firstRow="1" w:lastRow="0" w:firstColumn="1" w:lastColumn="0" w:noHBand="0" w:noVBand="1"/>
      </w:tblPr>
      <w:tblGrid>
        <w:gridCol w:w="1783"/>
        <w:gridCol w:w="2323"/>
      </w:tblGrid>
      <w:tr w:rsidR="007D1EB2" w:rsidRPr="001869A7" w14:paraId="412DD3F6" w14:textId="77777777" w:rsidTr="001869A7">
        <w:tc>
          <w:tcPr>
            <w:tcW w:w="0" w:type="auto"/>
            <w:shd w:val="clear" w:color="auto" w:fill="FFC000"/>
            <w:hideMark/>
          </w:tcPr>
          <w:p w14:paraId="0E3DCC6C" w14:textId="77777777" w:rsidR="007D1EB2" w:rsidRPr="001869A7" w:rsidRDefault="007D1EB2" w:rsidP="007D1EB2">
            <w:pPr>
              <w:pStyle w:val="NoSpacing"/>
              <w:rPr>
                <w:b/>
                <w:bCs/>
              </w:rPr>
            </w:pPr>
            <w:r w:rsidRPr="001869A7">
              <w:rPr>
                <w:b/>
                <w:bCs/>
              </w:rPr>
              <w:t>Field</w:t>
            </w:r>
          </w:p>
        </w:tc>
        <w:tc>
          <w:tcPr>
            <w:tcW w:w="0" w:type="auto"/>
            <w:shd w:val="clear" w:color="auto" w:fill="FFC000"/>
            <w:hideMark/>
          </w:tcPr>
          <w:p w14:paraId="73D80467" w14:textId="77777777" w:rsidR="007D1EB2" w:rsidRPr="001869A7" w:rsidRDefault="007D1EB2" w:rsidP="007D1EB2">
            <w:pPr>
              <w:pStyle w:val="NoSpacing"/>
              <w:rPr>
                <w:b/>
                <w:bCs/>
              </w:rPr>
            </w:pPr>
            <w:r w:rsidRPr="001869A7">
              <w:rPr>
                <w:b/>
                <w:bCs/>
              </w:rPr>
              <w:t>Description</w:t>
            </w:r>
          </w:p>
        </w:tc>
      </w:tr>
      <w:tr w:rsidR="007D1EB2" w:rsidRPr="007D1EB2" w14:paraId="31333F1C" w14:textId="77777777" w:rsidTr="001869A7">
        <w:tc>
          <w:tcPr>
            <w:tcW w:w="0" w:type="auto"/>
            <w:hideMark/>
          </w:tcPr>
          <w:p w14:paraId="1629579E" w14:textId="77777777" w:rsidR="007D1EB2" w:rsidRPr="007D1EB2" w:rsidRDefault="007D1EB2" w:rsidP="007D1EB2">
            <w:pPr>
              <w:pStyle w:val="NoSpacing"/>
            </w:pPr>
            <w:r w:rsidRPr="007D1EB2">
              <w:t>Prediction</w:t>
            </w:r>
          </w:p>
        </w:tc>
        <w:tc>
          <w:tcPr>
            <w:tcW w:w="0" w:type="auto"/>
            <w:hideMark/>
          </w:tcPr>
          <w:p w14:paraId="4B12F44E" w14:textId="77777777" w:rsidR="007D1EB2" w:rsidRPr="007D1EB2" w:rsidRDefault="007D1EB2" w:rsidP="007D1EB2">
            <w:pPr>
              <w:pStyle w:val="NoSpacing"/>
            </w:pPr>
            <w:r w:rsidRPr="007D1EB2">
              <w:t>Fraud/Genuine</w:t>
            </w:r>
          </w:p>
        </w:tc>
      </w:tr>
      <w:tr w:rsidR="007D1EB2" w:rsidRPr="007D1EB2" w14:paraId="5CB6184E" w14:textId="77777777" w:rsidTr="001869A7">
        <w:tc>
          <w:tcPr>
            <w:tcW w:w="0" w:type="auto"/>
            <w:hideMark/>
          </w:tcPr>
          <w:p w14:paraId="1608E8CB" w14:textId="77777777" w:rsidR="007D1EB2" w:rsidRPr="007D1EB2" w:rsidRDefault="007D1EB2" w:rsidP="007D1EB2">
            <w:pPr>
              <w:pStyle w:val="NoSpacing"/>
            </w:pPr>
            <w:r w:rsidRPr="007D1EB2">
              <w:t>Confidence Score</w:t>
            </w:r>
          </w:p>
        </w:tc>
        <w:tc>
          <w:tcPr>
            <w:tcW w:w="0" w:type="auto"/>
            <w:hideMark/>
          </w:tcPr>
          <w:p w14:paraId="6ED7827E" w14:textId="77777777" w:rsidR="007D1EB2" w:rsidRPr="007D1EB2" w:rsidRDefault="007D1EB2" w:rsidP="007D1EB2">
            <w:pPr>
              <w:pStyle w:val="NoSpacing"/>
            </w:pPr>
            <w:r w:rsidRPr="007D1EB2">
              <w:t>Model confidence</w:t>
            </w:r>
          </w:p>
        </w:tc>
      </w:tr>
      <w:tr w:rsidR="007D1EB2" w:rsidRPr="007D1EB2" w14:paraId="6D969154" w14:textId="77777777" w:rsidTr="001869A7">
        <w:tc>
          <w:tcPr>
            <w:tcW w:w="0" w:type="auto"/>
            <w:hideMark/>
          </w:tcPr>
          <w:p w14:paraId="50CF3DFA" w14:textId="77777777" w:rsidR="007D1EB2" w:rsidRPr="007D1EB2" w:rsidRDefault="007D1EB2" w:rsidP="007D1EB2">
            <w:pPr>
              <w:pStyle w:val="NoSpacing"/>
            </w:pPr>
            <w:r w:rsidRPr="007D1EB2">
              <w:t>Reasoning</w:t>
            </w:r>
          </w:p>
        </w:tc>
        <w:tc>
          <w:tcPr>
            <w:tcW w:w="0" w:type="auto"/>
            <w:hideMark/>
          </w:tcPr>
          <w:p w14:paraId="39899143" w14:textId="77777777" w:rsidR="007D1EB2" w:rsidRPr="007D1EB2" w:rsidRDefault="007D1EB2" w:rsidP="007D1EB2">
            <w:pPr>
              <w:pStyle w:val="NoSpacing"/>
            </w:pPr>
            <w:r w:rsidRPr="007D1EB2">
              <w:t>LLM explanation</w:t>
            </w:r>
          </w:p>
        </w:tc>
      </w:tr>
      <w:tr w:rsidR="007D1EB2" w:rsidRPr="007D1EB2" w14:paraId="730CA1E7" w14:textId="77777777" w:rsidTr="001869A7">
        <w:tc>
          <w:tcPr>
            <w:tcW w:w="0" w:type="auto"/>
            <w:hideMark/>
          </w:tcPr>
          <w:p w14:paraId="44522320" w14:textId="77777777" w:rsidR="007D1EB2" w:rsidRPr="007D1EB2" w:rsidRDefault="007D1EB2" w:rsidP="007D1EB2">
            <w:pPr>
              <w:pStyle w:val="NoSpacing"/>
            </w:pPr>
            <w:r w:rsidRPr="007D1EB2">
              <w:t>Actions Taken</w:t>
            </w:r>
          </w:p>
        </w:tc>
        <w:tc>
          <w:tcPr>
            <w:tcW w:w="0" w:type="auto"/>
            <w:hideMark/>
          </w:tcPr>
          <w:p w14:paraId="1E1A53C6" w14:textId="77777777" w:rsidR="007D1EB2" w:rsidRPr="007D1EB2" w:rsidRDefault="007D1EB2" w:rsidP="007D1EB2">
            <w:pPr>
              <w:pStyle w:val="NoSpacing"/>
            </w:pPr>
            <w:r w:rsidRPr="007D1EB2">
              <w:t>Block / OTP / Escalation</w:t>
            </w:r>
          </w:p>
        </w:tc>
      </w:tr>
      <w:tr w:rsidR="007D1EB2" w:rsidRPr="007D1EB2" w14:paraId="408EF5EB" w14:textId="77777777" w:rsidTr="001869A7">
        <w:tc>
          <w:tcPr>
            <w:tcW w:w="0" w:type="auto"/>
            <w:hideMark/>
          </w:tcPr>
          <w:p w14:paraId="46AC05FE" w14:textId="77777777" w:rsidR="007D1EB2" w:rsidRPr="007D1EB2" w:rsidRDefault="007D1EB2" w:rsidP="007D1EB2">
            <w:pPr>
              <w:pStyle w:val="NoSpacing"/>
            </w:pPr>
            <w:r w:rsidRPr="007D1EB2">
              <w:t>Human Overrides</w:t>
            </w:r>
          </w:p>
        </w:tc>
        <w:tc>
          <w:tcPr>
            <w:tcW w:w="0" w:type="auto"/>
            <w:hideMark/>
          </w:tcPr>
          <w:p w14:paraId="506EAA7A" w14:textId="77777777" w:rsidR="007D1EB2" w:rsidRPr="007D1EB2" w:rsidRDefault="007D1EB2" w:rsidP="007D1EB2">
            <w:pPr>
              <w:pStyle w:val="NoSpacing"/>
            </w:pPr>
            <w:r w:rsidRPr="007D1EB2">
              <w:t>Analyst changes</w:t>
            </w:r>
          </w:p>
        </w:tc>
      </w:tr>
      <w:tr w:rsidR="007D1EB2" w:rsidRPr="007D1EB2" w14:paraId="42A8F875" w14:textId="77777777" w:rsidTr="001869A7">
        <w:tc>
          <w:tcPr>
            <w:tcW w:w="0" w:type="auto"/>
            <w:hideMark/>
          </w:tcPr>
          <w:p w14:paraId="477D0BEA" w14:textId="77777777" w:rsidR="007D1EB2" w:rsidRPr="007D1EB2" w:rsidRDefault="007D1EB2" w:rsidP="007D1EB2">
            <w:pPr>
              <w:pStyle w:val="NoSpacing"/>
            </w:pPr>
            <w:r w:rsidRPr="007D1EB2">
              <w:t>Tool Calls</w:t>
            </w:r>
          </w:p>
        </w:tc>
        <w:tc>
          <w:tcPr>
            <w:tcW w:w="0" w:type="auto"/>
            <w:hideMark/>
          </w:tcPr>
          <w:p w14:paraId="233EFE28" w14:textId="77777777" w:rsidR="007D1EB2" w:rsidRPr="007D1EB2" w:rsidRDefault="007D1EB2" w:rsidP="007D1EB2">
            <w:pPr>
              <w:pStyle w:val="NoSpacing"/>
            </w:pPr>
            <w:r w:rsidRPr="007D1EB2">
              <w:t>External tools used</w:t>
            </w:r>
          </w:p>
        </w:tc>
      </w:tr>
    </w:tbl>
    <w:p w14:paraId="6750759F" w14:textId="77777777" w:rsidR="007D1EB2" w:rsidRPr="007D1EB2" w:rsidRDefault="007D1EB2" w:rsidP="007D1EB2">
      <w:pPr>
        <w:pStyle w:val="NoSpacing"/>
      </w:pPr>
      <w:r w:rsidRPr="007D1EB2">
        <w:t>This supports BFSI governance requirements.</w:t>
      </w:r>
    </w:p>
    <w:p w14:paraId="14BD3BCB" w14:textId="7AFF750E" w:rsidR="007D1EB2" w:rsidRPr="007D1EB2" w:rsidRDefault="007D1EB2" w:rsidP="007D1EB2">
      <w:pPr>
        <w:pStyle w:val="NoSpacing"/>
      </w:pPr>
    </w:p>
    <w:p w14:paraId="3ABE5831" w14:textId="453F5E9E" w:rsidR="007D1EB2" w:rsidRPr="001869A7" w:rsidRDefault="001869A7" w:rsidP="007D1EB2">
      <w:pPr>
        <w:pStyle w:val="NoSpacing"/>
        <w:rPr>
          <w:b/>
          <w:bCs/>
          <w:color w:val="0070C0"/>
          <w:sz w:val="24"/>
          <w:szCs w:val="24"/>
        </w:rPr>
      </w:pPr>
      <w:r>
        <w:rPr>
          <w:b/>
          <w:bCs/>
          <w:color w:val="0070C0"/>
          <w:sz w:val="24"/>
          <w:szCs w:val="24"/>
        </w:rPr>
        <w:t>18</w:t>
      </w:r>
      <w:r w:rsidR="007D1EB2" w:rsidRPr="001869A7">
        <w:rPr>
          <w:b/>
          <w:bCs/>
          <w:color w:val="0070C0"/>
          <w:sz w:val="24"/>
          <w:szCs w:val="24"/>
        </w:rPr>
        <w:t>. Conclusion</w:t>
      </w:r>
    </w:p>
    <w:p w14:paraId="334A23B9" w14:textId="77777777" w:rsidR="007D1EB2" w:rsidRPr="007D1EB2" w:rsidRDefault="007D1EB2" w:rsidP="007D1EB2">
      <w:pPr>
        <w:pStyle w:val="NoSpacing"/>
      </w:pPr>
      <w:r w:rsidRPr="007D1EB2">
        <w:t>This use case demonstrates how Agentic AI can transform traditional fraud detection systems into intelligent, autonomous, explainable, and adaptive decision-making platforms.</w:t>
      </w:r>
    </w:p>
    <w:p w14:paraId="3E493478" w14:textId="77777777" w:rsidR="007D1EB2" w:rsidRPr="007D1EB2" w:rsidRDefault="007D1EB2" w:rsidP="007D1EB2">
      <w:pPr>
        <w:pStyle w:val="NoSpacing"/>
      </w:pPr>
      <w:r w:rsidRPr="007D1EB2">
        <w:t>By combining:</w:t>
      </w:r>
    </w:p>
    <w:p w14:paraId="196EA548" w14:textId="77777777" w:rsidR="007D1EB2" w:rsidRPr="007D1EB2" w:rsidRDefault="007D1EB2" w:rsidP="007D1EB2">
      <w:pPr>
        <w:pStyle w:val="NoSpacing"/>
      </w:pPr>
      <w:r w:rsidRPr="007D1EB2">
        <w:t>Machine Learning,</w:t>
      </w:r>
    </w:p>
    <w:p w14:paraId="44C76BC9" w14:textId="77777777" w:rsidR="007D1EB2" w:rsidRPr="007D1EB2" w:rsidRDefault="007D1EB2" w:rsidP="007D1EB2">
      <w:pPr>
        <w:pStyle w:val="NoSpacing"/>
      </w:pPr>
      <w:r w:rsidRPr="007D1EB2">
        <w:t>LLM reasoning,</w:t>
      </w:r>
    </w:p>
    <w:p w14:paraId="317ED370" w14:textId="77777777" w:rsidR="007D1EB2" w:rsidRPr="007D1EB2" w:rsidRDefault="007D1EB2" w:rsidP="007D1EB2">
      <w:pPr>
        <w:pStyle w:val="NoSpacing"/>
      </w:pPr>
      <w:r w:rsidRPr="007D1EB2">
        <w:t>memory,</w:t>
      </w:r>
    </w:p>
    <w:p w14:paraId="69824C39" w14:textId="77777777" w:rsidR="007D1EB2" w:rsidRPr="007D1EB2" w:rsidRDefault="007D1EB2" w:rsidP="007D1EB2">
      <w:pPr>
        <w:pStyle w:val="NoSpacing"/>
      </w:pPr>
      <w:r w:rsidRPr="007D1EB2">
        <w:t>reflection,</w:t>
      </w:r>
    </w:p>
    <w:p w14:paraId="46B30D0F" w14:textId="77777777" w:rsidR="007D1EB2" w:rsidRPr="007D1EB2" w:rsidRDefault="007D1EB2" w:rsidP="007D1EB2">
      <w:pPr>
        <w:pStyle w:val="NoSpacing"/>
      </w:pPr>
      <w:r w:rsidRPr="007D1EB2">
        <w:t>planning,</w:t>
      </w:r>
    </w:p>
    <w:p w14:paraId="5E08D6EF" w14:textId="77777777" w:rsidR="007D1EB2" w:rsidRPr="007D1EB2" w:rsidRDefault="007D1EB2" w:rsidP="007D1EB2">
      <w:pPr>
        <w:pStyle w:val="NoSpacing"/>
      </w:pPr>
      <w:r w:rsidRPr="007D1EB2">
        <w:t>tool usage,</w:t>
      </w:r>
    </w:p>
    <w:p w14:paraId="142A6A8A" w14:textId="77777777" w:rsidR="007D1EB2" w:rsidRPr="007D1EB2" w:rsidRDefault="007D1EB2" w:rsidP="007D1EB2">
      <w:pPr>
        <w:pStyle w:val="NoSpacing"/>
      </w:pPr>
      <w:r w:rsidRPr="007D1EB2">
        <w:t>and human-in-the-loop governance,</w:t>
      </w:r>
    </w:p>
    <w:p w14:paraId="3A45F032" w14:textId="77777777" w:rsidR="007D1EB2" w:rsidRPr="007D1EB2" w:rsidRDefault="007D1EB2" w:rsidP="007D1EB2">
      <w:pPr>
        <w:pStyle w:val="NoSpacing"/>
      </w:pPr>
      <w:r w:rsidRPr="007D1EB2">
        <w:t>the system evolves from a simple classifier into a production-oriented intelligent fraud operations platform.</w:t>
      </w:r>
    </w:p>
    <w:p w14:paraId="281C939E" w14:textId="77777777" w:rsidR="007D1EB2" w:rsidRPr="007D1EB2" w:rsidRDefault="007D1EB2" w:rsidP="007D1EB2">
      <w:pPr>
        <w:pStyle w:val="NoSpacing"/>
      </w:pPr>
      <w:r w:rsidRPr="007D1EB2">
        <w:t>The use case provides an excellent foundation for demonstrating the core capabilities of Agentic AI in enterprise BFSI environments.</w:t>
      </w:r>
    </w:p>
    <w:p w14:paraId="003B849E" w14:textId="77777777" w:rsidR="00447A3F" w:rsidRDefault="00447A3F" w:rsidP="007D1EB2">
      <w:pPr>
        <w:pStyle w:val="NoSpacing"/>
      </w:pPr>
    </w:p>
    <w:sectPr w:rsidR="00447A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rlito">
    <w:altName w:val="Calibri"/>
    <w:charset w:val="00"/>
    <w:family w:val="swiss"/>
    <w:pitch w:val="variable"/>
    <w:sig w:usb0="E10002FF" w:usb1="5000E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4B6"/>
    <w:multiLevelType w:val="multilevel"/>
    <w:tmpl w:val="35EC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C11A1"/>
    <w:multiLevelType w:val="multilevel"/>
    <w:tmpl w:val="06C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12C8B"/>
    <w:multiLevelType w:val="hybridMultilevel"/>
    <w:tmpl w:val="12B62BF2"/>
    <w:lvl w:ilvl="0" w:tplc="519E6DE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98647D"/>
    <w:multiLevelType w:val="hybridMultilevel"/>
    <w:tmpl w:val="AE2A1F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6046CAC"/>
    <w:multiLevelType w:val="multilevel"/>
    <w:tmpl w:val="AFE2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93CF2"/>
    <w:multiLevelType w:val="multilevel"/>
    <w:tmpl w:val="7F48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74AA9"/>
    <w:multiLevelType w:val="multilevel"/>
    <w:tmpl w:val="D7C08008"/>
    <w:lvl w:ilvl="0">
      <w:start w:val="1"/>
      <w:numFmt w:val="decimal"/>
      <w:pStyle w:val="Text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EFF4287"/>
    <w:multiLevelType w:val="hybridMultilevel"/>
    <w:tmpl w:val="F70E7E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5194447"/>
    <w:multiLevelType w:val="multilevel"/>
    <w:tmpl w:val="4554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9235C"/>
    <w:multiLevelType w:val="multilevel"/>
    <w:tmpl w:val="901C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7670A"/>
    <w:multiLevelType w:val="hybridMultilevel"/>
    <w:tmpl w:val="4CF6F5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DAB0A70"/>
    <w:multiLevelType w:val="multilevel"/>
    <w:tmpl w:val="3798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A2203F"/>
    <w:multiLevelType w:val="multilevel"/>
    <w:tmpl w:val="AA1C8112"/>
    <w:lvl w:ilvl="0">
      <w:start w:val="1"/>
      <w:numFmt w:val="decimal"/>
      <w:pStyle w:val="SubTopi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2091458"/>
    <w:multiLevelType w:val="multilevel"/>
    <w:tmpl w:val="68B8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93032"/>
    <w:multiLevelType w:val="hybridMultilevel"/>
    <w:tmpl w:val="5DACF3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2754F4"/>
    <w:multiLevelType w:val="multilevel"/>
    <w:tmpl w:val="CCD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474BE9"/>
    <w:multiLevelType w:val="multilevel"/>
    <w:tmpl w:val="E400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2015F7"/>
    <w:multiLevelType w:val="hybridMultilevel"/>
    <w:tmpl w:val="54A6CBB8"/>
    <w:lvl w:ilvl="0" w:tplc="E1D0907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DB487B"/>
    <w:multiLevelType w:val="multilevel"/>
    <w:tmpl w:val="9AA6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F336F"/>
    <w:multiLevelType w:val="multilevel"/>
    <w:tmpl w:val="DCAA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093902">
    <w:abstractNumId w:val="2"/>
  </w:num>
  <w:num w:numId="2" w16cid:durableId="568225733">
    <w:abstractNumId w:val="6"/>
  </w:num>
  <w:num w:numId="3" w16cid:durableId="819423421">
    <w:abstractNumId w:val="17"/>
  </w:num>
  <w:num w:numId="4" w16cid:durableId="207766968">
    <w:abstractNumId w:val="12"/>
  </w:num>
  <w:num w:numId="5" w16cid:durableId="457576156">
    <w:abstractNumId w:val="17"/>
  </w:num>
  <w:num w:numId="6" w16cid:durableId="1703051154">
    <w:abstractNumId w:val="15"/>
  </w:num>
  <w:num w:numId="7" w16cid:durableId="1881891135">
    <w:abstractNumId w:val="18"/>
  </w:num>
  <w:num w:numId="8" w16cid:durableId="1386031284">
    <w:abstractNumId w:val="9"/>
  </w:num>
  <w:num w:numId="9" w16cid:durableId="161553250">
    <w:abstractNumId w:val="11"/>
  </w:num>
  <w:num w:numId="10" w16cid:durableId="846867027">
    <w:abstractNumId w:val="8"/>
  </w:num>
  <w:num w:numId="11" w16cid:durableId="397290026">
    <w:abstractNumId w:val="19"/>
  </w:num>
  <w:num w:numId="12" w16cid:durableId="1819420864">
    <w:abstractNumId w:val="16"/>
  </w:num>
  <w:num w:numId="13" w16cid:durableId="681594256">
    <w:abstractNumId w:val="1"/>
  </w:num>
  <w:num w:numId="14" w16cid:durableId="1813793856">
    <w:abstractNumId w:val="13"/>
  </w:num>
  <w:num w:numId="15" w16cid:durableId="1322193912">
    <w:abstractNumId w:val="5"/>
  </w:num>
  <w:num w:numId="16" w16cid:durableId="883325365">
    <w:abstractNumId w:val="4"/>
  </w:num>
  <w:num w:numId="17" w16cid:durableId="116458157">
    <w:abstractNumId w:val="0"/>
  </w:num>
  <w:num w:numId="18" w16cid:durableId="74135657">
    <w:abstractNumId w:val="14"/>
  </w:num>
  <w:num w:numId="19" w16cid:durableId="2003771862">
    <w:abstractNumId w:val="10"/>
  </w:num>
  <w:num w:numId="20" w16cid:durableId="955795844">
    <w:abstractNumId w:val="3"/>
  </w:num>
  <w:num w:numId="21" w16cid:durableId="1316033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9B3"/>
    <w:rsid w:val="00045A6E"/>
    <w:rsid w:val="00113FF2"/>
    <w:rsid w:val="001869A7"/>
    <w:rsid w:val="001F30DB"/>
    <w:rsid w:val="002F33AD"/>
    <w:rsid w:val="00345D34"/>
    <w:rsid w:val="00354ABC"/>
    <w:rsid w:val="00354EA0"/>
    <w:rsid w:val="00411281"/>
    <w:rsid w:val="004146DB"/>
    <w:rsid w:val="00447A3F"/>
    <w:rsid w:val="00480455"/>
    <w:rsid w:val="005B79B3"/>
    <w:rsid w:val="005C0107"/>
    <w:rsid w:val="005C2087"/>
    <w:rsid w:val="00603C16"/>
    <w:rsid w:val="006530DD"/>
    <w:rsid w:val="006554AA"/>
    <w:rsid w:val="006B5E1E"/>
    <w:rsid w:val="007D1EB2"/>
    <w:rsid w:val="00810AD9"/>
    <w:rsid w:val="008A1DAD"/>
    <w:rsid w:val="008E6BB5"/>
    <w:rsid w:val="0091246D"/>
    <w:rsid w:val="00966B8A"/>
    <w:rsid w:val="00A06022"/>
    <w:rsid w:val="00A07AFA"/>
    <w:rsid w:val="00A960DD"/>
    <w:rsid w:val="00B515F7"/>
    <w:rsid w:val="00B77266"/>
    <w:rsid w:val="00CD797E"/>
    <w:rsid w:val="00EA5BD7"/>
    <w:rsid w:val="00F40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E38D9"/>
  <w15:chartTrackingRefBased/>
  <w15:docId w15:val="{632C3789-A796-4709-A5A5-E14A4611D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9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9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9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9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9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Bullet1">
    <w:name w:val="Text Bullet 1"/>
    <w:basedOn w:val="ListParagraph"/>
    <w:link w:val="TextBullet1Char"/>
    <w:autoRedefine/>
    <w:qFormat/>
    <w:rsid w:val="00A960DD"/>
    <w:pPr>
      <w:numPr>
        <w:numId w:val="2"/>
      </w:numPr>
      <w:spacing w:after="0" w:line="240" w:lineRule="auto"/>
      <w:ind w:hanging="360"/>
      <w:contextualSpacing w:val="0"/>
    </w:pPr>
    <w:rPr>
      <w:rFonts w:ascii="Arial" w:hAnsi="Arial" w:cs="Arial"/>
    </w:rPr>
  </w:style>
  <w:style w:type="character" w:customStyle="1" w:styleId="TextBullet1Char">
    <w:name w:val="Text Bullet 1 Char"/>
    <w:basedOn w:val="DefaultParagraphFont"/>
    <w:link w:val="TextBullet1"/>
    <w:rsid w:val="00A960DD"/>
    <w:rPr>
      <w:rFonts w:ascii="Arial" w:hAnsi="Arial" w:cs="Arial"/>
    </w:rPr>
  </w:style>
  <w:style w:type="paragraph" w:styleId="ListParagraph">
    <w:name w:val="List Paragraph"/>
    <w:basedOn w:val="Normal"/>
    <w:uiPriority w:val="34"/>
    <w:qFormat/>
    <w:rsid w:val="00A960DD"/>
    <w:pPr>
      <w:ind w:left="720"/>
      <w:contextualSpacing/>
    </w:pPr>
  </w:style>
  <w:style w:type="paragraph" w:customStyle="1" w:styleId="Topic-Bold">
    <w:name w:val="Topic-Bold"/>
    <w:basedOn w:val="Normal"/>
    <w:link w:val="Topic-BoldChar"/>
    <w:autoRedefine/>
    <w:qFormat/>
    <w:rsid w:val="002F33AD"/>
    <w:pPr>
      <w:spacing w:after="0" w:line="240" w:lineRule="auto"/>
    </w:pPr>
    <w:rPr>
      <w:rFonts w:ascii="Arial" w:hAnsi="Arial" w:cs="Arial"/>
      <w:b/>
      <w:bCs/>
    </w:rPr>
  </w:style>
  <w:style w:type="character" w:customStyle="1" w:styleId="Topic-BoldChar">
    <w:name w:val="Topic-Bold Char"/>
    <w:basedOn w:val="DefaultParagraphFont"/>
    <w:link w:val="Topic-Bold"/>
    <w:rsid w:val="002F33AD"/>
    <w:rPr>
      <w:rFonts w:ascii="Arial" w:hAnsi="Arial" w:cs="Arial"/>
      <w:b/>
      <w:bCs/>
    </w:rPr>
  </w:style>
  <w:style w:type="paragraph" w:customStyle="1" w:styleId="SubTopic">
    <w:name w:val="Sub Topic"/>
    <w:basedOn w:val="ListParagraph"/>
    <w:link w:val="SubTopicChar"/>
    <w:autoRedefine/>
    <w:qFormat/>
    <w:rsid w:val="008A1DAD"/>
    <w:pPr>
      <w:numPr>
        <w:numId w:val="4"/>
      </w:numPr>
      <w:tabs>
        <w:tab w:val="clear" w:pos="720"/>
      </w:tabs>
      <w:spacing w:after="0" w:line="240" w:lineRule="auto"/>
      <w:ind w:hanging="360"/>
      <w:contextualSpacing w:val="0"/>
    </w:pPr>
    <w:rPr>
      <w:rFonts w:ascii="Arial" w:hAnsi="Arial" w:cs="Arial"/>
    </w:rPr>
  </w:style>
  <w:style w:type="character" w:customStyle="1" w:styleId="SubTopicChar">
    <w:name w:val="Sub Topic Char"/>
    <w:basedOn w:val="DefaultParagraphFont"/>
    <w:link w:val="SubTopic"/>
    <w:rsid w:val="008A1DAD"/>
    <w:rPr>
      <w:rFonts w:ascii="Arial" w:hAnsi="Arial" w:cs="Arial"/>
    </w:rPr>
  </w:style>
  <w:style w:type="paragraph" w:customStyle="1" w:styleId="NormalText">
    <w:name w:val="Normal Text"/>
    <w:basedOn w:val="Normal"/>
    <w:link w:val="NormalTextChar"/>
    <w:autoRedefine/>
    <w:qFormat/>
    <w:rsid w:val="006554AA"/>
    <w:pPr>
      <w:spacing w:after="0" w:line="240" w:lineRule="auto"/>
    </w:pPr>
    <w:rPr>
      <w:rFonts w:ascii="Arial" w:hAnsi="Arial"/>
      <w:lang w:val="en-US"/>
    </w:rPr>
  </w:style>
  <w:style w:type="character" w:customStyle="1" w:styleId="NormalTextChar">
    <w:name w:val="Normal Text Char"/>
    <w:basedOn w:val="DefaultParagraphFont"/>
    <w:link w:val="NormalText"/>
    <w:rsid w:val="006554AA"/>
    <w:rPr>
      <w:rFonts w:ascii="Arial" w:hAnsi="Arial"/>
      <w:lang w:val="en-US"/>
    </w:rPr>
  </w:style>
  <w:style w:type="paragraph" w:customStyle="1" w:styleId="King">
    <w:name w:val="King"/>
    <w:basedOn w:val="Normal"/>
    <w:link w:val="KingChar"/>
    <w:qFormat/>
    <w:rsid w:val="008E6BB5"/>
    <w:pPr>
      <w:widowControl w:val="0"/>
      <w:suppressAutoHyphens/>
      <w:spacing w:after="0" w:line="240" w:lineRule="exact"/>
    </w:pPr>
    <w:rPr>
      <w:rFonts w:ascii="Aptos" w:eastAsia="Carlito" w:hAnsi="Aptos" w:cs="Carlito"/>
      <w:lang w:val="en-US"/>
    </w:rPr>
  </w:style>
  <w:style w:type="character" w:customStyle="1" w:styleId="KingChar">
    <w:name w:val="King Char"/>
    <w:basedOn w:val="DefaultParagraphFont"/>
    <w:link w:val="King"/>
    <w:rsid w:val="008E6BB5"/>
    <w:rPr>
      <w:rFonts w:ascii="Aptos" w:eastAsia="Carlito" w:hAnsi="Aptos" w:cs="Carlito"/>
      <w:lang w:val="en-US"/>
    </w:rPr>
  </w:style>
  <w:style w:type="character" w:customStyle="1" w:styleId="Heading1Char">
    <w:name w:val="Heading 1 Char"/>
    <w:basedOn w:val="DefaultParagraphFont"/>
    <w:link w:val="Heading1"/>
    <w:uiPriority w:val="9"/>
    <w:rsid w:val="005B79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9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9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9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9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9B3"/>
    <w:rPr>
      <w:rFonts w:eastAsiaTheme="majorEastAsia" w:cstheme="majorBidi"/>
      <w:color w:val="272727" w:themeColor="text1" w:themeTint="D8"/>
    </w:rPr>
  </w:style>
  <w:style w:type="paragraph" w:styleId="Title">
    <w:name w:val="Title"/>
    <w:basedOn w:val="Normal"/>
    <w:next w:val="Normal"/>
    <w:link w:val="TitleChar"/>
    <w:uiPriority w:val="10"/>
    <w:qFormat/>
    <w:rsid w:val="005B7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9B3"/>
    <w:pPr>
      <w:spacing w:before="160"/>
      <w:jc w:val="center"/>
    </w:pPr>
    <w:rPr>
      <w:i/>
      <w:iCs/>
      <w:color w:val="404040" w:themeColor="text1" w:themeTint="BF"/>
    </w:rPr>
  </w:style>
  <w:style w:type="character" w:customStyle="1" w:styleId="QuoteChar">
    <w:name w:val="Quote Char"/>
    <w:basedOn w:val="DefaultParagraphFont"/>
    <w:link w:val="Quote"/>
    <w:uiPriority w:val="29"/>
    <w:rsid w:val="005B79B3"/>
    <w:rPr>
      <w:i/>
      <w:iCs/>
      <w:color w:val="404040" w:themeColor="text1" w:themeTint="BF"/>
    </w:rPr>
  </w:style>
  <w:style w:type="character" w:styleId="IntenseEmphasis">
    <w:name w:val="Intense Emphasis"/>
    <w:basedOn w:val="DefaultParagraphFont"/>
    <w:uiPriority w:val="21"/>
    <w:qFormat/>
    <w:rsid w:val="005B79B3"/>
    <w:rPr>
      <w:i/>
      <w:iCs/>
      <w:color w:val="2F5496" w:themeColor="accent1" w:themeShade="BF"/>
    </w:rPr>
  </w:style>
  <w:style w:type="paragraph" w:styleId="IntenseQuote">
    <w:name w:val="Intense Quote"/>
    <w:basedOn w:val="Normal"/>
    <w:next w:val="Normal"/>
    <w:link w:val="IntenseQuoteChar"/>
    <w:uiPriority w:val="30"/>
    <w:qFormat/>
    <w:rsid w:val="005B7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9B3"/>
    <w:rPr>
      <w:i/>
      <w:iCs/>
      <w:color w:val="2F5496" w:themeColor="accent1" w:themeShade="BF"/>
    </w:rPr>
  </w:style>
  <w:style w:type="character" w:styleId="IntenseReference">
    <w:name w:val="Intense Reference"/>
    <w:basedOn w:val="DefaultParagraphFont"/>
    <w:uiPriority w:val="32"/>
    <w:qFormat/>
    <w:rsid w:val="005B79B3"/>
    <w:rPr>
      <w:b/>
      <w:bCs/>
      <w:smallCaps/>
      <w:color w:val="2F5496" w:themeColor="accent1" w:themeShade="BF"/>
      <w:spacing w:val="5"/>
    </w:rPr>
  </w:style>
  <w:style w:type="paragraph" w:styleId="NoSpacing">
    <w:name w:val="No Spacing"/>
    <w:uiPriority w:val="1"/>
    <w:qFormat/>
    <w:rsid w:val="007D1EB2"/>
    <w:pPr>
      <w:spacing w:after="0" w:line="240" w:lineRule="auto"/>
    </w:pPr>
  </w:style>
  <w:style w:type="table" w:styleId="TableGrid">
    <w:name w:val="Table Grid"/>
    <w:basedOn w:val="TableNormal"/>
    <w:uiPriority w:val="39"/>
    <w:rsid w:val="006B5E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1345</Words>
  <Characters>7670</Characters>
  <Application>Microsoft Office Word</Application>
  <DocSecurity>0</DocSecurity>
  <Lines>63</Lines>
  <Paragraphs>17</Paragraphs>
  <ScaleCrop>false</ScaleCrop>
  <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Sriraman Rajagopalan</dc:creator>
  <cp:keywords/>
  <dc:description/>
  <cp:lastModifiedBy>Sriraman Rajagopalan</cp:lastModifiedBy>
  <cp:revision>20</cp:revision>
  <dcterms:created xsi:type="dcterms:W3CDTF">2026-05-12T10:36:00Z</dcterms:created>
  <dcterms:modified xsi:type="dcterms:W3CDTF">2026-05-12T10:48:00Z</dcterms:modified>
</cp:coreProperties>
</file>