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6A564" w14:textId="77777777" w:rsidR="00DA2A5F" w:rsidRPr="00DA2A5F" w:rsidRDefault="00DA2A5F" w:rsidP="00DA2A5F">
      <w:r w:rsidRPr="00DA2A5F">
        <w:t>Alright. Here is your complete clear plan.</w:t>
      </w:r>
    </w:p>
    <w:p w14:paraId="2793DD1F" w14:textId="77777777" w:rsidR="00DA2A5F" w:rsidRPr="00DA2A5F" w:rsidRDefault="00000000" w:rsidP="00DA2A5F">
      <w:r>
        <w:pict w14:anchorId="14589705">
          <v:rect id="_x0000_i1025" style="width:0;height:1.5pt" o:hralign="center" o:hrstd="t" o:hr="t" fillcolor="#a0a0a0" stroked="f"/>
        </w:pict>
      </w:r>
    </w:p>
    <w:p w14:paraId="6E96C866" w14:textId="77777777" w:rsidR="00DA2A5F" w:rsidRPr="00DA2A5F" w:rsidRDefault="00DA2A5F" w:rsidP="00DA2A5F">
      <w:r w:rsidRPr="00DA2A5F">
        <w:rPr>
          <w:b/>
          <w:bCs/>
        </w:rPr>
        <w:t>WHAT YOU ARE BUILDING</w:t>
      </w:r>
    </w:p>
    <w:p w14:paraId="2992DE9A" w14:textId="77777777" w:rsidR="00DA2A5F" w:rsidRPr="00DA2A5F" w:rsidRDefault="00DA2A5F" w:rsidP="00DA2A5F">
      <w:r w:rsidRPr="00DA2A5F">
        <w:t>A year round personal tax intelligence agent for salaried Indians. Users can manage multiple profiles — themselves, family members, CA managing clients. The system learns from conversations, updates profiles automatically, and proactively suggests tax optimizations throughout the year.</w:t>
      </w:r>
    </w:p>
    <w:p w14:paraId="02728301" w14:textId="77777777" w:rsidR="00DA2A5F" w:rsidRPr="00DA2A5F" w:rsidRDefault="00000000" w:rsidP="00DA2A5F">
      <w:r>
        <w:pict w14:anchorId="25A662C0">
          <v:rect id="_x0000_i1026" style="width:0;height:1.5pt" o:hralign="center" o:hrstd="t" o:hr="t" fillcolor="#a0a0a0" stroked="f"/>
        </w:pict>
      </w:r>
    </w:p>
    <w:p w14:paraId="7E1874A8" w14:textId="77777777" w:rsidR="00DA2A5F" w:rsidRPr="00DA2A5F" w:rsidRDefault="00DA2A5F" w:rsidP="00DA2A5F">
      <w:r w:rsidRPr="00DA2A5F">
        <w:rPr>
          <w:b/>
          <w:bCs/>
        </w:rPr>
        <w:t>THREE AGENTS</w:t>
      </w:r>
    </w:p>
    <w:p w14:paraId="0B405330" w14:textId="77777777" w:rsidR="00DA2A5F" w:rsidRPr="00DA2A5F" w:rsidRDefault="00DA2A5F" w:rsidP="00DA2A5F">
      <w:r w:rsidRPr="00DA2A5F">
        <w:t>Agent one — Conversation Agent. User facing. Answers tax questions, runs simulations, compares regimes, suggests optimizations. Uses RAG and tools to give personalized answers based on the active profile.</w:t>
      </w:r>
    </w:p>
    <w:p w14:paraId="3DC4101C" w14:textId="77777777" w:rsidR="00DA2A5F" w:rsidRPr="00DA2A5F" w:rsidRDefault="00DA2A5F" w:rsidP="00DA2A5F">
      <w:r w:rsidRPr="00DA2A5F">
        <w:t>Agent two — Profile Agent. Runs after every conversation turn. Extracts financial information from what the user said and updates the profile silently. No form filling needed from the user.</w:t>
      </w:r>
    </w:p>
    <w:p w14:paraId="25AADA70" w14:textId="77777777" w:rsidR="00DA2A5F" w:rsidRPr="00DA2A5F" w:rsidRDefault="00DA2A5F" w:rsidP="00DA2A5F">
      <w:r w:rsidRPr="00DA2A5F">
        <w:t>Agent three — Alert Agent. Runs on a weekly schedule. Scans all profiles, checks financial year timeline, identifies gaps, pushes actionable alerts to the user.</w:t>
      </w:r>
    </w:p>
    <w:p w14:paraId="268AD37B" w14:textId="77777777" w:rsidR="00DA2A5F" w:rsidRPr="00DA2A5F" w:rsidRDefault="00000000" w:rsidP="00DA2A5F">
      <w:r>
        <w:pict w14:anchorId="7B27219C">
          <v:rect id="_x0000_i1027" style="width:0;height:1.5pt" o:hralign="center" o:hrstd="t" o:hr="t" fillcolor="#a0a0a0" stroked="f"/>
        </w:pict>
      </w:r>
    </w:p>
    <w:p w14:paraId="36DFD287" w14:textId="77777777" w:rsidR="00DA2A5F" w:rsidRPr="00DA2A5F" w:rsidRDefault="00DA2A5F" w:rsidP="00DA2A5F">
      <w:r w:rsidRPr="00DA2A5F">
        <w:rPr>
          <w:b/>
          <w:bCs/>
        </w:rPr>
        <w:t>FIVE TOOLS</w:t>
      </w:r>
    </w:p>
    <w:p w14:paraId="439C4B67" w14:textId="77777777" w:rsidR="00DA2A5F" w:rsidRPr="00DA2A5F" w:rsidRDefault="00DA2A5F" w:rsidP="00DA2A5F">
      <w:r w:rsidRPr="00DA2A5F">
        <w:t>Tool one — Tax Calculator. Given income and deductions, returns exact tax liability. Deterministic code, no AI. Handles slabs, surcharge, cess, rebate 87A for both old and new regime.</w:t>
      </w:r>
    </w:p>
    <w:p w14:paraId="5E057766" w14:textId="77777777" w:rsidR="00DA2A5F" w:rsidRPr="00DA2A5F" w:rsidRDefault="00DA2A5F" w:rsidP="00DA2A5F">
      <w:r w:rsidRPr="00DA2A5F">
        <w:t>Tool two — Deduction Checker. Given a profile, returns all deductions the user is eligible for, how much they have used, and how much is remaining. Flags missed opportunities.</w:t>
      </w:r>
    </w:p>
    <w:p w14:paraId="7F0FF743" w14:textId="77777777" w:rsidR="00DA2A5F" w:rsidRPr="00DA2A5F" w:rsidRDefault="00DA2A5F" w:rsidP="00DA2A5F">
      <w:r w:rsidRPr="00DA2A5F">
        <w:t>Tool five — Profile Reader and Writer. Reads the current profile context for the conversation agent. Writes updates from the profile agent. This is your data layer tool.</w:t>
      </w:r>
    </w:p>
    <w:p w14:paraId="228DD08F" w14:textId="77777777" w:rsidR="00DA2A5F" w:rsidRPr="00DA2A5F" w:rsidRDefault="00000000" w:rsidP="00DA2A5F">
      <w:r>
        <w:pict w14:anchorId="274150EA">
          <v:rect id="_x0000_i1028" style="width:0;height:1.5pt" o:hralign="center" o:hrstd="t" o:hr="t" fillcolor="#a0a0a0" stroked="f"/>
        </w:pict>
      </w:r>
    </w:p>
    <w:p w14:paraId="3586C44F" w14:textId="77777777" w:rsidR="00DA2A5F" w:rsidRPr="00DA2A5F" w:rsidRDefault="00DA2A5F" w:rsidP="00DA2A5F">
      <w:r w:rsidRPr="00DA2A5F">
        <w:rPr>
          <w:b/>
          <w:bCs/>
        </w:rPr>
        <w:t>KNOWLEDGE BASE</w:t>
      </w:r>
    </w:p>
    <w:p w14:paraId="0E25D3AF" w14:textId="77777777" w:rsidR="00DA2A5F" w:rsidRPr="00DA2A5F" w:rsidRDefault="00DA2A5F" w:rsidP="00DA2A5F">
      <w:r w:rsidRPr="00DA2A5F">
        <w:t>Six sections your sister needs to help you build and validate.</w:t>
      </w:r>
    </w:p>
    <w:p w14:paraId="5C3690E7" w14:textId="77777777" w:rsidR="00DA2A5F" w:rsidRPr="00DA2A5F" w:rsidRDefault="00DA2A5F" w:rsidP="00DA2A5F">
      <w:r w:rsidRPr="00DA2A5F">
        <w:t>One — Income tax slabs for old and new regime for current assessment year.</w:t>
      </w:r>
    </w:p>
    <w:p w14:paraId="3461CDD4" w14:textId="77777777" w:rsidR="00DA2A5F" w:rsidRPr="00DA2A5F" w:rsidRDefault="00DA2A5F" w:rsidP="00DA2A5F">
      <w:r w:rsidRPr="00DA2A5F">
        <w:t>Two — All deductions from 80C to 80U with limits, eligibility conditions, and what proof is needed.</w:t>
      </w:r>
    </w:p>
    <w:p w14:paraId="272204AD" w14:textId="77777777" w:rsidR="00DA2A5F" w:rsidRPr="00DA2A5F" w:rsidRDefault="00DA2A5F" w:rsidP="00DA2A5F">
      <w:r w:rsidRPr="00DA2A5F">
        <w:t>Three — Salary structuring knowledge — which components are exempt, HRA calculation, LTA, perquisites.</w:t>
      </w:r>
    </w:p>
    <w:p w14:paraId="5F1A1F56" w14:textId="77777777" w:rsidR="00DA2A5F" w:rsidRPr="00DA2A5F" w:rsidRDefault="00DA2A5F" w:rsidP="00DA2A5F">
      <w:r w:rsidRPr="00DA2A5F">
        <w:t>Four — Investment product tax treatment — ELSS, PPF, NPS, FD, mutual funds, sovereign gold bonds.</w:t>
      </w:r>
    </w:p>
    <w:p w14:paraId="083112D1" w14:textId="77777777" w:rsidR="00DA2A5F" w:rsidRPr="00DA2A5F" w:rsidRDefault="00DA2A5F" w:rsidP="00DA2A5F">
      <w:r w:rsidRPr="00DA2A5F">
        <w:lastRenderedPageBreak/>
        <w:t>Five — Property and home loan tax rules — 24B interest deduction, 80C principal, joint ownership.</w:t>
      </w:r>
    </w:p>
    <w:p w14:paraId="5DAB96F8" w14:textId="77777777" w:rsidR="00DA2A5F" w:rsidRPr="00DA2A5F" w:rsidRDefault="00DA2A5F" w:rsidP="00DA2A5F">
      <w:r w:rsidRPr="00DA2A5F">
        <w:t>Six — Life events that trigger tax decisions — job change, bonus, property purchase, marriage, parent's health insurance.</w:t>
      </w:r>
    </w:p>
    <w:p w14:paraId="1ACB8708" w14:textId="77777777" w:rsidR="00DA2A5F" w:rsidRPr="00DA2A5F" w:rsidRDefault="00000000" w:rsidP="00DA2A5F">
      <w:r>
        <w:pict w14:anchorId="0FC9E293">
          <v:rect id="_x0000_i1029" style="width:0;height:1.5pt" o:hralign="center" o:hrstd="t" o:hr="t" fillcolor="#a0a0a0" stroked="f"/>
        </w:pict>
      </w:r>
    </w:p>
    <w:p w14:paraId="0D07F6B5" w14:textId="77777777" w:rsidR="00DA2A5F" w:rsidRPr="00DA2A5F" w:rsidRDefault="00DA2A5F" w:rsidP="00DA2A5F">
      <w:r w:rsidRPr="00DA2A5F">
        <w:rPr>
          <w:b/>
          <w:bCs/>
        </w:rPr>
        <w:t>PROFILE DATA STRUCTURE</w:t>
      </w:r>
    </w:p>
    <w:p w14:paraId="05902518" w14:textId="77777777" w:rsidR="00DA2A5F" w:rsidRPr="00DA2A5F" w:rsidRDefault="00DA2A5F" w:rsidP="00DA2A5F">
      <w:r w:rsidRPr="00DA2A5F">
        <w:t>Each profile stores the following. Basic info — name, age, residential status, employment type. Salary details — CTC, basic, HRA received, special allowances. Deductions utilized — 80C amount and breakdown, 80D, 80E, 80G, NPS. Housing — rented or owned, rent paid, city, home loan details. Other income — FD interest, savings interest, capital gains if any. Tax paid — TDS deducted so far, advance tax if any. Financial year timeline — what has happened, what is pending.</w:t>
      </w:r>
    </w:p>
    <w:p w14:paraId="05EBCB0F" w14:textId="77777777" w:rsidR="00DA2A5F" w:rsidRPr="00DA2A5F" w:rsidRDefault="00000000" w:rsidP="00DA2A5F">
      <w:r>
        <w:pict w14:anchorId="4F05D268">
          <v:rect id="_x0000_i1030" style="width:0;height:1.5pt" o:hralign="center" o:hrstd="t" o:hr="t" fillcolor="#a0a0a0" stroked="f"/>
        </w:pict>
      </w:r>
    </w:p>
    <w:p w14:paraId="41D9C0E9" w14:textId="77777777" w:rsidR="00DA2A5F" w:rsidRPr="00DA2A5F" w:rsidRDefault="00DA2A5F" w:rsidP="00DA2A5F">
      <w:r w:rsidRPr="00DA2A5F">
        <w:rPr>
          <w:b/>
          <w:bCs/>
        </w:rPr>
        <w:t>TECH STACK</w:t>
      </w:r>
    </w:p>
    <w:p w14:paraId="59CA88E7" w14:textId="77777777" w:rsidR="00DA2A5F" w:rsidRPr="00DA2A5F" w:rsidRDefault="00DA2A5F" w:rsidP="00DA2A5F">
      <w:r w:rsidRPr="00DA2A5F">
        <w:t>Frontend — simple React chat interface with profile switcher and alert panel.</w:t>
      </w:r>
    </w:p>
    <w:p w14:paraId="49F2F317" w14:textId="77777777" w:rsidR="00DA2A5F" w:rsidRPr="00DA2A5F" w:rsidRDefault="00DA2A5F" w:rsidP="00DA2A5F">
      <w:r w:rsidRPr="00DA2A5F">
        <w:t>Backend — Python with FastAPI.</w:t>
      </w:r>
    </w:p>
    <w:p w14:paraId="086485C9" w14:textId="77777777" w:rsidR="00DA2A5F" w:rsidRPr="00DA2A5F" w:rsidRDefault="00DA2A5F" w:rsidP="00DA2A5F">
      <w:r w:rsidRPr="00DA2A5F">
        <w:t>Agent framework — LangGraph. It handles multi agent orchestration cleanly and is good to talk about in interviews.</w:t>
      </w:r>
    </w:p>
    <w:p w14:paraId="136D2DFD" w14:textId="77777777" w:rsidR="00DA2A5F" w:rsidRPr="00DA2A5F" w:rsidRDefault="00DA2A5F" w:rsidP="00DA2A5F">
      <w:r w:rsidRPr="00DA2A5F">
        <w:t>LLM — Claude API or GPT4. Use Claude, it handles long context better which matters for profile data.</w:t>
      </w:r>
    </w:p>
    <w:p w14:paraId="5E89FEB4" w14:textId="77777777" w:rsidR="00DA2A5F" w:rsidRPr="00DA2A5F" w:rsidRDefault="00DA2A5F" w:rsidP="00DA2A5F">
      <w:r w:rsidRPr="00DA2A5F">
        <w:t>Vector database — ChromaDB for local development. Simple to set up.</w:t>
      </w:r>
    </w:p>
    <w:p w14:paraId="6EFD1747" w14:textId="77777777" w:rsidR="00DA2A5F" w:rsidRPr="00DA2A5F" w:rsidRDefault="00DA2A5F" w:rsidP="00DA2A5F">
      <w:r w:rsidRPr="00DA2A5F">
        <w:t>Embeddings — OpenAI embeddings or a free alternative like sentence transformers.</w:t>
      </w:r>
    </w:p>
    <w:p w14:paraId="7E730177" w14:textId="77777777" w:rsidR="00DA2A5F" w:rsidRPr="00DA2A5F" w:rsidRDefault="00DA2A5F" w:rsidP="00DA2A5F">
      <w:r w:rsidRPr="00DA2A5F">
        <w:t>Profile storage — PostgreSQL or even SQLite for interview purposes. Keep it simple.</w:t>
      </w:r>
    </w:p>
    <w:p w14:paraId="1D0C2A0B" w14:textId="77777777" w:rsidR="00DA2A5F" w:rsidRPr="00DA2A5F" w:rsidRDefault="00DA2A5F" w:rsidP="00DA2A5F">
      <w:r w:rsidRPr="00DA2A5F">
        <w:t>Scheduler — APScheduler in Python for the alert agent weekly runs.</w:t>
      </w:r>
    </w:p>
    <w:p w14:paraId="76B5AC8D" w14:textId="77777777" w:rsidR="00DA2A5F" w:rsidRPr="00DA2A5F" w:rsidRDefault="00000000" w:rsidP="00DA2A5F">
      <w:r>
        <w:pict w14:anchorId="2D65B1AE">
          <v:rect id="_x0000_i1031" style="width:0;height:1.5pt" o:hralign="center" o:hrstd="t" o:hr="t" fillcolor="#a0a0a0" stroked="f"/>
        </w:pict>
      </w:r>
    </w:p>
    <w:p w14:paraId="32A9A525" w14:textId="77777777" w:rsidR="00DA2A5F" w:rsidRPr="00DA2A5F" w:rsidRDefault="00DA2A5F" w:rsidP="00DA2A5F">
      <w:r w:rsidRPr="00DA2A5F">
        <w:rPr>
          <w:b/>
          <w:bCs/>
        </w:rPr>
        <w:t>FIVE WEEK TIMELINE</w:t>
      </w:r>
    </w:p>
    <w:p w14:paraId="3131431A" w14:textId="77777777" w:rsidR="00DA2A5F" w:rsidRPr="00DA2A5F" w:rsidRDefault="00DA2A5F" w:rsidP="00DA2A5F">
      <w:r w:rsidRPr="00DA2A5F">
        <w:t>Week one — Build the knowledge base with your sister. Cover all six sections. Set up ChromaDB and test basic RAG retrieval. Make sure tax rules are returning correctly for sample questions.</w:t>
      </w:r>
    </w:p>
    <w:p w14:paraId="49E7FAEF" w14:textId="77777777" w:rsidR="00DA2A5F" w:rsidRPr="00DA2A5F" w:rsidRDefault="00DA2A5F" w:rsidP="00DA2A5F">
      <w:r w:rsidRPr="00DA2A5F">
        <w:t>Week two — Build the five tools. Start with tax calculator and regime comparator. These are pure code, no AI, test them thoroughly with known values. Get your sister to verify the numbers.</w:t>
      </w:r>
    </w:p>
    <w:p w14:paraId="63928F65" w14:textId="77777777" w:rsidR="00DA2A5F" w:rsidRPr="00DA2A5F" w:rsidRDefault="00DA2A5F" w:rsidP="00DA2A5F">
      <w:r w:rsidRPr="00DA2A5F">
        <w:t>Week three — Build the conversation agent. Connect it to RAG and tools. Test end to end with sample profiles. Someone asks a question, agent uses the right tool, gives a personalized answer.</w:t>
      </w:r>
    </w:p>
    <w:p w14:paraId="0893F71A" w14:textId="77777777" w:rsidR="00DA2A5F" w:rsidRPr="00DA2A5F" w:rsidRDefault="00DA2A5F" w:rsidP="00DA2A5F">
      <w:r w:rsidRPr="00DA2A5F">
        <w:t>Week four — Build the profile agent and alert agent. Profile agent extracts data from conversations and updates the store. Alert agent runs on schedule and generates relevant nudges. Connect everything in LangGraph.</w:t>
      </w:r>
    </w:p>
    <w:p w14:paraId="2F7B5904" w14:textId="77777777" w:rsidR="00DA2A5F" w:rsidRPr="00DA2A5F" w:rsidRDefault="00DA2A5F" w:rsidP="00DA2A5F">
      <w:r w:rsidRPr="00DA2A5F">
        <w:t>Week five — Build the React frontend. Profile switcher, chat interface, alert panel. Polish the demo. Prepare how you will explain the architecture. Rehearse with your sister as the user.</w:t>
      </w:r>
    </w:p>
    <w:p w14:paraId="2A12CD9D" w14:textId="77777777" w:rsidR="00DA2A5F" w:rsidRPr="00DA2A5F" w:rsidRDefault="00000000" w:rsidP="00DA2A5F">
      <w:r>
        <w:pict w14:anchorId="315E2825">
          <v:rect id="_x0000_i1032" style="width:0;height:1.5pt" o:hralign="center" o:hrstd="t" o:hr="t" fillcolor="#a0a0a0" stroked="f"/>
        </w:pict>
      </w:r>
    </w:p>
    <w:p w14:paraId="2E66CDBD" w14:textId="77777777" w:rsidR="00DA2A5F" w:rsidRPr="00DA2A5F" w:rsidRDefault="00DA2A5F" w:rsidP="00DA2A5F">
      <w:r w:rsidRPr="00DA2A5F">
        <w:rPr>
          <w:b/>
          <w:bCs/>
        </w:rPr>
        <w:t>WHAT YOU DEMO IN THE INTERVIEW</w:t>
      </w:r>
    </w:p>
    <w:p w14:paraId="38EF8D00" w14:textId="77777777" w:rsidR="00DA2A5F" w:rsidRPr="00DA2A5F" w:rsidRDefault="00DA2A5F" w:rsidP="00DA2A5F">
      <w:r w:rsidRPr="00DA2A5F">
        <w:t>Create two profiles before the interview. One is a young salaried person earning 8 lakh with minimal investments. One is a mid career person earning 18 lakh with home loan and NPS.</w:t>
      </w:r>
    </w:p>
    <w:p w14:paraId="5900FB76" w14:textId="77777777" w:rsidR="00DA2A5F" w:rsidRPr="00DA2A5F" w:rsidRDefault="00DA2A5F" w:rsidP="00DA2A5F">
      <w:r w:rsidRPr="00DA2A5F">
        <w:t>Show the regime comparison for both — different answers for different profiles.</w:t>
      </w:r>
    </w:p>
    <w:p w14:paraId="15BBBC21" w14:textId="77777777" w:rsidR="00DA2A5F" w:rsidRPr="00DA2A5F" w:rsidRDefault="00DA2A5F" w:rsidP="00DA2A5F">
      <w:r w:rsidRPr="00DA2A5F">
        <w:t>Show the what-if simulator — what if I invest 50000 in ELSS, instant personalized answer.</w:t>
      </w:r>
    </w:p>
    <w:p w14:paraId="5E2D04CB" w14:textId="77777777" w:rsidR="00DA2A5F" w:rsidRPr="00DA2A5F" w:rsidRDefault="00DA2A5F" w:rsidP="00DA2A5F">
      <w:r w:rsidRPr="00DA2A5F">
        <w:t>Show the profile agent working — say something casually in chat like "I just paid my health insurance premium of 25000" and then show the profile updated automatically.</w:t>
      </w:r>
    </w:p>
    <w:p w14:paraId="001DD28A" w14:textId="77777777" w:rsidR="00DA2A5F" w:rsidRPr="00DA2A5F" w:rsidRDefault="00DA2A5F" w:rsidP="00DA2A5F">
      <w:r w:rsidRPr="00DA2A5F">
        <w:t>Show an alert — "You have 60 days left in the financial year and your 80C is only half utilized."</w:t>
      </w:r>
    </w:p>
    <w:p w14:paraId="1322B61A" w14:textId="77777777" w:rsidR="00DA2A5F" w:rsidRPr="00DA2A5F" w:rsidRDefault="00DA2A5F" w:rsidP="00DA2A5F">
      <w:r w:rsidRPr="00DA2A5F">
        <w:t>That demo covers every interesting part of your system in under 10 minutes.</w:t>
      </w:r>
    </w:p>
    <w:p w14:paraId="35B0BF3E" w14:textId="77777777" w:rsidR="00DA2A5F" w:rsidRPr="00DA2A5F" w:rsidRDefault="00000000" w:rsidP="00DA2A5F">
      <w:r>
        <w:pict w14:anchorId="0436D54F">
          <v:rect id="_x0000_i1033" style="width:0;height:1.5pt" o:hralign="center" o:hrstd="t" o:hr="t" fillcolor="#a0a0a0" stroked="f"/>
        </w:pict>
      </w:r>
    </w:p>
    <w:p w14:paraId="58A56D6B" w14:textId="77777777" w:rsidR="00DA2A5F" w:rsidRPr="00DA2A5F" w:rsidRDefault="00DA2A5F" w:rsidP="00DA2A5F">
      <w:r w:rsidRPr="00DA2A5F">
        <w:rPr>
          <w:b/>
          <w:bCs/>
        </w:rPr>
        <w:t>WHAT YOU SAY WHEN THEY ASK WHY MULTI AGENT:</w:t>
      </w:r>
    </w:p>
    <w:p w14:paraId="5D638141" w14:textId="77777777" w:rsidR="00DA2A5F" w:rsidRPr="00DA2A5F" w:rsidRDefault="00DA2A5F" w:rsidP="00DA2A5F">
      <w:r w:rsidRPr="00DA2A5F">
        <w:t>"The responsibilities are genuinely separate. The conversation agent needs to be fast and focused. If it also parsed every message for profile updates it would be slower and more complex. The profile agent runs asynchronously so it never blocks the user. The alert agent runs on a schedule completely independently. Three agents, three distinct jobs, no overlap."</w:t>
      </w:r>
    </w:p>
    <w:p w14:paraId="4D627D38" w14:textId="77777777" w:rsidR="00DA2A5F" w:rsidRPr="00DA2A5F" w:rsidRDefault="00000000" w:rsidP="00DA2A5F">
      <w:r>
        <w:pict w14:anchorId="46A1DE36">
          <v:rect id="_x0000_i1034" style="width:0;height:1.5pt" o:hralign="center" o:hrstd="t" o:hr="t" fillcolor="#a0a0a0" stroked="f"/>
        </w:pict>
      </w:r>
    </w:p>
    <w:p w14:paraId="566AA8AE" w14:textId="77777777" w:rsidR="00DA2A5F" w:rsidRPr="00DA2A5F" w:rsidRDefault="00DA2A5F" w:rsidP="00DA2A5F">
      <w:r w:rsidRPr="00DA2A5F">
        <w:t>Start with week one this week. Sit with your sister this weekend and build the knowledge base together. That is your foundation. Everything else depends on it.</w:t>
      </w:r>
    </w:p>
    <w:p w14:paraId="54D60529" w14:textId="77777777" w:rsidR="00DA2A5F" w:rsidRPr="00DA2A5F" w:rsidRDefault="00DA2A5F" w:rsidP="00DA2A5F">
      <w:r w:rsidRPr="00DA2A5F">
        <w:t>What part do you want to go deeper on first?</w:t>
      </w:r>
    </w:p>
    <w:p w14:paraId="4BDD7C50" w14:textId="464D8F1C" w:rsidR="00C03452" w:rsidRPr="008C6F6A" w:rsidRDefault="00C03452"/>
    <w:sectPr w:rsidR="00C03452" w:rsidRPr="008C6F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A5F"/>
    <w:rsid w:val="005676BD"/>
    <w:rsid w:val="007377C7"/>
    <w:rsid w:val="008C6F6A"/>
    <w:rsid w:val="00B51AB8"/>
    <w:rsid w:val="00C03452"/>
    <w:rsid w:val="00DA2A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75EDA"/>
  <w15:chartTrackingRefBased/>
  <w15:docId w15:val="{82703589-9CFA-4373-A2C4-B26CCC0B1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2A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2A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2A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2A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2A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2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2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2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2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A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2A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2A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2A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2A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2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2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2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2A5F"/>
    <w:rPr>
      <w:rFonts w:eastAsiaTheme="majorEastAsia" w:cstheme="majorBidi"/>
      <w:color w:val="272727" w:themeColor="text1" w:themeTint="D8"/>
    </w:rPr>
  </w:style>
  <w:style w:type="paragraph" w:styleId="Title">
    <w:name w:val="Title"/>
    <w:basedOn w:val="Normal"/>
    <w:next w:val="Normal"/>
    <w:link w:val="TitleChar"/>
    <w:uiPriority w:val="10"/>
    <w:qFormat/>
    <w:rsid w:val="00DA2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2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2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2A5F"/>
    <w:pPr>
      <w:spacing w:before="160"/>
      <w:jc w:val="center"/>
    </w:pPr>
    <w:rPr>
      <w:i/>
      <w:iCs/>
      <w:color w:val="404040" w:themeColor="text1" w:themeTint="BF"/>
    </w:rPr>
  </w:style>
  <w:style w:type="character" w:customStyle="1" w:styleId="QuoteChar">
    <w:name w:val="Quote Char"/>
    <w:basedOn w:val="DefaultParagraphFont"/>
    <w:link w:val="Quote"/>
    <w:uiPriority w:val="29"/>
    <w:rsid w:val="00DA2A5F"/>
    <w:rPr>
      <w:i/>
      <w:iCs/>
      <w:color w:val="404040" w:themeColor="text1" w:themeTint="BF"/>
    </w:rPr>
  </w:style>
  <w:style w:type="paragraph" w:styleId="ListParagraph">
    <w:name w:val="List Paragraph"/>
    <w:basedOn w:val="Normal"/>
    <w:uiPriority w:val="34"/>
    <w:qFormat/>
    <w:rsid w:val="00DA2A5F"/>
    <w:pPr>
      <w:ind w:left="720"/>
      <w:contextualSpacing/>
    </w:pPr>
  </w:style>
  <w:style w:type="character" w:styleId="IntenseEmphasis">
    <w:name w:val="Intense Emphasis"/>
    <w:basedOn w:val="DefaultParagraphFont"/>
    <w:uiPriority w:val="21"/>
    <w:qFormat/>
    <w:rsid w:val="00DA2A5F"/>
    <w:rPr>
      <w:i/>
      <w:iCs/>
      <w:color w:val="0F4761" w:themeColor="accent1" w:themeShade="BF"/>
    </w:rPr>
  </w:style>
  <w:style w:type="paragraph" w:styleId="IntenseQuote">
    <w:name w:val="Intense Quote"/>
    <w:basedOn w:val="Normal"/>
    <w:next w:val="Normal"/>
    <w:link w:val="IntenseQuoteChar"/>
    <w:uiPriority w:val="30"/>
    <w:qFormat/>
    <w:rsid w:val="00DA2A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2A5F"/>
    <w:rPr>
      <w:i/>
      <w:iCs/>
      <w:color w:val="0F4761" w:themeColor="accent1" w:themeShade="BF"/>
    </w:rPr>
  </w:style>
  <w:style w:type="character" w:styleId="IntenseReference">
    <w:name w:val="Intense Reference"/>
    <w:basedOn w:val="DefaultParagraphFont"/>
    <w:uiPriority w:val="32"/>
    <w:qFormat/>
    <w:rsid w:val="00DA2A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379</TotalTime>
  <Pages>1</Pages>
  <Words>838</Words>
  <Characters>4781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Prashanth Samkumar</dc:creator>
  <cp:keywords/>
  <dc:description/>
  <cp:lastModifiedBy>Prashanth Samkumar</cp:lastModifiedBy>
  <cp:revision>4</cp:revision>
  <dcterms:created xsi:type="dcterms:W3CDTF">2026-06-27T07:08:00Z</dcterms:created>
  <dcterms:modified xsi:type="dcterms:W3CDTF">2026-06-27T13:27:00Z</dcterms:modified>
</cp:coreProperties>
</file>