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BE945" w14:textId="55283D9F" w:rsidR="00C104A7" w:rsidRDefault="00C104A7" w:rsidP="0063745A">
      <w:pPr>
        <w:jc w:val="both"/>
        <w:rPr>
          <w:b/>
          <w:bCs/>
        </w:rPr>
      </w:pPr>
      <w:r>
        <w:rPr>
          <w:b/>
          <w:bCs/>
        </w:rPr>
        <w:t>Project Architecture:</w:t>
      </w:r>
    </w:p>
    <w:p w14:paraId="1C8C5EB8" w14:textId="7D5DA62F" w:rsidR="00C104A7" w:rsidRDefault="00C104A7" w:rsidP="00C104A7">
      <w:pPr>
        <w:jc w:val="center"/>
        <w:rPr>
          <w:b/>
          <w:bCs/>
        </w:rPr>
      </w:pPr>
      <w:r w:rsidRPr="00C104A7">
        <w:rPr>
          <w:b/>
          <w:bCs/>
        </w:rPr>
        <w:drawing>
          <wp:inline distT="0" distB="0" distL="0" distR="0" wp14:anchorId="0CBD4294" wp14:editId="01A19210">
            <wp:extent cx="5705768" cy="2717940"/>
            <wp:effectExtent l="133350" t="114300" r="123825" b="158750"/>
            <wp:docPr id="2103798128"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8128" name="Picture 1" descr="A diagram of a computer network&#10;&#10;Description automatically generated with medium confidence"/>
                    <pic:cNvPicPr/>
                  </pic:nvPicPr>
                  <pic:blipFill>
                    <a:blip r:embed="rId5"/>
                    <a:stretch>
                      <a:fillRect/>
                    </a:stretch>
                  </pic:blipFill>
                  <pic:spPr>
                    <a:xfrm>
                      <a:off x="0" y="0"/>
                      <a:ext cx="5705768" cy="2717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9B981D" w14:textId="77777777" w:rsidR="001E5A3D" w:rsidRDefault="001E5A3D" w:rsidP="00C104A7">
      <w:pPr>
        <w:jc w:val="center"/>
        <w:rPr>
          <w:b/>
          <w:bCs/>
        </w:rPr>
      </w:pPr>
    </w:p>
    <w:p w14:paraId="55563219" w14:textId="21F41BF4" w:rsidR="001E5A3D" w:rsidRDefault="001E5A3D" w:rsidP="001E5A3D">
      <w:pPr>
        <w:rPr>
          <w:b/>
          <w:bCs/>
        </w:rPr>
      </w:pPr>
      <w:r>
        <w:rPr>
          <w:b/>
          <w:bCs/>
        </w:rPr>
        <w:t>Downloading files from website:</w:t>
      </w:r>
    </w:p>
    <w:p w14:paraId="2AA71B4B" w14:textId="0804004E" w:rsidR="00ED2507" w:rsidRPr="00ED2507" w:rsidRDefault="00ED2507" w:rsidP="0063745A">
      <w:pPr>
        <w:jc w:val="both"/>
        <w:rPr>
          <w:b/>
          <w:bCs/>
        </w:rPr>
      </w:pPr>
      <w:r w:rsidRPr="00ED2507">
        <w:rPr>
          <w:b/>
          <w:bCs/>
        </w:rPr>
        <w:t>1. Selenium Setup:</w:t>
      </w:r>
    </w:p>
    <w:p w14:paraId="67CEE359" w14:textId="77777777" w:rsidR="00ED2507" w:rsidRPr="00ED2507" w:rsidRDefault="00ED2507" w:rsidP="0063745A">
      <w:pPr>
        <w:numPr>
          <w:ilvl w:val="0"/>
          <w:numId w:val="1"/>
        </w:numPr>
        <w:jc w:val="both"/>
      </w:pPr>
      <w:r w:rsidRPr="00ED2507">
        <w:t xml:space="preserve">A shell script (selenium-install.sh) is created to install the latest version of Chromium and </w:t>
      </w:r>
      <w:proofErr w:type="spellStart"/>
      <w:r w:rsidRPr="00ED2507">
        <w:t>ChromeDriver</w:t>
      </w:r>
      <w:proofErr w:type="spellEnd"/>
      <w:r w:rsidRPr="00ED2507">
        <w:t xml:space="preserve"> on the Databricks environment.</w:t>
      </w:r>
    </w:p>
    <w:p w14:paraId="06F4C063" w14:textId="77777777" w:rsidR="00ED2507" w:rsidRPr="00ED2507" w:rsidRDefault="00ED2507" w:rsidP="0063745A">
      <w:pPr>
        <w:numPr>
          <w:ilvl w:val="0"/>
          <w:numId w:val="1"/>
        </w:numPr>
        <w:jc w:val="both"/>
      </w:pPr>
      <w:r w:rsidRPr="00ED2507">
        <w:t xml:space="preserve">The script checks for the latest version of Chromium from a Google API, downloads both Chromium and </w:t>
      </w:r>
      <w:proofErr w:type="spellStart"/>
      <w:r w:rsidRPr="00ED2507">
        <w:t>ChromeDriver</w:t>
      </w:r>
      <w:proofErr w:type="spellEnd"/>
      <w:r w:rsidRPr="00ED2507">
        <w:t>, and installs them.</w:t>
      </w:r>
    </w:p>
    <w:p w14:paraId="76855919" w14:textId="77777777" w:rsidR="00ED2507" w:rsidRPr="00ED2507" w:rsidRDefault="00ED2507" w:rsidP="0063745A">
      <w:pPr>
        <w:numPr>
          <w:ilvl w:val="0"/>
          <w:numId w:val="1"/>
        </w:numPr>
        <w:jc w:val="both"/>
      </w:pPr>
      <w:r w:rsidRPr="00ED2507">
        <w:t xml:space="preserve">Necessary libraries (like </w:t>
      </w:r>
      <w:proofErr w:type="spellStart"/>
      <w:r w:rsidRPr="00ED2507">
        <w:t>libgbm</w:t>
      </w:r>
      <w:proofErr w:type="spellEnd"/>
      <w:r w:rsidRPr="00ED2507">
        <w:t>-dev) are installed via apt-get to avoid errors.</w:t>
      </w:r>
    </w:p>
    <w:p w14:paraId="74B80AB1" w14:textId="77777777" w:rsidR="00ED2507" w:rsidRPr="00ED2507" w:rsidRDefault="00ED2507" w:rsidP="0063745A">
      <w:pPr>
        <w:jc w:val="both"/>
        <w:rPr>
          <w:b/>
          <w:bCs/>
        </w:rPr>
      </w:pPr>
      <w:r w:rsidRPr="00ED2507">
        <w:rPr>
          <w:b/>
          <w:bCs/>
        </w:rPr>
        <w:t>2. Databricks and Python Integration:</w:t>
      </w:r>
    </w:p>
    <w:p w14:paraId="4D9B4D21" w14:textId="77777777" w:rsidR="00ED2507" w:rsidRDefault="00ED2507" w:rsidP="0063745A">
      <w:pPr>
        <w:numPr>
          <w:ilvl w:val="0"/>
          <w:numId w:val="2"/>
        </w:numPr>
        <w:jc w:val="both"/>
      </w:pPr>
      <w:r w:rsidRPr="00ED2507">
        <w:t xml:space="preserve">Selenium, along with other Python libraries like requests, </w:t>
      </w:r>
      <w:proofErr w:type="spellStart"/>
      <w:r w:rsidRPr="00ED2507">
        <w:t>BeautifulSoup</w:t>
      </w:r>
      <w:proofErr w:type="spellEnd"/>
      <w:r w:rsidRPr="00ED2507">
        <w:t>, and Azure SDK (</w:t>
      </w:r>
      <w:proofErr w:type="spellStart"/>
      <w:proofErr w:type="gramStart"/>
      <w:r w:rsidRPr="00ED2507">
        <w:t>azure.storage</w:t>
      </w:r>
      <w:proofErr w:type="gramEnd"/>
      <w:r w:rsidRPr="00ED2507">
        <w:t>.blob</w:t>
      </w:r>
      <w:proofErr w:type="spellEnd"/>
      <w:r w:rsidRPr="00ED2507">
        <w:t>), is imported for further tasks.</w:t>
      </w:r>
    </w:p>
    <w:p w14:paraId="34D6664B" w14:textId="7E123A73" w:rsidR="00CC53E3" w:rsidRDefault="00CC53E3" w:rsidP="0063745A">
      <w:pPr>
        <w:numPr>
          <w:ilvl w:val="0"/>
          <w:numId w:val="2"/>
        </w:numPr>
        <w:jc w:val="both"/>
      </w:pPr>
      <w:r w:rsidRPr="00CC53E3">
        <w:t>After the installation script, %</w:t>
      </w:r>
      <w:proofErr w:type="spellStart"/>
      <w:r w:rsidRPr="00CC53E3">
        <w:t>sh</w:t>
      </w:r>
      <w:proofErr w:type="spellEnd"/>
      <w:r w:rsidRPr="00CC53E3">
        <w:t xml:space="preserve"> command is used to run the setup in the Databricks environment, ensuring that the environment is correctly prepared for Selenium to work.</w:t>
      </w:r>
      <w:r>
        <w:t xml:space="preserve"> </w:t>
      </w:r>
    </w:p>
    <w:p w14:paraId="2B087160" w14:textId="1BEF970E" w:rsidR="00CC53E3" w:rsidRPr="00ED2507" w:rsidRDefault="00527409" w:rsidP="0003378A">
      <w:pPr>
        <w:numPr>
          <w:ilvl w:val="0"/>
          <w:numId w:val="2"/>
        </w:numPr>
        <w:jc w:val="both"/>
      </w:pPr>
      <w:r w:rsidRPr="00ED2507">
        <w:t>After setting up the Selenium environment, the Python interpreter is restarted to load the new libraries.</w:t>
      </w:r>
      <w:r>
        <w:t xml:space="preserve"> </w:t>
      </w:r>
      <w:r w:rsidR="00CC53E3" w:rsidRPr="00CC53E3">
        <w:t xml:space="preserve">Error handling and system restart using </w:t>
      </w:r>
      <w:proofErr w:type="spellStart"/>
      <w:proofErr w:type="gramStart"/>
      <w:r w:rsidR="00CC53E3" w:rsidRPr="00CC53E3">
        <w:t>dbutils.library</w:t>
      </w:r>
      <w:proofErr w:type="gramEnd"/>
      <w:r w:rsidR="00CC53E3" w:rsidRPr="00CC53E3">
        <w:t>.restartPython</w:t>
      </w:r>
      <w:proofErr w:type="spellEnd"/>
      <w:r w:rsidR="00CC53E3" w:rsidRPr="00CC53E3">
        <w:t>() ensures smooth running of the process in the Databricks environment.</w:t>
      </w:r>
      <w:r w:rsidR="00CC53E3">
        <w:t xml:space="preserve"> </w:t>
      </w:r>
    </w:p>
    <w:p w14:paraId="59EAD8D5" w14:textId="11E481F0" w:rsidR="00ED2507" w:rsidRPr="00ED2507" w:rsidRDefault="00ED2507" w:rsidP="0063745A">
      <w:pPr>
        <w:jc w:val="both"/>
        <w:rPr>
          <w:b/>
          <w:bCs/>
        </w:rPr>
      </w:pPr>
      <w:r w:rsidRPr="00ED2507">
        <w:rPr>
          <w:b/>
          <w:bCs/>
        </w:rPr>
        <w:t xml:space="preserve">3. Azure </w:t>
      </w:r>
      <w:proofErr w:type="spellStart"/>
      <w:r w:rsidR="00FF79D3">
        <w:rPr>
          <w:b/>
          <w:bCs/>
        </w:rPr>
        <w:t>Datalake</w:t>
      </w:r>
      <w:proofErr w:type="spellEnd"/>
      <w:r w:rsidRPr="00ED2507">
        <w:rPr>
          <w:b/>
          <w:bCs/>
        </w:rPr>
        <w:t xml:space="preserve"> Configuration:</w:t>
      </w:r>
    </w:p>
    <w:p w14:paraId="218D4829" w14:textId="77777777" w:rsidR="00ED2507" w:rsidRPr="00ED2507" w:rsidRDefault="00ED2507" w:rsidP="0063745A">
      <w:pPr>
        <w:numPr>
          <w:ilvl w:val="0"/>
          <w:numId w:val="3"/>
        </w:numPr>
        <w:jc w:val="both"/>
      </w:pPr>
      <w:r w:rsidRPr="00ED2507">
        <w:t>Azure Storage credentials (account name and key) are configured to enable access to an Azure Data Lake container.</w:t>
      </w:r>
    </w:p>
    <w:p w14:paraId="44160C22" w14:textId="77777777" w:rsidR="00ED2507" w:rsidRDefault="00ED2507" w:rsidP="0063745A">
      <w:pPr>
        <w:numPr>
          <w:ilvl w:val="0"/>
          <w:numId w:val="3"/>
        </w:numPr>
        <w:jc w:val="both"/>
      </w:pPr>
      <w:r w:rsidRPr="00ED2507">
        <w:t xml:space="preserve">The </w:t>
      </w:r>
      <w:proofErr w:type="spellStart"/>
      <w:r w:rsidRPr="00ED2507">
        <w:t>BlobServiceClient</w:t>
      </w:r>
      <w:proofErr w:type="spellEnd"/>
      <w:r w:rsidRPr="00ED2507">
        <w:t xml:space="preserve"> from the Azure SDK is used to create a connection to the specified container (</w:t>
      </w:r>
      <w:proofErr w:type="spellStart"/>
      <w:r w:rsidRPr="00ED2507">
        <w:t>uhgdata</w:t>
      </w:r>
      <w:proofErr w:type="spellEnd"/>
      <w:r w:rsidRPr="00ED2507">
        <w:t>).</w:t>
      </w:r>
    </w:p>
    <w:p w14:paraId="1D51A641" w14:textId="77777777" w:rsidR="00527409" w:rsidRPr="00ED2507" w:rsidRDefault="00527409" w:rsidP="00527409">
      <w:pPr>
        <w:ind w:left="720"/>
        <w:jc w:val="both"/>
      </w:pPr>
    </w:p>
    <w:p w14:paraId="1CDC59E2" w14:textId="77777777" w:rsidR="00ED2507" w:rsidRPr="00ED2507" w:rsidRDefault="00ED2507" w:rsidP="0063745A">
      <w:pPr>
        <w:jc w:val="both"/>
        <w:rPr>
          <w:b/>
          <w:bCs/>
        </w:rPr>
      </w:pPr>
      <w:r w:rsidRPr="00ED2507">
        <w:rPr>
          <w:b/>
          <w:bCs/>
        </w:rPr>
        <w:lastRenderedPageBreak/>
        <w:t>4. Web Scraping and File Download:</w:t>
      </w:r>
    </w:p>
    <w:p w14:paraId="65873538" w14:textId="50AB2308" w:rsidR="00E96A12" w:rsidRPr="00E96A12" w:rsidRDefault="00E96A12" w:rsidP="0063745A">
      <w:pPr>
        <w:numPr>
          <w:ilvl w:val="0"/>
          <w:numId w:val="4"/>
        </w:numPr>
        <w:jc w:val="both"/>
      </w:pPr>
      <w:r w:rsidRPr="00E96A12">
        <w:t xml:space="preserve">The code uses Selenium for web automation and </w:t>
      </w:r>
      <w:proofErr w:type="spellStart"/>
      <w:r w:rsidRPr="00E96A12">
        <w:t>BeautifulSoup</w:t>
      </w:r>
      <w:proofErr w:type="spellEnd"/>
      <w:r w:rsidRPr="00E96A12">
        <w:t xml:space="preserve"> for parsing HTML data.</w:t>
      </w:r>
    </w:p>
    <w:p w14:paraId="1E6C63C2" w14:textId="3F3BB8E8" w:rsidR="00E96A12" w:rsidRDefault="00E96A12" w:rsidP="0063745A">
      <w:pPr>
        <w:numPr>
          <w:ilvl w:val="0"/>
          <w:numId w:val="4"/>
        </w:numPr>
        <w:jc w:val="both"/>
      </w:pPr>
      <w:r w:rsidRPr="00E96A12">
        <w:t>It automates the download of 1000 files from the UHG website, using dynamic scraping techniques to interact with the website.</w:t>
      </w:r>
    </w:p>
    <w:p w14:paraId="4474EA30" w14:textId="77777777" w:rsidR="00ED2507" w:rsidRPr="00ED2507" w:rsidRDefault="00ED2507" w:rsidP="0063745A">
      <w:pPr>
        <w:jc w:val="both"/>
        <w:rPr>
          <w:b/>
          <w:bCs/>
        </w:rPr>
      </w:pPr>
      <w:r w:rsidRPr="00ED2507">
        <w:rPr>
          <w:b/>
          <w:bCs/>
        </w:rPr>
        <w:t>5. Upload to Azure Data Lake:</w:t>
      </w:r>
    </w:p>
    <w:p w14:paraId="54491944" w14:textId="620C3C6E" w:rsidR="00ED2507" w:rsidRPr="00ED2507" w:rsidRDefault="00ED2507" w:rsidP="0063745A">
      <w:pPr>
        <w:numPr>
          <w:ilvl w:val="0"/>
          <w:numId w:val="5"/>
        </w:numPr>
        <w:jc w:val="both"/>
      </w:pPr>
      <w:r w:rsidRPr="00ED2507">
        <w:t>Once files are downloaded</w:t>
      </w:r>
      <w:r w:rsidR="00E96A12">
        <w:t xml:space="preserve"> and</w:t>
      </w:r>
      <w:r w:rsidR="00E96A12" w:rsidRPr="00E96A12">
        <w:t xml:space="preserve"> stored temporarily</w:t>
      </w:r>
      <w:r w:rsidRPr="00ED2507">
        <w:t>, they are uploaded to the Azure Data Lake using the Blob Storage client.</w:t>
      </w:r>
    </w:p>
    <w:p w14:paraId="135B19C7" w14:textId="77777777" w:rsidR="00ED2507" w:rsidRPr="00ED2507" w:rsidRDefault="00ED2507" w:rsidP="0063745A">
      <w:pPr>
        <w:numPr>
          <w:ilvl w:val="0"/>
          <w:numId w:val="5"/>
        </w:numPr>
        <w:jc w:val="both"/>
      </w:pPr>
      <w:r w:rsidRPr="00ED2507">
        <w:t>The process loops through all the files and uploads them to the specified container in Azure.</w:t>
      </w:r>
    </w:p>
    <w:p w14:paraId="74C999D6" w14:textId="77777777" w:rsidR="00363690" w:rsidRDefault="00363690" w:rsidP="0063745A">
      <w:pPr>
        <w:jc w:val="both"/>
      </w:pPr>
    </w:p>
    <w:p w14:paraId="77B07FC4" w14:textId="312BCDC1" w:rsidR="008E0681" w:rsidRPr="004175D3" w:rsidRDefault="004175D3" w:rsidP="0063745A">
      <w:pPr>
        <w:jc w:val="both"/>
        <w:rPr>
          <w:b/>
          <w:bCs/>
        </w:rPr>
      </w:pPr>
      <w:proofErr w:type="spellStart"/>
      <w:r>
        <w:rPr>
          <w:b/>
          <w:bCs/>
        </w:rPr>
        <w:t>Datalake</w:t>
      </w:r>
      <w:proofErr w:type="spellEnd"/>
      <w:r>
        <w:rPr>
          <w:b/>
          <w:bCs/>
        </w:rPr>
        <w:t xml:space="preserve"> to snowflake:</w:t>
      </w:r>
    </w:p>
    <w:p w14:paraId="63F654A4" w14:textId="77777777" w:rsidR="00EF29D4" w:rsidRPr="00EF29D4" w:rsidRDefault="00EF29D4" w:rsidP="0063745A">
      <w:pPr>
        <w:jc w:val="both"/>
        <w:rPr>
          <w:b/>
          <w:bCs/>
        </w:rPr>
      </w:pPr>
      <w:r w:rsidRPr="00EF29D4">
        <w:rPr>
          <w:b/>
          <w:bCs/>
        </w:rPr>
        <w:t>1. Azure Storage Connection Setup:</w:t>
      </w:r>
    </w:p>
    <w:p w14:paraId="42C57B7C" w14:textId="61463DC2" w:rsidR="00EF29D4" w:rsidRPr="00EF29D4" w:rsidRDefault="00EF29D4" w:rsidP="0063745A">
      <w:pPr>
        <w:numPr>
          <w:ilvl w:val="0"/>
          <w:numId w:val="6"/>
        </w:numPr>
        <w:jc w:val="both"/>
      </w:pPr>
      <w:r w:rsidRPr="00EF29D4">
        <w:t xml:space="preserve">The code starts by configuring the credentials to connect to </w:t>
      </w:r>
      <w:r w:rsidRPr="00EF29D4">
        <w:rPr>
          <w:b/>
          <w:bCs/>
        </w:rPr>
        <w:t>Azure Data Lake Storage Gen2</w:t>
      </w:r>
      <w:r w:rsidRPr="00EF29D4">
        <w:t xml:space="preserve">. It uses the </w:t>
      </w:r>
      <w:r w:rsidRPr="00EF29D4">
        <w:rPr>
          <w:b/>
          <w:bCs/>
        </w:rPr>
        <w:t>storage account name</w:t>
      </w:r>
      <w:r w:rsidRPr="00EF29D4">
        <w:t xml:space="preserve"> and </w:t>
      </w:r>
      <w:r w:rsidRPr="00EF29D4">
        <w:rPr>
          <w:b/>
          <w:bCs/>
        </w:rPr>
        <w:t>storage account key</w:t>
      </w:r>
      <w:r w:rsidRPr="00EF29D4">
        <w:t xml:space="preserve"> to authenticate and access the ADLS Gen2 storage account where the JSON files are stored.</w:t>
      </w:r>
    </w:p>
    <w:p w14:paraId="5808D5E7" w14:textId="6F5ABCDA" w:rsidR="00EF29D4" w:rsidRPr="00EF29D4" w:rsidRDefault="00EF29D4" w:rsidP="0063745A">
      <w:pPr>
        <w:numPr>
          <w:ilvl w:val="0"/>
          <w:numId w:val="6"/>
        </w:numPr>
        <w:jc w:val="both"/>
      </w:pPr>
      <w:r w:rsidRPr="00EF29D4">
        <w:t xml:space="preserve"> Spark is configured to interact with the ADLS Gen2 account. This is done by setting the necessary configuration options, including the storage account’s authentication type and the SAS token provider. These configurations enable seamless access to the data stored in the hierarchical file system of ADLS Gen2.</w:t>
      </w:r>
    </w:p>
    <w:p w14:paraId="4A0898CE" w14:textId="77777777" w:rsidR="00EF29D4" w:rsidRPr="00EF29D4" w:rsidRDefault="00EF29D4" w:rsidP="0063745A">
      <w:pPr>
        <w:jc w:val="both"/>
        <w:rPr>
          <w:b/>
          <w:bCs/>
        </w:rPr>
      </w:pPr>
      <w:r w:rsidRPr="00EF29D4">
        <w:rPr>
          <w:b/>
          <w:bCs/>
        </w:rPr>
        <w:t>2. Creating a Spark Session:</w:t>
      </w:r>
    </w:p>
    <w:p w14:paraId="46DAED9A" w14:textId="77777777" w:rsidR="00EF29D4" w:rsidRPr="00EF29D4" w:rsidRDefault="00EF29D4" w:rsidP="0063745A">
      <w:pPr>
        <w:numPr>
          <w:ilvl w:val="0"/>
          <w:numId w:val="7"/>
        </w:numPr>
        <w:jc w:val="both"/>
      </w:pPr>
      <w:r w:rsidRPr="00EF29D4">
        <w:t xml:space="preserve">A Spark session is created to initialize the </w:t>
      </w:r>
      <w:proofErr w:type="spellStart"/>
      <w:r w:rsidRPr="00EF29D4">
        <w:t>PySpark</w:t>
      </w:r>
      <w:proofErr w:type="spellEnd"/>
      <w:r w:rsidRPr="00EF29D4">
        <w:t xml:space="preserve"> environment. This session acts as an entry point for interacting with Spark functionalities like reading, processing, and writing large-scale data.</w:t>
      </w:r>
    </w:p>
    <w:p w14:paraId="57DA13D2" w14:textId="77777777" w:rsidR="00EF29D4" w:rsidRPr="00EF29D4" w:rsidRDefault="00EF29D4" w:rsidP="0063745A">
      <w:pPr>
        <w:numPr>
          <w:ilvl w:val="0"/>
          <w:numId w:val="7"/>
        </w:numPr>
        <w:jc w:val="both"/>
      </w:pPr>
      <w:r w:rsidRPr="00EF29D4">
        <w:t>The session is necessary for loading and manipulating data within the Apache Spark framework.</w:t>
      </w:r>
    </w:p>
    <w:p w14:paraId="64374830" w14:textId="77777777" w:rsidR="00EF29D4" w:rsidRPr="00EF29D4" w:rsidRDefault="00EF29D4" w:rsidP="0063745A">
      <w:pPr>
        <w:jc w:val="both"/>
        <w:rPr>
          <w:b/>
          <w:bCs/>
        </w:rPr>
      </w:pPr>
      <w:r w:rsidRPr="00EF29D4">
        <w:rPr>
          <w:b/>
          <w:bCs/>
        </w:rPr>
        <w:t>3. Reading JSON Files from Azure Blob Storage:</w:t>
      </w:r>
    </w:p>
    <w:p w14:paraId="37D93EAB" w14:textId="77777777" w:rsidR="00EF29D4" w:rsidRPr="00EF29D4" w:rsidRDefault="00EF29D4" w:rsidP="0063745A">
      <w:pPr>
        <w:numPr>
          <w:ilvl w:val="0"/>
          <w:numId w:val="8"/>
        </w:numPr>
        <w:jc w:val="both"/>
      </w:pPr>
      <w:r w:rsidRPr="00EF29D4">
        <w:t>The path to the JSON files within Azure Blob Storage is specified. This path includes the container and the storage account details.</w:t>
      </w:r>
    </w:p>
    <w:p w14:paraId="2445E8CF" w14:textId="77777777" w:rsidR="00EF29D4" w:rsidRPr="00EF29D4" w:rsidRDefault="00EF29D4" w:rsidP="0063745A">
      <w:pPr>
        <w:numPr>
          <w:ilvl w:val="0"/>
          <w:numId w:val="8"/>
        </w:numPr>
        <w:jc w:val="both"/>
      </w:pPr>
      <w:r w:rsidRPr="00EF29D4">
        <w:t>The JSON files are read with the multiline option enabled. This ensures that the code can correctly process JSON files with multiple lines, which is often the case with complex, nested JSON structures.</w:t>
      </w:r>
    </w:p>
    <w:p w14:paraId="29011A01" w14:textId="77777777" w:rsidR="00EF29D4" w:rsidRPr="00EF29D4" w:rsidRDefault="00EF29D4" w:rsidP="0063745A">
      <w:pPr>
        <w:jc w:val="both"/>
        <w:rPr>
          <w:b/>
          <w:bCs/>
        </w:rPr>
      </w:pPr>
      <w:r w:rsidRPr="00EF29D4">
        <w:rPr>
          <w:b/>
          <w:bCs/>
        </w:rPr>
        <w:t>4. Flattening the JSON Structure:</w:t>
      </w:r>
    </w:p>
    <w:p w14:paraId="63C5C325" w14:textId="2A1C7E9F" w:rsidR="0063745A" w:rsidRPr="0063745A" w:rsidRDefault="0063745A" w:rsidP="005A3B32">
      <w:pPr>
        <w:numPr>
          <w:ilvl w:val="0"/>
          <w:numId w:val="9"/>
        </w:numPr>
        <w:jc w:val="both"/>
      </w:pPr>
      <w:r w:rsidRPr="0063745A">
        <w:t>JSON files, especially when they involve multiple reporting structures and plans, can be deeply nested. To make the data more usable for analysis, the code flattens the JSON structure:</w:t>
      </w:r>
    </w:p>
    <w:p w14:paraId="73D65D0E" w14:textId="77777777" w:rsidR="0063745A" w:rsidRPr="0063745A" w:rsidRDefault="0063745A" w:rsidP="0063745A">
      <w:pPr>
        <w:numPr>
          <w:ilvl w:val="1"/>
          <w:numId w:val="9"/>
        </w:numPr>
        <w:jc w:val="both"/>
      </w:pPr>
      <w:r w:rsidRPr="0063745A">
        <w:rPr>
          <w:b/>
          <w:bCs/>
        </w:rPr>
        <w:t>Exploding Nested Arrays:</w:t>
      </w:r>
      <w:r w:rsidRPr="0063745A">
        <w:t xml:space="preserve"> The fields </w:t>
      </w:r>
      <w:proofErr w:type="spellStart"/>
      <w:r w:rsidRPr="0063745A">
        <w:t>reporting_structure</w:t>
      </w:r>
      <w:proofErr w:type="spellEnd"/>
      <w:r w:rsidRPr="0063745A">
        <w:t xml:space="preserve"> and </w:t>
      </w:r>
      <w:proofErr w:type="spellStart"/>
      <w:r w:rsidRPr="0063745A">
        <w:t>reporting_plans</w:t>
      </w:r>
      <w:proofErr w:type="spellEnd"/>
      <w:r w:rsidRPr="0063745A">
        <w:t xml:space="preserve"> contain arrays, each holding multiple items. Using the explode function, these arrays are expanded into separate rows, so that each reporting plan and its associated information are placed in individual rows.</w:t>
      </w:r>
    </w:p>
    <w:p w14:paraId="019C1B69" w14:textId="77777777" w:rsidR="0063745A" w:rsidRDefault="00EF29D4" w:rsidP="0063745A">
      <w:pPr>
        <w:numPr>
          <w:ilvl w:val="1"/>
          <w:numId w:val="9"/>
        </w:numPr>
        <w:jc w:val="both"/>
      </w:pPr>
      <w:r w:rsidRPr="00EF29D4">
        <w:rPr>
          <w:b/>
          <w:bCs/>
        </w:rPr>
        <w:lastRenderedPageBreak/>
        <w:t>Selecting and Renaming Columns:</w:t>
      </w:r>
      <w:r w:rsidRPr="00EF29D4">
        <w:t xml:space="preserve"> </w:t>
      </w:r>
      <w:r w:rsidR="0063745A" w:rsidRPr="0063745A">
        <w:t xml:space="preserve">After exploding the nested arrays, the relevant fields such as </w:t>
      </w:r>
      <w:proofErr w:type="spellStart"/>
      <w:r w:rsidR="0063745A" w:rsidRPr="0063745A">
        <w:t>reporting_entity_name</w:t>
      </w:r>
      <w:proofErr w:type="spellEnd"/>
      <w:r w:rsidR="0063745A" w:rsidRPr="0063745A">
        <w:t xml:space="preserve">, </w:t>
      </w:r>
      <w:proofErr w:type="spellStart"/>
      <w:r w:rsidR="0063745A" w:rsidRPr="0063745A">
        <w:t>plan_name</w:t>
      </w:r>
      <w:proofErr w:type="spellEnd"/>
      <w:r w:rsidR="0063745A" w:rsidRPr="0063745A">
        <w:t xml:space="preserve">, </w:t>
      </w:r>
      <w:proofErr w:type="spellStart"/>
      <w:r w:rsidR="0063745A" w:rsidRPr="0063745A">
        <w:t>plan_id</w:t>
      </w:r>
      <w:proofErr w:type="spellEnd"/>
      <w:r w:rsidR="0063745A" w:rsidRPr="0063745A">
        <w:t>, and others are extracted. The columns are also renamed for clarity and easier handling in downstream processes.</w:t>
      </w:r>
    </w:p>
    <w:p w14:paraId="1AB35880" w14:textId="2768FC19" w:rsidR="00EF29D4" w:rsidRPr="00EF29D4" w:rsidRDefault="00EF29D4" w:rsidP="0063745A">
      <w:pPr>
        <w:numPr>
          <w:ilvl w:val="1"/>
          <w:numId w:val="9"/>
        </w:numPr>
        <w:jc w:val="both"/>
      </w:pPr>
      <w:r w:rsidRPr="00EF29D4">
        <w:t>The purpose of this step is to transform the JSON structure into a flat table format for easier querying and analysis.</w:t>
      </w:r>
    </w:p>
    <w:p w14:paraId="6D56E117" w14:textId="77777777" w:rsidR="00EF29D4" w:rsidRPr="00EF29D4" w:rsidRDefault="00EF29D4" w:rsidP="0063745A">
      <w:pPr>
        <w:jc w:val="both"/>
        <w:rPr>
          <w:b/>
          <w:bCs/>
        </w:rPr>
      </w:pPr>
      <w:r w:rsidRPr="00EF29D4">
        <w:rPr>
          <w:b/>
          <w:bCs/>
        </w:rPr>
        <w:t>5. Displaying and Counting the Flattened Data:</w:t>
      </w:r>
    </w:p>
    <w:p w14:paraId="39063135" w14:textId="77777777" w:rsidR="00EF29D4" w:rsidRPr="00EF29D4" w:rsidRDefault="00EF29D4" w:rsidP="0063745A">
      <w:pPr>
        <w:numPr>
          <w:ilvl w:val="0"/>
          <w:numId w:val="10"/>
        </w:numPr>
        <w:jc w:val="both"/>
      </w:pPr>
      <w:r w:rsidRPr="00EF29D4">
        <w:t xml:space="preserve">After flattening the data, the resulting </w:t>
      </w:r>
      <w:proofErr w:type="spellStart"/>
      <w:r w:rsidRPr="00EF29D4">
        <w:t>DataFrame</w:t>
      </w:r>
      <w:proofErr w:type="spellEnd"/>
      <w:r w:rsidRPr="00EF29D4">
        <w:t xml:space="preserve"> is displayed for verification. This helps to check whether the structure is correctly flattened and whether the data matches expectations.</w:t>
      </w:r>
    </w:p>
    <w:p w14:paraId="7D2D3461" w14:textId="1500BEBC" w:rsidR="0063745A" w:rsidRPr="00EF29D4" w:rsidRDefault="00EF29D4" w:rsidP="00595877">
      <w:pPr>
        <w:numPr>
          <w:ilvl w:val="0"/>
          <w:numId w:val="10"/>
        </w:numPr>
        <w:jc w:val="both"/>
      </w:pPr>
      <w:r w:rsidRPr="00EF29D4">
        <w:t xml:space="preserve">Additionally, the code counts the number of rows in the </w:t>
      </w:r>
      <w:proofErr w:type="spellStart"/>
      <w:r w:rsidRPr="00EF29D4">
        <w:t>DataFrame</w:t>
      </w:r>
      <w:proofErr w:type="spellEnd"/>
      <w:r w:rsidRPr="00EF29D4">
        <w:t xml:space="preserve"> to validate the size of the dataset being processed.</w:t>
      </w:r>
    </w:p>
    <w:p w14:paraId="6D8D709D" w14:textId="77777777" w:rsidR="00EF29D4" w:rsidRPr="00EF29D4" w:rsidRDefault="00EF29D4" w:rsidP="0063745A">
      <w:pPr>
        <w:jc w:val="both"/>
        <w:rPr>
          <w:b/>
          <w:bCs/>
        </w:rPr>
      </w:pPr>
      <w:r w:rsidRPr="00EF29D4">
        <w:rPr>
          <w:b/>
          <w:bCs/>
        </w:rPr>
        <w:t>6. Saving the Flattened Data to Azure Blob Storage:</w:t>
      </w:r>
    </w:p>
    <w:p w14:paraId="273527A6" w14:textId="6E4DD38C" w:rsidR="0063745A" w:rsidRPr="0063745A" w:rsidRDefault="0063745A" w:rsidP="0063745A">
      <w:pPr>
        <w:numPr>
          <w:ilvl w:val="0"/>
          <w:numId w:val="11"/>
        </w:numPr>
        <w:jc w:val="both"/>
      </w:pPr>
      <w:r w:rsidRPr="0063745A">
        <w:t xml:space="preserve">The processed data is saved back into </w:t>
      </w:r>
      <w:r w:rsidRPr="0063745A">
        <w:rPr>
          <w:b/>
          <w:bCs/>
        </w:rPr>
        <w:t>Azure Data Lake Storage Gen2</w:t>
      </w:r>
      <w:r w:rsidRPr="0063745A">
        <w:t xml:space="preserve"> in </w:t>
      </w:r>
      <w:r w:rsidRPr="0063745A">
        <w:rPr>
          <w:b/>
          <w:bCs/>
        </w:rPr>
        <w:t>Parquet format</w:t>
      </w:r>
      <w:r w:rsidRPr="0063745A">
        <w:t>. Parquet is a columnar storage format that is highly efficient in terms of storage space and query performance, making it ideal for large datasets.</w:t>
      </w:r>
    </w:p>
    <w:p w14:paraId="62027DD6" w14:textId="24A69BBC" w:rsidR="00EF29D4" w:rsidRPr="00EF29D4" w:rsidRDefault="0063745A" w:rsidP="0063745A">
      <w:pPr>
        <w:numPr>
          <w:ilvl w:val="0"/>
          <w:numId w:val="11"/>
        </w:numPr>
        <w:jc w:val="both"/>
      </w:pPr>
      <w:r w:rsidRPr="0063745A">
        <w:t>The data is written to a specific output location within the ADLS Gen2 container. The use of the coalesce function ensures that the output is consolidated into a single file, which is beneficial for managing storage and reducing fragmentation</w:t>
      </w:r>
      <w:r w:rsidR="00EF29D4" w:rsidRPr="00EF29D4">
        <w:t>.</w:t>
      </w:r>
      <w:r>
        <w:t xml:space="preserve">  </w:t>
      </w:r>
    </w:p>
    <w:p w14:paraId="14A27793" w14:textId="77777777" w:rsidR="00EF29D4" w:rsidRPr="00EF29D4" w:rsidRDefault="00EF29D4" w:rsidP="0063745A">
      <w:pPr>
        <w:jc w:val="both"/>
        <w:rPr>
          <w:b/>
          <w:bCs/>
        </w:rPr>
      </w:pPr>
      <w:r w:rsidRPr="00EF29D4">
        <w:rPr>
          <w:b/>
          <w:bCs/>
        </w:rPr>
        <w:t>7. Integrating with Snowflake:</w:t>
      </w:r>
    </w:p>
    <w:p w14:paraId="0B872BC0" w14:textId="11964074" w:rsidR="0063745A" w:rsidRPr="0063745A" w:rsidRDefault="0063745A" w:rsidP="0063745A">
      <w:pPr>
        <w:numPr>
          <w:ilvl w:val="0"/>
          <w:numId w:val="12"/>
        </w:numPr>
        <w:jc w:val="both"/>
      </w:pPr>
      <w:r w:rsidRPr="0063745A">
        <w:t xml:space="preserve">The next step involves integrating with </w:t>
      </w:r>
      <w:r w:rsidRPr="0063745A">
        <w:rPr>
          <w:b/>
          <w:bCs/>
        </w:rPr>
        <w:t>Snowflake</w:t>
      </w:r>
      <w:r w:rsidRPr="0063745A">
        <w:t xml:space="preserve">, a high-performance cloud data warehouse, to store and </w:t>
      </w:r>
      <w:proofErr w:type="spellStart"/>
      <w:r w:rsidRPr="0063745A">
        <w:t>analyze</w:t>
      </w:r>
      <w:proofErr w:type="spellEnd"/>
      <w:r w:rsidRPr="0063745A">
        <w:t xml:space="preserve"> the processed data.</w:t>
      </w:r>
    </w:p>
    <w:p w14:paraId="5BA60B09" w14:textId="69E98EBD" w:rsidR="0063745A" w:rsidRPr="0063745A" w:rsidRDefault="0063745A" w:rsidP="0063745A">
      <w:pPr>
        <w:numPr>
          <w:ilvl w:val="0"/>
          <w:numId w:val="12"/>
        </w:numPr>
        <w:jc w:val="both"/>
      </w:pPr>
      <w:r w:rsidRPr="0063745A">
        <w:t xml:space="preserve"> The connection to Snowflake is established using:</w:t>
      </w:r>
    </w:p>
    <w:p w14:paraId="0C025182" w14:textId="77777777" w:rsidR="0063745A" w:rsidRPr="0063745A" w:rsidRDefault="0063745A" w:rsidP="00C104A7">
      <w:pPr>
        <w:numPr>
          <w:ilvl w:val="1"/>
          <w:numId w:val="12"/>
        </w:numPr>
        <w:jc w:val="both"/>
      </w:pPr>
      <w:r w:rsidRPr="0063745A">
        <w:rPr>
          <w:b/>
          <w:bCs/>
        </w:rPr>
        <w:t>URL:</w:t>
      </w:r>
      <w:r w:rsidRPr="0063745A">
        <w:t xml:space="preserve"> The endpoint for the specific Snowflake instance.</w:t>
      </w:r>
    </w:p>
    <w:p w14:paraId="4FFD97A8" w14:textId="77777777" w:rsidR="0063745A" w:rsidRPr="0063745A" w:rsidRDefault="0063745A" w:rsidP="00C104A7">
      <w:pPr>
        <w:numPr>
          <w:ilvl w:val="1"/>
          <w:numId w:val="12"/>
        </w:numPr>
        <w:jc w:val="both"/>
      </w:pPr>
      <w:r w:rsidRPr="0063745A">
        <w:rPr>
          <w:b/>
          <w:bCs/>
        </w:rPr>
        <w:t>User credentials:</w:t>
      </w:r>
      <w:r w:rsidRPr="0063745A">
        <w:t xml:space="preserve"> Username and password for authentication.</w:t>
      </w:r>
    </w:p>
    <w:p w14:paraId="356C30AA" w14:textId="56294334" w:rsidR="00EF29D4" w:rsidRPr="00EF29D4" w:rsidRDefault="0063745A" w:rsidP="00C104A7">
      <w:pPr>
        <w:numPr>
          <w:ilvl w:val="1"/>
          <w:numId w:val="12"/>
        </w:numPr>
        <w:jc w:val="both"/>
      </w:pPr>
      <w:r w:rsidRPr="0063745A">
        <w:rPr>
          <w:b/>
          <w:bCs/>
        </w:rPr>
        <w:t>Database, Schema, and Warehouse:</w:t>
      </w:r>
      <w:r w:rsidRPr="0063745A">
        <w:t xml:space="preserve"> The database, schema, and virtual warehouse in Snowflake where the data will be loaded.</w:t>
      </w:r>
    </w:p>
    <w:p w14:paraId="56A9E5ED" w14:textId="77777777" w:rsidR="00170F44" w:rsidRDefault="00EF29D4" w:rsidP="00FB370C">
      <w:pPr>
        <w:numPr>
          <w:ilvl w:val="0"/>
          <w:numId w:val="12"/>
        </w:numPr>
        <w:jc w:val="both"/>
      </w:pPr>
      <w:r w:rsidRPr="00EF29D4">
        <w:t xml:space="preserve">The processed </w:t>
      </w:r>
      <w:proofErr w:type="spellStart"/>
      <w:r w:rsidRPr="00EF29D4">
        <w:t>DataFrame</w:t>
      </w:r>
      <w:proofErr w:type="spellEnd"/>
      <w:r w:rsidRPr="00EF29D4">
        <w:t xml:space="preserve"> is then written to Snowflake. It is stored in a table called HPT, and the data is appended to any existing records in that table.</w:t>
      </w:r>
    </w:p>
    <w:p w14:paraId="02603CCA" w14:textId="77777777" w:rsidR="00170F44" w:rsidRDefault="00170F44" w:rsidP="00170F44">
      <w:pPr>
        <w:ind w:left="720"/>
        <w:jc w:val="both"/>
      </w:pPr>
    </w:p>
    <w:p w14:paraId="055021D0" w14:textId="77777777" w:rsidR="00170F44" w:rsidRDefault="00170F44" w:rsidP="00170F44">
      <w:pPr>
        <w:ind w:left="720"/>
        <w:jc w:val="both"/>
      </w:pPr>
    </w:p>
    <w:p w14:paraId="6E73B36B" w14:textId="77777777" w:rsidR="00170F44" w:rsidRDefault="00170F44" w:rsidP="00170F44">
      <w:pPr>
        <w:ind w:left="720"/>
        <w:jc w:val="both"/>
      </w:pPr>
    </w:p>
    <w:p w14:paraId="7141A511" w14:textId="77777777" w:rsidR="00170F44" w:rsidRDefault="00170F44" w:rsidP="00170F44">
      <w:pPr>
        <w:ind w:left="720"/>
        <w:jc w:val="both"/>
      </w:pPr>
    </w:p>
    <w:p w14:paraId="39780B81" w14:textId="77777777" w:rsidR="00170F44" w:rsidRDefault="00170F44" w:rsidP="00170F44">
      <w:pPr>
        <w:ind w:left="720"/>
        <w:jc w:val="both"/>
      </w:pPr>
    </w:p>
    <w:p w14:paraId="31B89C4E" w14:textId="77777777" w:rsidR="00170F44" w:rsidRDefault="00170F44" w:rsidP="00170F44">
      <w:pPr>
        <w:ind w:left="720"/>
        <w:jc w:val="both"/>
      </w:pPr>
    </w:p>
    <w:p w14:paraId="4DF78C48" w14:textId="77777777" w:rsidR="00170F44" w:rsidRDefault="00170F44" w:rsidP="00170F44">
      <w:pPr>
        <w:ind w:left="720"/>
        <w:jc w:val="both"/>
      </w:pPr>
    </w:p>
    <w:p w14:paraId="636C2308" w14:textId="77777777" w:rsidR="00170F44" w:rsidRDefault="00170F44" w:rsidP="00170F44">
      <w:pPr>
        <w:ind w:left="720"/>
        <w:jc w:val="both"/>
      </w:pPr>
    </w:p>
    <w:p w14:paraId="08710090" w14:textId="77777777" w:rsidR="00170F44" w:rsidRDefault="00170F44" w:rsidP="00170F44">
      <w:pPr>
        <w:ind w:left="720"/>
        <w:jc w:val="both"/>
      </w:pPr>
    </w:p>
    <w:p w14:paraId="197D7218" w14:textId="2FAB14B9" w:rsidR="00170F44" w:rsidRDefault="00170F44" w:rsidP="00170F44">
      <w:pPr>
        <w:ind w:left="720"/>
        <w:jc w:val="both"/>
      </w:pPr>
      <w:r>
        <w:t>Loaded data in snowflake:</w:t>
      </w:r>
    </w:p>
    <w:p w14:paraId="28342DF8" w14:textId="14E9568C" w:rsidR="00170F44" w:rsidRDefault="00170F44" w:rsidP="00170F44">
      <w:pPr>
        <w:ind w:left="360"/>
        <w:jc w:val="both"/>
      </w:pPr>
      <w:r w:rsidRPr="00170F44">
        <w:drawing>
          <wp:inline distT="0" distB="0" distL="0" distR="0" wp14:anchorId="53C0CDC9" wp14:editId="60F698D2">
            <wp:extent cx="5397500" cy="3228975"/>
            <wp:effectExtent l="0" t="0" r="0" b="9525"/>
            <wp:docPr id="199290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09143" name="Picture 1" descr="A screenshot of a computer&#10;&#10;Description automatically generated"/>
                    <pic:cNvPicPr/>
                  </pic:nvPicPr>
                  <pic:blipFill>
                    <a:blip r:embed="rId6"/>
                    <a:stretch>
                      <a:fillRect/>
                    </a:stretch>
                  </pic:blipFill>
                  <pic:spPr>
                    <a:xfrm>
                      <a:off x="0" y="0"/>
                      <a:ext cx="5397500" cy="3228975"/>
                    </a:xfrm>
                    <a:prstGeom prst="rect">
                      <a:avLst/>
                    </a:prstGeom>
                  </pic:spPr>
                </pic:pic>
              </a:graphicData>
            </a:graphic>
          </wp:inline>
        </w:drawing>
      </w:r>
    </w:p>
    <w:p w14:paraId="294BC4F9" w14:textId="1BFA461C" w:rsidR="00170F44" w:rsidRPr="00EF29D4" w:rsidRDefault="00170F44" w:rsidP="00170F44">
      <w:pPr>
        <w:ind w:left="360"/>
        <w:jc w:val="both"/>
      </w:pPr>
      <w:r w:rsidRPr="00170F44">
        <w:drawing>
          <wp:inline distT="0" distB="0" distL="0" distR="0" wp14:anchorId="6B604F73" wp14:editId="4D899096">
            <wp:extent cx="4721225" cy="2571750"/>
            <wp:effectExtent l="0" t="0" r="3175" b="0"/>
            <wp:docPr id="183642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1583" name="Picture 1" descr="A screenshot of a computer&#10;&#10;Description automatically generated"/>
                    <pic:cNvPicPr/>
                  </pic:nvPicPr>
                  <pic:blipFill>
                    <a:blip r:embed="rId7"/>
                    <a:stretch>
                      <a:fillRect/>
                    </a:stretch>
                  </pic:blipFill>
                  <pic:spPr>
                    <a:xfrm>
                      <a:off x="0" y="0"/>
                      <a:ext cx="4721225" cy="2571750"/>
                    </a:xfrm>
                    <a:prstGeom prst="rect">
                      <a:avLst/>
                    </a:prstGeom>
                  </pic:spPr>
                </pic:pic>
              </a:graphicData>
            </a:graphic>
          </wp:inline>
        </w:drawing>
      </w:r>
    </w:p>
    <w:p w14:paraId="1A1EE34B" w14:textId="77777777" w:rsidR="00EF29D4" w:rsidRDefault="00EF29D4" w:rsidP="0063745A">
      <w:pPr>
        <w:jc w:val="both"/>
      </w:pPr>
    </w:p>
    <w:sectPr w:rsidR="00EF29D4" w:rsidSect="00ED2507">
      <w:pgSz w:w="11910" w:h="16840" w:code="9"/>
      <w:pgMar w:top="1440" w:right="1080" w:bottom="1440" w:left="1080" w:header="771"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61195"/>
    <w:multiLevelType w:val="multilevel"/>
    <w:tmpl w:val="4DD2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F802B0"/>
    <w:multiLevelType w:val="multilevel"/>
    <w:tmpl w:val="A29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D29CF"/>
    <w:multiLevelType w:val="multilevel"/>
    <w:tmpl w:val="3070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0828A0"/>
    <w:multiLevelType w:val="multilevel"/>
    <w:tmpl w:val="60A0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E3073F"/>
    <w:multiLevelType w:val="multilevel"/>
    <w:tmpl w:val="4E163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A3A71"/>
    <w:multiLevelType w:val="multilevel"/>
    <w:tmpl w:val="74B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023C4"/>
    <w:multiLevelType w:val="multilevel"/>
    <w:tmpl w:val="BA56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8A76AE"/>
    <w:multiLevelType w:val="multilevel"/>
    <w:tmpl w:val="84E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511DE"/>
    <w:multiLevelType w:val="multilevel"/>
    <w:tmpl w:val="535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E67B5"/>
    <w:multiLevelType w:val="multilevel"/>
    <w:tmpl w:val="C890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104D9"/>
    <w:multiLevelType w:val="multilevel"/>
    <w:tmpl w:val="4FA2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057AA3"/>
    <w:multiLevelType w:val="multilevel"/>
    <w:tmpl w:val="0FDC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223B9"/>
    <w:multiLevelType w:val="multilevel"/>
    <w:tmpl w:val="485E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A571BA"/>
    <w:multiLevelType w:val="multilevel"/>
    <w:tmpl w:val="53741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2756931">
    <w:abstractNumId w:val="6"/>
  </w:num>
  <w:num w:numId="2" w16cid:durableId="1067728897">
    <w:abstractNumId w:val="8"/>
  </w:num>
  <w:num w:numId="3" w16cid:durableId="991761324">
    <w:abstractNumId w:val="0"/>
  </w:num>
  <w:num w:numId="4" w16cid:durableId="1421440276">
    <w:abstractNumId w:val="9"/>
  </w:num>
  <w:num w:numId="5" w16cid:durableId="1112242881">
    <w:abstractNumId w:val="5"/>
  </w:num>
  <w:num w:numId="6" w16cid:durableId="1105345219">
    <w:abstractNumId w:val="3"/>
  </w:num>
  <w:num w:numId="7" w16cid:durableId="1405252835">
    <w:abstractNumId w:val="12"/>
  </w:num>
  <w:num w:numId="8" w16cid:durableId="614286415">
    <w:abstractNumId w:val="10"/>
  </w:num>
  <w:num w:numId="9" w16cid:durableId="1959951050">
    <w:abstractNumId w:val="4"/>
  </w:num>
  <w:num w:numId="10" w16cid:durableId="133715482">
    <w:abstractNumId w:val="7"/>
  </w:num>
  <w:num w:numId="11" w16cid:durableId="1910189755">
    <w:abstractNumId w:val="11"/>
  </w:num>
  <w:num w:numId="12" w16cid:durableId="75639242">
    <w:abstractNumId w:val="13"/>
  </w:num>
  <w:num w:numId="13" w16cid:durableId="1676376251">
    <w:abstractNumId w:val="1"/>
  </w:num>
  <w:num w:numId="14" w16cid:durableId="1211577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507"/>
    <w:rsid w:val="000C5BFE"/>
    <w:rsid w:val="00170F44"/>
    <w:rsid w:val="001E5A3D"/>
    <w:rsid w:val="00232DED"/>
    <w:rsid w:val="00363690"/>
    <w:rsid w:val="004175D3"/>
    <w:rsid w:val="00527409"/>
    <w:rsid w:val="0063745A"/>
    <w:rsid w:val="008E0681"/>
    <w:rsid w:val="00C104A7"/>
    <w:rsid w:val="00CC53E3"/>
    <w:rsid w:val="00E96A12"/>
    <w:rsid w:val="00ED2507"/>
    <w:rsid w:val="00EF29D4"/>
    <w:rsid w:val="00F0352C"/>
    <w:rsid w:val="00FF79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51B49"/>
  <w15:chartTrackingRefBased/>
  <w15:docId w15:val="{AED27153-6FBA-48F1-B90B-6515E359E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5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5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5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5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5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5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5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5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5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5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5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5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5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5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5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5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5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507"/>
    <w:rPr>
      <w:rFonts w:eastAsiaTheme="majorEastAsia" w:cstheme="majorBidi"/>
      <w:color w:val="272727" w:themeColor="text1" w:themeTint="D8"/>
    </w:rPr>
  </w:style>
  <w:style w:type="paragraph" w:styleId="Title">
    <w:name w:val="Title"/>
    <w:basedOn w:val="Normal"/>
    <w:next w:val="Normal"/>
    <w:link w:val="TitleChar"/>
    <w:uiPriority w:val="10"/>
    <w:qFormat/>
    <w:rsid w:val="00ED25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5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5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5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507"/>
    <w:pPr>
      <w:spacing w:before="160"/>
      <w:jc w:val="center"/>
    </w:pPr>
    <w:rPr>
      <w:i/>
      <w:iCs/>
      <w:color w:val="404040" w:themeColor="text1" w:themeTint="BF"/>
    </w:rPr>
  </w:style>
  <w:style w:type="character" w:customStyle="1" w:styleId="QuoteChar">
    <w:name w:val="Quote Char"/>
    <w:basedOn w:val="DefaultParagraphFont"/>
    <w:link w:val="Quote"/>
    <w:uiPriority w:val="29"/>
    <w:rsid w:val="00ED2507"/>
    <w:rPr>
      <w:i/>
      <w:iCs/>
      <w:color w:val="404040" w:themeColor="text1" w:themeTint="BF"/>
    </w:rPr>
  </w:style>
  <w:style w:type="paragraph" w:styleId="ListParagraph">
    <w:name w:val="List Paragraph"/>
    <w:basedOn w:val="Normal"/>
    <w:uiPriority w:val="34"/>
    <w:qFormat/>
    <w:rsid w:val="00ED2507"/>
    <w:pPr>
      <w:ind w:left="720"/>
      <w:contextualSpacing/>
    </w:pPr>
  </w:style>
  <w:style w:type="character" w:styleId="IntenseEmphasis">
    <w:name w:val="Intense Emphasis"/>
    <w:basedOn w:val="DefaultParagraphFont"/>
    <w:uiPriority w:val="21"/>
    <w:qFormat/>
    <w:rsid w:val="00ED2507"/>
    <w:rPr>
      <w:i/>
      <w:iCs/>
      <w:color w:val="0F4761" w:themeColor="accent1" w:themeShade="BF"/>
    </w:rPr>
  </w:style>
  <w:style w:type="paragraph" w:styleId="IntenseQuote">
    <w:name w:val="Intense Quote"/>
    <w:basedOn w:val="Normal"/>
    <w:next w:val="Normal"/>
    <w:link w:val="IntenseQuoteChar"/>
    <w:uiPriority w:val="30"/>
    <w:qFormat/>
    <w:rsid w:val="00ED25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507"/>
    <w:rPr>
      <w:i/>
      <w:iCs/>
      <w:color w:val="0F4761" w:themeColor="accent1" w:themeShade="BF"/>
    </w:rPr>
  </w:style>
  <w:style w:type="character" w:styleId="IntenseReference">
    <w:name w:val="Intense Reference"/>
    <w:basedOn w:val="DefaultParagraphFont"/>
    <w:uiPriority w:val="32"/>
    <w:qFormat/>
    <w:rsid w:val="00ED25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5519">
      <w:bodyDiv w:val="1"/>
      <w:marLeft w:val="0"/>
      <w:marRight w:val="0"/>
      <w:marTop w:val="0"/>
      <w:marBottom w:val="0"/>
      <w:divBdr>
        <w:top w:val="none" w:sz="0" w:space="0" w:color="auto"/>
        <w:left w:val="none" w:sz="0" w:space="0" w:color="auto"/>
        <w:bottom w:val="none" w:sz="0" w:space="0" w:color="auto"/>
        <w:right w:val="none" w:sz="0" w:space="0" w:color="auto"/>
      </w:divBdr>
    </w:div>
    <w:div w:id="76244355">
      <w:bodyDiv w:val="1"/>
      <w:marLeft w:val="0"/>
      <w:marRight w:val="0"/>
      <w:marTop w:val="0"/>
      <w:marBottom w:val="0"/>
      <w:divBdr>
        <w:top w:val="none" w:sz="0" w:space="0" w:color="auto"/>
        <w:left w:val="none" w:sz="0" w:space="0" w:color="auto"/>
        <w:bottom w:val="none" w:sz="0" w:space="0" w:color="auto"/>
        <w:right w:val="none" w:sz="0" w:space="0" w:color="auto"/>
      </w:divBdr>
    </w:div>
    <w:div w:id="172957195">
      <w:bodyDiv w:val="1"/>
      <w:marLeft w:val="0"/>
      <w:marRight w:val="0"/>
      <w:marTop w:val="0"/>
      <w:marBottom w:val="0"/>
      <w:divBdr>
        <w:top w:val="none" w:sz="0" w:space="0" w:color="auto"/>
        <w:left w:val="none" w:sz="0" w:space="0" w:color="auto"/>
        <w:bottom w:val="none" w:sz="0" w:space="0" w:color="auto"/>
        <w:right w:val="none" w:sz="0" w:space="0" w:color="auto"/>
      </w:divBdr>
    </w:div>
    <w:div w:id="224070063">
      <w:bodyDiv w:val="1"/>
      <w:marLeft w:val="0"/>
      <w:marRight w:val="0"/>
      <w:marTop w:val="0"/>
      <w:marBottom w:val="0"/>
      <w:divBdr>
        <w:top w:val="none" w:sz="0" w:space="0" w:color="auto"/>
        <w:left w:val="none" w:sz="0" w:space="0" w:color="auto"/>
        <w:bottom w:val="none" w:sz="0" w:space="0" w:color="auto"/>
        <w:right w:val="none" w:sz="0" w:space="0" w:color="auto"/>
      </w:divBdr>
    </w:div>
    <w:div w:id="535196368">
      <w:bodyDiv w:val="1"/>
      <w:marLeft w:val="0"/>
      <w:marRight w:val="0"/>
      <w:marTop w:val="0"/>
      <w:marBottom w:val="0"/>
      <w:divBdr>
        <w:top w:val="none" w:sz="0" w:space="0" w:color="auto"/>
        <w:left w:val="none" w:sz="0" w:space="0" w:color="auto"/>
        <w:bottom w:val="none" w:sz="0" w:space="0" w:color="auto"/>
        <w:right w:val="none" w:sz="0" w:space="0" w:color="auto"/>
      </w:divBdr>
    </w:div>
    <w:div w:id="834758615">
      <w:bodyDiv w:val="1"/>
      <w:marLeft w:val="0"/>
      <w:marRight w:val="0"/>
      <w:marTop w:val="0"/>
      <w:marBottom w:val="0"/>
      <w:divBdr>
        <w:top w:val="none" w:sz="0" w:space="0" w:color="auto"/>
        <w:left w:val="none" w:sz="0" w:space="0" w:color="auto"/>
        <w:bottom w:val="none" w:sz="0" w:space="0" w:color="auto"/>
        <w:right w:val="none" w:sz="0" w:space="0" w:color="auto"/>
      </w:divBdr>
    </w:div>
    <w:div w:id="841238092">
      <w:bodyDiv w:val="1"/>
      <w:marLeft w:val="0"/>
      <w:marRight w:val="0"/>
      <w:marTop w:val="0"/>
      <w:marBottom w:val="0"/>
      <w:divBdr>
        <w:top w:val="none" w:sz="0" w:space="0" w:color="auto"/>
        <w:left w:val="none" w:sz="0" w:space="0" w:color="auto"/>
        <w:bottom w:val="none" w:sz="0" w:space="0" w:color="auto"/>
        <w:right w:val="none" w:sz="0" w:space="0" w:color="auto"/>
      </w:divBdr>
    </w:div>
    <w:div w:id="1037242463">
      <w:bodyDiv w:val="1"/>
      <w:marLeft w:val="0"/>
      <w:marRight w:val="0"/>
      <w:marTop w:val="0"/>
      <w:marBottom w:val="0"/>
      <w:divBdr>
        <w:top w:val="none" w:sz="0" w:space="0" w:color="auto"/>
        <w:left w:val="none" w:sz="0" w:space="0" w:color="auto"/>
        <w:bottom w:val="none" w:sz="0" w:space="0" w:color="auto"/>
        <w:right w:val="none" w:sz="0" w:space="0" w:color="auto"/>
      </w:divBdr>
    </w:div>
    <w:div w:id="1052315716">
      <w:bodyDiv w:val="1"/>
      <w:marLeft w:val="0"/>
      <w:marRight w:val="0"/>
      <w:marTop w:val="0"/>
      <w:marBottom w:val="0"/>
      <w:divBdr>
        <w:top w:val="none" w:sz="0" w:space="0" w:color="auto"/>
        <w:left w:val="none" w:sz="0" w:space="0" w:color="auto"/>
        <w:bottom w:val="none" w:sz="0" w:space="0" w:color="auto"/>
        <w:right w:val="none" w:sz="0" w:space="0" w:color="auto"/>
      </w:divBdr>
    </w:div>
    <w:div w:id="1188639614">
      <w:bodyDiv w:val="1"/>
      <w:marLeft w:val="0"/>
      <w:marRight w:val="0"/>
      <w:marTop w:val="0"/>
      <w:marBottom w:val="0"/>
      <w:divBdr>
        <w:top w:val="none" w:sz="0" w:space="0" w:color="auto"/>
        <w:left w:val="none" w:sz="0" w:space="0" w:color="auto"/>
        <w:bottom w:val="none" w:sz="0" w:space="0" w:color="auto"/>
        <w:right w:val="none" w:sz="0" w:space="0" w:color="auto"/>
      </w:divBdr>
    </w:div>
    <w:div w:id="1233544917">
      <w:bodyDiv w:val="1"/>
      <w:marLeft w:val="0"/>
      <w:marRight w:val="0"/>
      <w:marTop w:val="0"/>
      <w:marBottom w:val="0"/>
      <w:divBdr>
        <w:top w:val="none" w:sz="0" w:space="0" w:color="auto"/>
        <w:left w:val="none" w:sz="0" w:space="0" w:color="auto"/>
        <w:bottom w:val="none" w:sz="0" w:space="0" w:color="auto"/>
        <w:right w:val="none" w:sz="0" w:space="0" w:color="auto"/>
      </w:divBdr>
    </w:div>
    <w:div w:id="1273442934">
      <w:bodyDiv w:val="1"/>
      <w:marLeft w:val="0"/>
      <w:marRight w:val="0"/>
      <w:marTop w:val="0"/>
      <w:marBottom w:val="0"/>
      <w:divBdr>
        <w:top w:val="none" w:sz="0" w:space="0" w:color="auto"/>
        <w:left w:val="none" w:sz="0" w:space="0" w:color="auto"/>
        <w:bottom w:val="none" w:sz="0" w:space="0" w:color="auto"/>
        <w:right w:val="none" w:sz="0" w:space="0" w:color="auto"/>
      </w:divBdr>
    </w:div>
    <w:div w:id="1295939075">
      <w:bodyDiv w:val="1"/>
      <w:marLeft w:val="0"/>
      <w:marRight w:val="0"/>
      <w:marTop w:val="0"/>
      <w:marBottom w:val="0"/>
      <w:divBdr>
        <w:top w:val="none" w:sz="0" w:space="0" w:color="auto"/>
        <w:left w:val="none" w:sz="0" w:space="0" w:color="auto"/>
        <w:bottom w:val="none" w:sz="0" w:space="0" w:color="auto"/>
        <w:right w:val="none" w:sz="0" w:space="0" w:color="auto"/>
      </w:divBdr>
    </w:div>
    <w:div w:id="1312909538">
      <w:bodyDiv w:val="1"/>
      <w:marLeft w:val="0"/>
      <w:marRight w:val="0"/>
      <w:marTop w:val="0"/>
      <w:marBottom w:val="0"/>
      <w:divBdr>
        <w:top w:val="none" w:sz="0" w:space="0" w:color="auto"/>
        <w:left w:val="none" w:sz="0" w:space="0" w:color="auto"/>
        <w:bottom w:val="none" w:sz="0" w:space="0" w:color="auto"/>
        <w:right w:val="none" w:sz="0" w:space="0" w:color="auto"/>
      </w:divBdr>
    </w:div>
    <w:div w:id="1394936952">
      <w:bodyDiv w:val="1"/>
      <w:marLeft w:val="0"/>
      <w:marRight w:val="0"/>
      <w:marTop w:val="0"/>
      <w:marBottom w:val="0"/>
      <w:divBdr>
        <w:top w:val="none" w:sz="0" w:space="0" w:color="auto"/>
        <w:left w:val="none" w:sz="0" w:space="0" w:color="auto"/>
        <w:bottom w:val="none" w:sz="0" w:space="0" w:color="auto"/>
        <w:right w:val="none" w:sz="0" w:space="0" w:color="auto"/>
      </w:divBdr>
    </w:div>
    <w:div w:id="1874418577">
      <w:bodyDiv w:val="1"/>
      <w:marLeft w:val="0"/>
      <w:marRight w:val="0"/>
      <w:marTop w:val="0"/>
      <w:marBottom w:val="0"/>
      <w:divBdr>
        <w:top w:val="none" w:sz="0" w:space="0" w:color="auto"/>
        <w:left w:val="none" w:sz="0" w:space="0" w:color="auto"/>
        <w:bottom w:val="none" w:sz="0" w:space="0" w:color="auto"/>
        <w:right w:val="none" w:sz="0" w:space="0" w:color="auto"/>
      </w:divBdr>
    </w:div>
    <w:div w:id="1968077332">
      <w:bodyDiv w:val="1"/>
      <w:marLeft w:val="0"/>
      <w:marRight w:val="0"/>
      <w:marTop w:val="0"/>
      <w:marBottom w:val="0"/>
      <w:divBdr>
        <w:top w:val="none" w:sz="0" w:space="0" w:color="auto"/>
        <w:left w:val="none" w:sz="0" w:space="0" w:color="auto"/>
        <w:bottom w:val="none" w:sz="0" w:space="0" w:color="auto"/>
        <w:right w:val="none" w:sz="0" w:space="0" w:color="auto"/>
      </w:divBdr>
    </w:div>
    <w:div w:id="2047563991">
      <w:bodyDiv w:val="1"/>
      <w:marLeft w:val="0"/>
      <w:marRight w:val="0"/>
      <w:marTop w:val="0"/>
      <w:marBottom w:val="0"/>
      <w:divBdr>
        <w:top w:val="none" w:sz="0" w:space="0" w:color="auto"/>
        <w:left w:val="none" w:sz="0" w:space="0" w:color="auto"/>
        <w:bottom w:val="none" w:sz="0" w:space="0" w:color="auto"/>
        <w:right w:val="none" w:sz="0" w:space="0" w:color="auto"/>
      </w:divBdr>
    </w:div>
    <w:div w:id="211990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4</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Chinthapoola</dc:creator>
  <cp:keywords/>
  <dc:description/>
  <cp:lastModifiedBy>Prashanth Chinthapoola</cp:lastModifiedBy>
  <cp:revision>6</cp:revision>
  <dcterms:created xsi:type="dcterms:W3CDTF">2024-10-21T11:52:00Z</dcterms:created>
  <dcterms:modified xsi:type="dcterms:W3CDTF">2024-10-21T14:18:00Z</dcterms:modified>
</cp:coreProperties>
</file>