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01CD" w14:textId="1C1A1178" w:rsidR="00CB0950" w:rsidRDefault="006D1070" w:rsidP="006F194C">
      <w:pPr>
        <w:pStyle w:val="Heading1"/>
      </w:pPr>
      <w:r>
        <w:t xml:space="preserve"> </w:t>
      </w:r>
      <w:r w:rsidR="006F194C">
        <w:t>Various Properties of Asymptotic Notation</w:t>
      </w:r>
    </w:p>
    <w:sectPr w:rsidR="00CB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D9"/>
    <w:rsid w:val="006825D9"/>
    <w:rsid w:val="006D1070"/>
    <w:rsid w:val="006F194C"/>
    <w:rsid w:val="00CB0950"/>
    <w:rsid w:val="00E4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A62D"/>
  <w15:chartTrackingRefBased/>
  <w15:docId w15:val="{F158532E-1E8F-4392-9909-2D2B582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</cp:lastModifiedBy>
  <cp:revision>3</cp:revision>
  <dcterms:created xsi:type="dcterms:W3CDTF">2021-05-14T07:00:00Z</dcterms:created>
  <dcterms:modified xsi:type="dcterms:W3CDTF">2023-01-16T06:33:00Z</dcterms:modified>
</cp:coreProperties>
</file>