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D8AC" w14:textId="5C84FF37" w:rsidR="00E83DDA" w:rsidRDefault="00562191" w:rsidP="00562191">
      <w:r w:rsidRPr="00562191">
        <w:drawing>
          <wp:inline distT="0" distB="0" distL="0" distR="0" wp14:anchorId="753FDA10" wp14:editId="2B0B8CE8">
            <wp:extent cx="5731510" cy="7458710"/>
            <wp:effectExtent l="0" t="0" r="2540" b="889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91"/>
    <w:rsid w:val="00562191"/>
    <w:rsid w:val="00E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66D"/>
  <w15:chartTrackingRefBased/>
  <w15:docId w15:val="{5497328D-1317-48F2-8712-9E155A3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 Selvam Arun Mozhi Devan</dc:creator>
  <cp:keywords/>
  <dc:description/>
  <cp:lastModifiedBy>Panneer Selvam Arun Mozhi Devan</cp:lastModifiedBy>
  <cp:revision>1</cp:revision>
  <cp:lastPrinted>2020-08-01T10:33:00Z</cp:lastPrinted>
  <dcterms:created xsi:type="dcterms:W3CDTF">2020-08-01T10:32:00Z</dcterms:created>
  <dcterms:modified xsi:type="dcterms:W3CDTF">2020-08-01T10:33:00Z</dcterms:modified>
</cp:coreProperties>
</file>