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9A5074" w:rsidP="00EC2853" w:rsidRDefault="0058317D" w14:paraId="0B0AC77C" wp14:noSpellErr="1" wp14:textId="6C852EAB">
      <w:r w:rsidR="2BD17B71">
        <w:rPr/>
        <w:t xml:space="preserve">Assignment </w:t>
      </w:r>
      <w:r w:rsidR="2BD17B71">
        <w:rPr/>
        <w:t>5.3</w:t>
      </w:r>
    </w:p>
    <w:p xmlns:wp14="http://schemas.microsoft.com/office/word/2010/wordml" w:rsidR="0058317D" w:rsidP="00EC2853" w:rsidRDefault="0058317D" w14:paraId="0FD505CC" wp14:textId="77777777">
      <w:r>
        <w:t>1. Test whether two vectors are exactly equal (element by element)</w:t>
      </w:r>
    </w:p>
    <w:p xmlns:wp14="http://schemas.microsoft.com/office/word/2010/wordml" w:rsidR="0058317D" w:rsidP="00572A8A" w:rsidRDefault="0058317D" w14:paraId="3FC1302F" wp14:textId="77777777">
      <w:pPr>
        <w:pStyle w:val="NoSpacing"/>
      </w:pPr>
      <w:r w:rsidR="4C905807">
        <w:rPr/>
        <w:t>Vec1 = c(</w:t>
      </w:r>
      <w:r w:rsidR="4C905807">
        <w:rPr/>
        <w:t>rownames</w:t>
      </w:r>
      <w:r w:rsidR="4C905807">
        <w:rPr/>
        <w:t>(</w:t>
      </w:r>
      <w:r w:rsidR="4C905807">
        <w:rPr/>
        <w:t>mtcars</w:t>
      </w:r>
      <w:r w:rsidR="4C905807">
        <w:rPr/>
        <w:t>[1:15,]))</w:t>
      </w:r>
    </w:p>
    <w:p xmlns:wp14="http://schemas.microsoft.com/office/word/2010/wordml" w:rsidR="0058317D" w:rsidP="00572A8A" w:rsidRDefault="0058317D" w14:paraId="4EFC1406" wp14:textId="77777777">
      <w:pPr>
        <w:pStyle w:val="NoSpacing"/>
      </w:pPr>
      <w:r w:rsidR="4C905807">
        <w:rPr/>
        <w:t>Vec2 = c(</w:t>
      </w:r>
      <w:r w:rsidR="4C905807">
        <w:rPr/>
        <w:t>rownames</w:t>
      </w:r>
      <w:r w:rsidR="4C905807">
        <w:rPr/>
        <w:t>(</w:t>
      </w:r>
      <w:r w:rsidR="4C905807">
        <w:rPr/>
        <w:t>mtcars</w:t>
      </w:r>
      <w:r w:rsidR="4C905807">
        <w:rPr/>
        <w:t>[11:25,]))</w:t>
      </w:r>
    </w:p>
    <w:tbl>
      <w:tblPr>
        <w:tblW w:w="15204" w:type="dxa"/>
        <w:tblCellSpacing w:w="0" w:type="dxa"/>
        <w:shd w:val="clear" w:color="auto" w:fill="002240"/>
        <w:tblCellMar>
          <w:left w:w="72" w:type="dxa"/>
          <w:bottom w:w="96" w:type="dxa"/>
          <w:right w:w="0" w:type="dxa"/>
        </w:tblCellMar>
        <w:tblLook w:val="04A0"/>
      </w:tblPr>
      <w:tblGrid>
        <w:gridCol w:w="15276"/>
      </w:tblGrid>
      <w:tr xmlns:wp14="http://schemas.microsoft.com/office/word/2010/wordml" w:rsidRPr="00A339FE" w:rsidR="00A339FE" w:rsidTr="4C905807" w14:paraId="677D5085" wp14:textId="77777777">
        <w:trPr>
          <w:tblCellSpacing w:w="0" w:type="dxa"/>
        </w:trPr>
        <w:tc>
          <w:tcPr>
            <w:tcW w:w="0" w:type="auto"/>
            <w:shd w:val="clear" w:color="auto" w:fill="002240"/>
            <w:tcMar/>
            <w:hideMark/>
          </w:tcPr>
          <w:p w:rsidRPr="00A339FE" w:rsidR="00A339FE" w:rsidP="00A339FE" w:rsidRDefault="00A339FE" w14:paraId="1DF03E4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&gt; vec1</w:t>
            </w:r>
          </w:p>
          <w:p w:rsidRPr="00A339FE" w:rsidR="00A339FE" w:rsidP="2BD17B71" w:rsidRDefault="00A339FE" w14:paraId="55F44A59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[1] "Mazda RX4"          "Mazda RX4 Wag"      "Datsun 710"         "Hornet 4 Drive"     "Hornet 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Sportabout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"  "Valiant"            "Duster 360"        </w:t>
            </w:r>
          </w:p>
          <w:p w:rsidRPr="00A339FE" w:rsidR="00A339FE" w:rsidP="00A339FE" w:rsidRDefault="00A339FE" w14:paraId="510ABC22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 [8] "Merc 240D"          "Merc 230"           "Merc 280"           "Merc 280C"          "Merc 450SE"         "Merc 450SL"         "Merc 450SLC"       </w:t>
            </w:r>
          </w:p>
          <w:p w:rsidRPr="00A339FE" w:rsidR="00A339FE" w:rsidP="00A339FE" w:rsidRDefault="00A339FE" w14:paraId="5D5F54E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>[15] "Cadillac Fleetwood"</w:t>
            </w:r>
          </w:p>
          <w:p w:rsidRPr="00A339FE" w:rsidR="00A339FE" w:rsidP="00A339FE" w:rsidRDefault="00A339FE" w14:paraId="38796BBE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&gt; vec2</w:t>
            </w:r>
          </w:p>
          <w:p w:rsidRPr="00A339FE" w:rsidR="00A339FE" w:rsidP="00A339FE" w:rsidRDefault="00A339FE" w14:paraId="15BE42B2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 [1] "Merc 280"            "Merc 280C"           "Merc 450SE"          "Merc 450SL"          "Merc 450SLC"         "Cadillac Fleetwood" </w:t>
            </w:r>
          </w:p>
          <w:p w:rsidRPr="00A339FE" w:rsidR="00A339FE" w:rsidP="00A339FE" w:rsidRDefault="00A339FE" w14:paraId="0BC62E80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 [7] "Lincoln Continental" "Chrysler Imperial"   "Fiat 128"            "Honda Civic"         "Toyota Corolla"      "Toyota Corona"      </w:t>
            </w:r>
          </w:p>
          <w:p w:rsidRPr="00A339FE" w:rsidR="00A339FE" w:rsidP="00A339FE" w:rsidRDefault="00A339FE" w14:paraId="0602A450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[13] "Dodge Challenger"    "AMC Javelin"         "Camaro Z28"          "Pontiac Firebird"    "Fiat X1-9"           "Porsche 914-2"      </w:t>
            </w:r>
          </w:p>
          <w:p w:rsidRPr="00A339FE" w:rsidR="00A339FE" w:rsidP="2BD17B71" w:rsidRDefault="00A339FE" w14:paraId="35DD0C1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[19] "Lotus Europa"        "Ford 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Pantera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L"      "Ferrari Dino"        "Maserati Bora"       "Volvo 142E"         </w:t>
            </w:r>
          </w:p>
          <w:p w:rsidRPr="00A339FE" w:rsidR="00A339FE" w:rsidP="4C905807" w:rsidRDefault="00A339FE" w14:paraId="3F32E87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</w:pPr>
            <w:r w:rsidRPr="4C905807" w:rsidR="4C905807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 xml:space="preserve">&gt; </w:t>
            </w:r>
            <w:r w:rsidRPr="4C905807" w:rsidR="4C905807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ifelse</w:t>
            </w:r>
            <w:r w:rsidRPr="4C905807" w:rsidR="4C905807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(unique(vec1) == unique(vec2), TRUE, FALSE)</w:t>
            </w:r>
          </w:p>
          <w:p w:rsidRPr="00A339FE" w:rsidR="00A339FE" w:rsidP="4C905807" w:rsidRDefault="00A339FE" w14:paraId="1F0C9B72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[1] FALSE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proofErr w:type="spellEnd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proofErr w:type="spellEnd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proofErr w:type="spellEnd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proofErr w:type="spellEnd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proofErr w:type="spellEnd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proofErr w:type="spellEnd"/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</w:t>
            </w:r>
            <w:r w:rsidRPr="4C905807" w:rsidR="4C905807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FALSE</w:t>
            </w:r>
          </w:p>
          <w:p w:rsidRPr="00A339FE" w:rsidR="00A339FE" w:rsidP="00A339FE" w:rsidRDefault="00A339FE" w14:paraId="1CFDEE6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  <w:t>Warning message:</w:t>
            </w:r>
          </w:p>
          <w:p w:rsidRPr="00A339FE" w:rsidR="00A339FE" w:rsidP="00A339FE" w:rsidRDefault="00A339FE" w14:paraId="13E1344E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  <w:t>In unique(vec1) == unique(vec2) :</w:t>
            </w:r>
          </w:p>
          <w:p w:rsidRPr="00A339FE" w:rsidR="00A339FE" w:rsidP="00A339FE" w:rsidRDefault="00A339FE" w14:paraId="217B4F79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  <w:t xml:space="preserve">  longer object length is not a multiple of shorter object length</w:t>
            </w:r>
          </w:p>
          <w:p w:rsidRPr="00A339FE" w:rsidR="00A339FE" w:rsidP="4C905807" w:rsidRDefault="00A339FE" w14:paraId="657DE5B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</w:pPr>
            <w:r w:rsidRPr="4C905807" w:rsidR="4C905807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&gt; all(</w:t>
            </w:r>
            <w:r w:rsidRPr="4C905807" w:rsidR="4C905807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ifelse</w:t>
            </w:r>
            <w:r w:rsidRPr="4C905807" w:rsidR="4C905807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(unique(vec1) == unique(vec2), TRUE, FALSE))</w:t>
            </w:r>
          </w:p>
          <w:p w:rsidRPr="00A339FE" w:rsidR="00A339FE" w:rsidP="00A339FE" w:rsidRDefault="00A339FE" w14:paraId="7F96710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>[1] FALSE</w:t>
            </w:r>
          </w:p>
          <w:p w:rsidRPr="00A339FE" w:rsidR="00A339FE" w:rsidP="00A339FE" w:rsidRDefault="00A339FE" w14:paraId="73503ACA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  <w:t>Warning message:</w:t>
            </w:r>
          </w:p>
          <w:p w:rsidRPr="00A339FE" w:rsidR="00A339FE" w:rsidP="00A339FE" w:rsidRDefault="00A339FE" w14:paraId="523AD01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  <w:t>In unique(vec1) == unique(vec2) :</w:t>
            </w:r>
          </w:p>
          <w:p w:rsidRPr="00A339FE" w:rsidR="00A339FE" w:rsidP="00A339FE" w:rsidRDefault="00A339FE" w14:paraId="1D16386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628C"/>
                <w:sz w:val="20"/>
                <w:szCs w:val="20"/>
                <w:lang w:val="en-US"/>
              </w:rPr>
              <w:t xml:space="preserve">  longer object length is not a multiple of shorter object length</w:t>
            </w:r>
          </w:p>
        </w:tc>
      </w:tr>
      <w:tr xmlns:wp14="http://schemas.microsoft.com/office/word/2010/wordml" w:rsidRPr="00A339FE" w:rsidR="00A339FE" w:rsidTr="4C905807" w14:paraId="672A6659" wp14:textId="77777777">
        <w:trPr>
          <w:tblCellSpacing w:w="0" w:type="dxa"/>
        </w:trPr>
        <w:tc>
          <w:tcPr>
            <w:tcW w:w="0" w:type="auto"/>
            <w:shd w:val="clear" w:color="auto" w:fill="002240"/>
            <w:tcMar/>
            <w:hideMark/>
          </w:tcPr>
          <w:p w:rsidRPr="00A339FE" w:rsidR="00A339FE" w:rsidP="00A339FE" w:rsidRDefault="00A339FE" w14:paraId="0A37501D" wp14:textId="77777777">
            <w:pPr>
              <w:spacing w:after="0" w:line="240" w:lineRule="auto"/>
              <w:rPr>
                <w:rFonts w:ascii="Lucida Console" w:hAnsi="Lucida Console" w:eastAsia="Times New Roman" w:cs="Times New Roman"/>
                <w:color w:val="FFFF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A339FE" w:rsidR="00A339FE" w:rsidTr="4C905807" w14:paraId="6382D1F7" wp14:textId="77777777">
        <w:trPr>
          <w:tblCellSpacing w:w="0" w:type="dxa"/>
        </w:trPr>
        <w:tc>
          <w:tcPr>
            <w:tcW w:w="0" w:type="auto"/>
            <w:shd w:val="clear" w:color="auto" w:fill="002240"/>
            <w:tcMar/>
            <w:hideMark/>
          </w:tcPr>
          <w:tbl>
            <w:tblPr>
              <w:tblW w:w="1520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04"/>
            </w:tblGrid>
            <w:tr w:rsidRPr="00A339FE" w:rsidR="00A339FE" w14:paraId="2ECDF7D3" wp14:textId="77777777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Pr="00A339FE" w:rsidR="00A339FE" w:rsidP="00A339FE" w:rsidRDefault="00A339FE" w14:paraId="2FCA76C6" wp14:textId="77777777">
                  <w:pPr>
                    <w:spacing w:after="0" w:line="0" w:lineRule="atLeast"/>
                    <w:rPr>
                      <w:rFonts w:ascii="Lucida Console" w:hAnsi="Lucida Console" w:eastAsia="Times New Roman" w:cs="Times New Roman"/>
                      <w:color w:val="FF9D00"/>
                      <w:sz w:val="24"/>
                      <w:szCs w:val="24"/>
                      <w:lang w:val="en-US"/>
                    </w:rPr>
                  </w:pPr>
                  <w:r w:rsidRPr="00A339FE">
                    <w:rPr>
                      <w:rFonts w:ascii="Lucida Console" w:hAnsi="Lucida Console" w:eastAsia="Times New Roman" w:cs="Times New Roman"/>
                      <w:color w:val="FF9D00"/>
                      <w:sz w:val="24"/>
                      <w:szCs w:val="24"/>
                      <w:lang w:val="en-US"/>
                    </w:rPr>
                    <w:t xml:space="preserve">&gt; </w:t>
                  </w:r>
                </w:p>
              </w:tc>
            </w:tr>
          </w:tbl>
          <w:p w:rsidRPr="00A339FE" w:rsidR="00A339FE" w:rsidP="00A339FE" w:rsidRDefault="00A339FE" w14:paraId="5DAB6C7B" wp14:textId="77777777">
            <w:pPr>
              <w:spacing w:after="0" w:line="240" w:lineRule="auto"/>
              <w:rPr>
                <w:rFonts w:ascii="Lucida Console" w:hAnsi="Lucida Console" w:eastAsia="Times New Roman" w:cs="Times New Roman"/>
                <w:color w:val="FFFFFF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58317D" w:rsidP="0058317D" w:rsidRDefault="0058317D" w14:paraId="10558CCB" wp14:textId="77777777">
      <w:r>
        <w:t>2. Sort the character vector in ascending or</w:t>
      </w:r>
      <w:r w:rsidR="00847ED5">
        <w:t>d</w:t>
      </w:r>
      <w:r>
        <w:t>er and descending order</w:t>
      </w:r>
    </w:p>
    <w:p xmlns:wp14="http://schemas.microsoft.com/office/word/2010/wordml" w:rsidR="0058317D" w:rsidP="00572A8A" w:rsidRDefault="0058317D" w14:paraId="6F5AFAF4" wp14:textId="77777777">
      <w:pPr>
        <w:pStyle w:val="NoSpacing"/>
      </w:pPr>
      <w:r w:rsidR="4C905807">
        <w:rPr/>
        <w:t>Vec1 = c(</w:t>
      </w:r>
      <w:r w:rsidR="4C905807">
        <w:rPr/>
        <w:t>rownames</w:t>
      </w:r>
      <w:r w:rsidR="4C905807">
        <w:rPr/>
        <w:t>(</w:t>
      </w:r>
      <w:r w:rsidR="4C905807">
        <w:rPr/>
        <w:t>mtcars</w:t>
      </w:r>
      <w:r w:rsidR="4C905807">
        <w:rPr/>
        <w:t>[1:15,]))</w:t>
      </w:r>
    </w:p>
    <w:p xmlns:wp14="http://schemas.microsoft.com/office/word/2010/wordml" w:rsidR="0058317D" w:rsidP="00572A8A" w:rsidRDefault="0058317D" w14:paraId="3C57CBF3" wp14:textId="77777777">
      <w:pPr>
        <w:pStyle w:val="NoSpacing"/>
      </w:pPr>
      <w:r w:rsidR="4C905807">
        <w:rPr/>
        <w:t>Vec2 = c(</w:t>
      </w:r>
      <w:r w:rsidR="4C905807">
        <w:rPr/>
        <w:t>rownames</w:t>
      </w:r>
      <w:r w:rsidR="4C905807">
        <w:rPr/>
        <w:t>(</w:t>
      </w:r>
      <w:r w:rsidR="4C905807">
        <w:rPr/>
        <w:t>mtcars</w:t>
      </w:r>
      <w:r w:rsidR="4C905807">
        <w:rPr/>
        <w:t>[11:25,]))</w:t>
      </w:r>
    </w:p>
    <w:tbl>
      <w:tblPr>
        <w:tblW w:w="15204" w:type="dxa"/>
        <w:tblCellSpacing w:w="0" w:type="dxa"/>
        <w:shd w:val="clear" w:color="auto" w:fill="002240"/>
        <w:tblCellMar>
          <w:left w:w="72" w:type="dxa"/>
          <w:bottom w:w="96" w:type="dxa"/>
          <w:right w:w="0" w:type="dxa"/>
        </w:tblCellMar>
        <w:tblLook w:val="04A0"/>
      </w:tblPr>
      <w:tblGrid>
        <w:gridCol w:w="15204"/>
      </w:tblGrid>
      <w:tr xmlns:wp14="http://schemas.microsoft.com/office/word/2010/wordml" w:rsidRPr="00A339FE" w:rsidR="00A339FE" w:rsidTr="2BD17B71" w14:paraId="3CD23D71" wp14:textId="77777777">
        <w:trPr>
          <w:tblCellSpacing w:w="0" w:type="dxa"/>
        </w:trPr>
        <w:tc>
          <w:tcPr>
            <w:tcW w:w="0" w:type="auto"/>
            <w:shd w:val="clear" w:color="auto" w:fill="002240"/>
            <w:tcMar/>
            <w:hideMark/>
          </w:tcPr>
          <w:p w:rsidRPr="00A339FE" w:rsidR="00A339FE" w:rsidP="00A339FE" w:rsidRDefault="00A339FE" w14:paraId="0C08603E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&gt; sort(vec1)</w:t>
            </w:r>
          </w:p>
          <w:p w:rsidRPr="00A339FE" w:rsidR="00A339FE" w:rsidP="2BD17B71" w:rsidRDefault="00A339FE" w14:paraId="27E303C0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[1] "Cadillac Fleetwood" "Datsun 710"         "Duster 360"         "Hornet 4 Drive"     "Hornet 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Sportabout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"  "Mazda RX4"          "Mazda RX4 Wag"     </w:t>
            </w:r>
          </w:p>
          <w:p w:rsidRPr="00A339FE" w:rsidR="00A339FE" w:rsidP="00A339FE" w:rsidRDefault="00A339FE" w14:paraId="553E87BE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 [8] "Merc 230"           "Merc 240D"          "Merc 280"           "Merc 280C"          "Merc 450SE"         "Merc 450SL"         "Merc 450SLC"       </w:t>
            </w:r>
          </w:p>
          <w:p w:rsidRPr="00A339FE" w:rsidR="00A339FE" w:rsidP="00A339FE" w:rsidRDefault="00A339FE" w14:paraId="5D043EA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[15] "Valiant"           </w:t>
            </w:r>
          </w:p>
          <w:p w:rsidRPr="00A339FE" w:rsidR="00A339FE" w:rsidP="00A339FE" w:rsidRDefault="00A339FE" w14:paraId="4082EC6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&gt; sort(vec1, decreasing = TRUE)</w:t>
            </w:r>
          </w:p>
          <w:p w:rsidRPr="00A339FE" w:rsidR="00A339FE" w:rsidP="00A339FE" w:rsidRDefault="00A339FE" w14:paraId="1181614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 [1] "Valiant"            "Merc 450SLC"        "Merc 450SL"         "Merc 450SE"         "Merc 280C"          "Merc 280"           "Merc 240D"         </w:t>
            </w:r>
          </w:p>
          <w:p w:rsidRPr="00A339FE" w:rsidR="00A339FE" w:rsidP="2BD17B71" w:rsidRDefault="00A339FE" w14:paraId="3DFBF10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[8] "Merc 230"           "Mazda RX4 Wag"      "Mazda RX4"          "Hornet 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Sportabout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"  "Hornet 4 Drive"     "Duster 360"         "Datsun 710"        </w:t>
            </w:r>
          </w:p>
          <w:p w:rsidRPr="00A339FE" w:rsidR="00A339FE" w:rsidP="00A339FE" w:rsidRDefault="00A339FE" w14:paraId="555F664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>[15] "Cadillac Fleetwood"</w:t>
            </w:r>
          </w:p>
          <w:p w:rsidRPr="00A339FE" w:rsidR="00A339FE" w:rsidP="00A339FE" w:rsidRDefault="00A339FE" w14:paraId="27BEF3C9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&gt; sort(vec2)</w:t>
            </w:r>
          </w:p>
          <w:p w:rsidRPr="00A339FE" w:rsidR="00A339FE" w:rsidP="00A339FE" w:rsidRDefault="00A339FE" w14:paraId="7402D33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 [1] "AMC Javelin"         "Cadillac Fleetwood"  "Camaro Z28"          "Chrysler Imperial"   "Dodge Challenger"    "Ferrari Dino"       </w:t>
            </w:r>
          </w:p>
          <w:p w:rsidRPr="00A339FE" w:rsidR="00A339FE" w:rsidP="2BD17B71" w:rsidRDefault="00A339FE" w14:paraId="3AD3A483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[7] "Fiat 128"            "Fiat X1-9"           "Ford 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Pantera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L"      "Honda Civic"         "Lincoln Continental" "Lotus Europa"       </w:t>
            </w:r>
          </w:p>
          <w:p w:rsidRPr="00A339FE" w:rsidR="00A339FE" w:rsidP="00A339FE" w:rsidRDefault="00A339FE" w14:paraId="0CEE5A92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[13] "Maserati Bora"       "Merc 280"            "Merc 280C"           "Merc 450SE"          "Merc 450SL"          "Merc 450SLC"        </w:t>
            </w:r>
          </w:p>
          <w:p w:rsidRPr="00A339FE" w:rsidR="00A339FE" w:rsidP="00A339FE" w:rsidRDefault="00A339FE" w14:paraId="7C61ADF4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[19] "Pontiac Firebird"    "Porsche 914-2"       "Toyota Corolla"      "Toyota Corona"       "Volvo 142E"         </w:t>
            </w:r>
          </w:p>
          <w:p w:rsidRPr="00A339FE" w:rsidR="00A339FE" w:rsidP="00A339FE" w:rsidRDefault="00A339FE" w14:paraId="2C1DE7C0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9D00"/>
                <w:sz w:val="20"/>
                <w:szCs w:val="20"/>
                <w:lang w:val="en-US"/>
              </w:rPr>
              <w:t>&gt; sort(vec2, decreasing = TRUE)</w:t>
            </w:r>
          </w:p>
          <w:p w:rsidRPr="00A339FE" w:rsidR="00A339FE" w:rsidP="00A339FE" w:rsidRDefault="00A339FE" w14:paraId="418C8272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 [1] "Volvo 142E"          "Toyota Corona"       "Toyota Corolla"      "Porsche 914-2"       "Pontiac Firebird"    "Merc 450SLC"        </w:t>
            </w:r>
          </w:p>
          <w:p w:rsidRPr="00A339FE" w:rsidR="00A339FE" w:rsidP="00A339FE" w:rsidRDefault="00A339FE" w14:paraId="103950B8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 [7] "Merc 450SL"          "Merc 450SE"          "Merc 280C"           "Merc 280"            "Maserati Bora"       "Lotus Europa"       </w:t>
            </w:r>
          </w:p>
          <w:p w:rsidRPr="00A339FE" w:rsidR="00A339FE" w:rsidP="2BD17B71" w:rsidRDefault="00A339FE" w14:paraId="75D56C8B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</w:pP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[13] "Lincoln Continental" "Honda Civic"         "Ford 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>Pantera</w:t>
            </w:r>
            <w:r w:rsidRPr="2BD17B71" w:rsidR="2BD17B71">
              <w:rPr>
                <w:rFonts w:ascii="Lucida Console" w:hAnsi="Lucida Console" w:eastAsia="Times New Roman" w:cs="Courier New"/>
                <w:color w:val="FFFFFF" w:themeColor="background1" w:themeTint="FF" w:themeShade="FF"/>
                <w:sz w:val="20"/>
                <w:szCs w:val="20"/>
                <w:lang w:val="en-US"/>
              </w:rPr>
              <w:t xml:space="preserve"> L"      "Fiat X1-9"           "Fiat 128"            "Ferrari Dino"       </w:t>
            </w:r>
          </w:p>
          <w:p w:rsidRPr="00A339FE" w:rsidR="00A339FE" w:rsidP="00A339FE" w:rsidRDefault="00A339FE" w14:paraId="4608FF11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bdr w:val="none" w:color="auto" w:sz="0" w:space="0" w:frame="1"/>
                <w:lang w:val="en-US"/>
              </w:rPr>
            </w:pPr>
            <w:r w:rsidRPr="00A339FE">
              <w:rPr>
                <w:rFonts w:ascii="Lucida Console" w:hAnsi="Lucida Console" w:eastAsia="Times New Roman" w:cs="Courier New"/>
                <w:color w:val="FFFFFF"/>
                <w:sz w:val="20"/>
                <w:szCs w:val="20"/>
                <w:lang w:val="en-US"/>
              </w:rPr>
              <w:t xml:space="preserve">[19] "Dodge Challenger"    "Chrysler Imperial"   "Camaro Z28"          "Cadillac Fleetwood"  "AMC Javelin"        </w:t>
            </w:r>
          </w:p>
        </w:tc>
      </w:tr>
      <w:tr xmlns:wp14="http://schemas.microsoft.com/office/word/2010/wordml" w:rsidRPr="00A339FE" w:rsidR="00A339FE" w:rsidTr="2BD17B71" w14:paraId="02EB378F" wp14:textId="77777777">
        <w:trPr>
          <w:tblCellSpacing w:w="0" w:type="dxa"/>
        </w:trPr>
        <w:tc>
          <w:tcPr>
            <w:tcW w:w="0" w:type="auto"/>
            <w:shd w:val="clear" w:color="auto" w:fill="002240"/>
            <w:tcMar/>
            <w:hideMark/>
          </w:tcPr>
          <w:p w:rsidRPr="00A339FE" w:rsidR="00A339FE" w:rsidP="00A339FE" w:rsidRDefault="00A339FE" w14:paraId="6A05A809" wp14:textId="77777777">
            <w:pPr>
              <w:spacing w:after="0" w:line="240" w:lineRule="auto"/>
              <w:rPr>
                <w:rFonts w:ascii="Lucida Console" w:hAnsi="Lucida Console" w:eastAsia="Times New Roman" w:cs="Times New Roman"/>
                <w:color w:val="FFFF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A339FE" w:rsidR="00A339FE" w:rsidTr="2BD17B71" w14:paraId="5A39BBE3" wp14:textId="77777777">
        <w:trPr>
          <w:tblCellSpacing w:w="0" w:type="dxa"/>
        </w:trPr>
        <w:tc>
          <w:tcPr>
            <w:tcW w:w="0" w:type="auto"/>
            <w:shd w:val="clear" w:color="auto" w:fill="002240"/>
            <w:tcMar/>
            <w:hideMark/>
          </w:tcPr>
          <w:p w:rsidRPr="00A339FE" w:rsidR="00A339FE" w:rsidP="00A339FE" w:rsidRDefault="00A339FE" w14:paraId="41C8F396" wp14:textId="77777777">
            <w:pPr>
              <w:spacing w:after="0" w:line="240" w:lineRule="auto"/>
              <w:rPr>
                <w:rFonts w:ascii="Lucida Console" w:hAnsi="Lucida Console" w:eastAsia="Times New Roman" w:cs="Times New Roman"/>
                <w:color w:val="FFFFFF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58317D" w:rsidP="00EC2853" w:rsidRDefault="0058317D" w14:paraId="0E395893" wp14:textId="77777777">
      <w:r>
        <w:lastRenderedPageBreak/>
        <w:t xml:space="preserve"> 3. What is the major difference between str() and paste() show an example?</w:t>
      </w:r>
    </w:p>
    <w:p xmlns:wp14="http://schemas.microsoft.com/office/word/2010/wordml" w:rsidR="004E146D" w:rsidP="4C905807" w:rsidRDefault="004E146D" w14:paraId="327FF040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 w:cstheme="minorAscii"/>
          <w:color w:val="00193A"/>
          <w:lang w:val="en-US"/>
        </w:rPr>
      </w:pPr>
      <w:r w:rsidRPr="4C905807" w:rsidR="4C905807">
        <w:rPr>
          <w:rFonts w:eastAsia="Times New Roman" w:cs="Calibri" w:cstheme="minorAscii"/>
          <w:color w:val="00193A"/>
          <w:lang w:val="en-US"/>
        </w:rPr>
        <w:t>There are differences between `</w:t>
      </w:r>
      <w:r w:rsidRPr="4C905807" w:rsidR="4C905807">
        <w:rPr>
          <w:rFonts w:eastAsia="Times New Roman" w:cs="Calibri" w:cstheme="minorAscii"/>
          <w:color w:val="00193A"/>
          <w:lang w:val="en-US"/>
        </w:rPr>
        <w:t>str_c</w:t>
      </w:r>
      <w:r w:rsidRPr="4C905807" w:rsidR="4C905807">
        <w:rPr>
          <w:rFonts w:eastAsia="Times New Roman" w:cs="Calibri" w:cstheme="minorAscii"/>
          <w:color w:val="00193A"/>
          <w:lang w:val="en-US"/>
        </w:rPr>
        <w:t>()` and paste0</w:t>
      </w:r>
    </w:p>
    <w:p xmlns:wp14="http://schemas.microsoft.com/office/word/2010/wordml" w:rsidRPr="004E146D" w:rsidR="004E146D" w:rsidP="4C905807" w:rsidRDefault="004E146D" w14:paraId="6EF94E60" wp14:textId="77777777">
      <w:pPr>
        <w:pBdr>
          <w:bottom w:val="single" w:color="EEEEEE" w:sz="4" w:space="4"/>
        </w:pBdr>
        <w:spacing w:after="0" w:line="240" w:lineRule="auto"/>
        <w:outlineLvl w:val="1"/>
        <w:rPr>
          <w:rFonts w:eastAsia="Times New Roman" w:cs="Calibri" w:cstheme="minorAscii"/>
          <w:b w:val="1"/>
          <w:bCs w:val="1"/>
          <w:color w:val="333333"/>
          <w:lang w:val="en-US"/>
        </w:rPr>
      </w:pPr>
      <w:r w:rsidRPr="4C905807" w:rsidR="4C905807">
        <w:rPr>
          <w:rFonts w:eastAsia="Times New Roman" w:cs="Calibri" w:cstheme="minorAscii"/>
          <w:b w:val="1"/>
          <w:bCs w:val="1"/>
          <w:color w:val="3A3A3A"/>
          <w:lang w:val="en-US"/>
        </w:rPr>
        <w:t>str_c</w:t>
      </w:r>
      <w:r w:rsidRPr="4C905807" w:rsidR="4C905807">
        <w:rPr>
          <w:rFonts w:eastAsia="Times New Roman" w:cs="Calibri" w:cstheme="minorAscii"/>
          <w:b w:val="1"/>
          <w:bCs w:val="1"/>
          <w:color w:val="3A3A3A"/>
          <w:lang w:val="en-US"/>
        </w:rPr>
        <w:t>()</w:t>
      </w:r>
      <w:r w:rsidRPr="4C905807" w:rsidR="4C905807">
        <w:rPr>
          <w:rFonts w:eastAsia="Times New Roman" w:cs="Calibri" w:cstheme="minorAscii"/>
          <w:b w:val="1"/>
          <w:bCs w:val="1"/>
          <w:color w:val="333333"/>
          <w:lang w:val="en-US"/>
        </w:rPr>
        <w:t xml:space="preserve"> treats missing values properly</w:t>
      </w:r>
    </w:p>
    <w:p xmlns:wp14="http://schemas.microsoft.com/office/word/2010/wordml" w:rsidRPr="004E146D" w:rsidR="004E146D" w:rsidP="4C905807" w:rsidRDefault="00480DDE" w14:paraId="180B21E6" wp14:textId="77777777">
      <w:pPr>
        <w:spacing w:after="0" w:line="240" w:lineRule="auto"/>
        <w:rPr>
          <w:rFonts w:eastAsia="Times New Roman" w:cs="Calibri" w:cstheme="minorAscii"/>
          <w:color w:val="333333"/>
          <w:lang w:val="en-US"/>
        </w:rPr>
      </w:pPr>
      <w:hyperlink r:id="Rde91d1a1ebc3479c">
        <w:r w:rsidRPr="4C905807" w:rsidR="4C905807">
          <w:rPr>
            <w:rFonts w:eastAsia="Times New Roman" w:cs="Calibri" w:cstheme="minorAscii"/>
            <w:color w:val="3A3A3A"/>
            <w:lang w:val="en-US"/>
          </w:rPr>
          <w:t>paste0()</w:t>
        </w:r>
      </w:hyperlink>
      <w:r w:rsidRPr="4C905807" w:rsidR="4C905807">
        <w:rPr>
          <w:rFonts w:eastAsia="Times New Roman" w:cs="Calibri" w:cstheme="minorAscii"/>
          <w:color w:val="333333"/>
          <w:lang w:val="en-US"/>
        </w:rPr>
        <w:t xml:space="preserve"> treats missing values as though they were the string </w:t>
      </w:r>
      <w:r w:rsidRPr="4C905807" w:rsidR="4C905807">
        <w:rPr>
          <w:rFonts w:eastAsia="Times New Roman" w:cs="Calibri" w:cstheme="minorAscii"/>
          <w:color w:val="3A3A3A"/>
          <w:lang w:val="en-US"/>
        </w:rPr>
        <w:t>"NA"</w:t>
      </w:r>
      <w:r w:rsidRPr="4C905807" w:rsidR="4C905807">
        <w:rPr>
          <w:rFonts w:eastAsia="Times New Roman" w:cs="Calibri" w:cstheme="minorAscii"/>
          <w:color w:val="333333"/>
          <w:lang w:val="en-US"/>
        </w:rPr>
        <w:t xml:space="preserve">, whereas </w:t>
      </w:r>
      <w:r w:rsidRPr="4C905807" w:rsidR="4C905807">
        <w:rPr>
          <w:rFonts w:eastAsia="Times New Roman" w:cs="Calibri" w:cstheme="minorAscii"/>
          <w:color w:val="3A3A3A"/>
          <w:lang w:val="en-US"/>
        </w:rPr>
        <w:t>str_c</w:t>
      </w:r>
      <w:r w:rsidRPr="4C905807" w:rsidR="4C905807">
        <w:rPr>
          <w:rFonts w:eastAsia="Times New Roman" w:cs="Calibri" w:cstheme="minorAscii"/>
          <w:color w:val="3A3A3A"/>
          <w:lang w:val="en-US"/>
        </w:rPr>
        <w:t>()</w:t>
      </w:r>
      <w:r w:rsidRPr="4C905807" w:rsidR="4C905807">
        <w:rPr>
          <w:rFonts w:eastAsia="Times New Roman" w:cs="Calibri" w:cstheme="minorAscii"/>
          <w:color w:val="333333"/>
          <w:lang w:val="en-US"/>
        </w:rPr>
        <w:t xml:space="preserve"> respects their missingness.</w:t>
      </w:r>
    </w:p>
    <w:p xmlns:wp14="http://schemas.microsoft.com/office/word/2010/wordml" w:rsidRPr="004E146D" w:rsidR="004E146D" w:rsidP="004E146D" w:rsidRDefault="004E146D" w14:paraId="22F68974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r w:rsidRPr="004E146D">
        <w:rPr>
          <w:rFonts w:eastAsia="Times New Roman" w:cstheme="minorHAnsi"/>
          <w:color w:val="00193A"/>
          <w:lang w:val="en-US"/>
        </w:rPr>
        <w:t xml:space="preserve">x &lt;- LETTERS </w:t>
      </w:r>
    </w:p>
    <w:p xmlns:wp14="http://schemas.microsoft.com/office/word/2010/wordml" w:rsidRPr="004E146D" w:rsidR="004E146D" w:rsidP="004E146D" w:rsidRDefault="004E146D" w14:paraId="4B5F2328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r w:rsidRPr="004E146D">
        <w:rPr>
          <w:rFonts w:eastAsia="Times New Roman" w:cstheme="minorHAnsi"/>
          <w:color w:val="00193A"/>
          <w:lang w:val="en-US"/>
        </w:rPr>
        <w:t>x[x %</w:t>
      </w:r>
      <w:r w:rsidRPr="004E146D">
        <w:rPr>
          <w:rFonts w:eastAsia="Times New Roman" w:cstheme="minorHAnsi"/>
          <w:b/>
          <w:bCs/>
          <w:color w:val="00193A"/>
          <w:lang w:val="en-US"/>
        </w:rPr>
        <w:t>in</w:t>
      </w:r>
      <w:r w:rsidRPr="004E146D">
        <w:rPr>
          <w:rFonts w:eastAsia="Times New Roman" w:cstheme="minorHAnsi"/>
          <w:color w:val="00193A"/>
          <w:lang w:val="en-US"/>
        </w:rPr>
        <w:t>% c(</w:t>
      </w:r>
      <w:r w:rsidRPr="004E146D">
        <w:rPr>
          <w:rFonts w:eastAsia="Times New Roman" w:cstheme="minorHAnsi"/>
          <w:color w:val="0048AB"/>
          <w:lang w:val="en-US"/>
        </w:rPr>
        <w:t>"A"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"E"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"I"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"O"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"U"</w:t>
      </w:r>
      <w:r w:rsidRPr="004E146D">
        <w:rPr>
          <w:rFonts w:eastAsia="Times New Roman" w:cstheme="minorHAnsi"/>
          <w:color w:val="00193A"/>
          <w:lang w:val="en-US"/>
        </w:rPr>
        <w:t xml:space="preserve">)] &lt;- </w:t>
      </w:r>
      <w:r w:rsidRPr="004E146D">
        <w:rPr>
          <w:rFonts w:eastAsia="Times New Roman" w:cstheme="minorHAnsi"/>
          <w:color w:val="0048AB"/>
          <w:lang w:val="en-US"/>
        </w:rPr>
        <w:t>NA</w:t>
      </w:r>
    </w:p>
    <w:p xmlns:wp14="http://schemas.microsoft.com/office/word/2010/wordml" w:rsidRPr="004E146D" w:rsidR="004E146D" w:rsidP="004E146D" w:rsidRDefault="004E146D" w14:paraId="7075B7A6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r w:rsidRPr="004E146D">
        <w:rPr>
          <w:rFonts w:eastAsia="Times New Roman" w:cstheme="minorHAnsi"/>
          <w:color w:val="00193A"/>
          <w:lang w:val="en-US"/>
        </w:rPr>
        <w:t>y &lt;- letters</w:t>
      </w:r>
    </w:p>
    <w:p xmlns:wp14="http://schemas.microsoft.com/office/word/2010/wordml" w:rsidRPr="004E146D" w:rsidR="004E146D" w:rsidP="004E146D" w:rsidRDefault="004E146D" w14:paraId="5D9C7BF1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r w:rsidRPr="004E146D">
        <w:rPr>
          <w:rFonts w:eastAsia="Times New Roman" w:cstheme="minorHAnsi"/>
          <w:color w:val="00193A"/>
          <w:lang w:val="en-US"/>
        </w:rPr>
        <w:t>y[c(</w:t>
      </w:r>
      <w:r w:rsidRPr="004E146D">
        <w:rPr>
          <w:rFonts w:eastAsia="Times New Roman" w:cstheme="minorHAnsi"/>
          <w:color w:val="0048AB"/>
          <w:lang w:val="en-US"/>
        </w:rPr>
        <w:t>TRUE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FALSE</w:t>
      </w:r>
      <w:r w:rsidRPr="004E146D">
        <w:rPr>
          <w:rFonts w:eastAsia="Times New Roman" w:cstheme="minorHAnsi"/>
          <w:color w:val="00193A"/>
          <w:lang w:val="en-US"/>
        </w:rPr>
        <w:t xml:space="preserve">, </w:t>
      </w:r>
      <w:r w:rsidRPr="004E146D">
        <w:rPr>
          <w:rFonts w:eastAsia="Times New Roman" w:cstheme="minorHAnsi"/>
          <w:color w:val="0048AB"/>
          <w:lang w:val="en-US"/>
        </w:rPr>
        <w:t>FALSE</w:t>
      </w:r>
      <w:r w:rsidRPr="004E146D">
        <w:rPr>
          <w:rFonts w:eastAsia="Times New Roman" w:cstheme="minorHAnsi"/>
          <w:color w:val="00193A"/>
          <w:lang w:val="en-US"/>
        </w:rPr>
        <w:t xml:space="preserve">)] &lt;- </w:t>
      </w:r>
      <w:r w:rsidRPr="004E146D">
        <w:rPr>
          <w:rFonts w:eastAsia="Times New Roman" w:cstheme="minorHAnsi"/>
          <w:color w:val="0048AB"/>
          <w:lang w:val="en-US"/>
        </w:rPr>
        <w:t>NA</w:t>
      </w:r>
    </w:p>
    <w:p xmlns:wp14="http://schemas.microsoft.com/office/word/2010/wordml" w:rsidRPr="004E146D" w:rsidR="004E146D" w:rsidP="4C905807" w:rsidRDefault="004E146D" w14:paraId="426589FB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 w:cstheme="minorAscii"/>
          <w:color w:val="00193A"/>
          <w:lang w:val="en-US"/>
        </w:rPr>
      </w:pPr>
      <w:r w:rsidRPr="4C905807" w:rsidR="4C905807">
        <w:rPr>
          <w:rFonts w:eastAsia="Times New Roman" w:cs="Calibri" w:cstheme="minorAscii"/>
          <w:color w:val="00193A"/>
          <w:lang w:val="en-US"/>
        </w:rPr>
        <w:t>stringr</w:t>
      </w:r>
      <w:r w:rsidRPr="4C905807" w:rsidR="4C905807">
        <w:rPr>
          <w:rFonts w:eastAsia="Times New Roman" w:cs="Calibri" w:cstheme="minorAscii"/>
          <w:color w:val="00193A"/>
          <w:lang w:val="en-US"/>
        </w:rPr>
        <w:t>::</w:t>
      </w:r>
      <w:r w:rsidRPr="4C905807" w:rsidR="4C905807">
        <w:rPr>
          <w:rFonts w:eastAsia="Times New Roman" w:cs="Calibri" w:cstheme="minorAscii"/>
          <w:color w:val="00193A"/>
          <w:lang w:val="en-US"/>
        </w:rPr>
        <w:t>str_c</w:t>
      </w:r>
      <w:r w:rsidRPr="4C905807" w:rsidR="4C905807">
        <w:rPr>
          <w:rFonts w:eastAsia="Times New Roman" w:cs="Calibri" w:cstheme="minorAscii"/>
          <w:color w:val="00193A"/>
          <w:lang w:val="en-US"/>
        </w:rPr>
        <w:t>(x, y)</w:t>
      </w:r>
    </w:p>
    <w:p xmlns:wp14="http://schemas.microsoft.com/office/word/2010/wordml" w:rsidRPr="004E146D" w:rsidR="004E146D" w:rsidP="004E146D" w:rsidRDefault="004E146D" w14:paraId="4CF652C7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193A"/>
          <w:lang w:val="en-US"/>
        </w:rPr>
      </w:pPr>
      <w:r w:rsidRPr="004E146D">
        <w:rPr>
          <w:rFonts w:eastAsia="Times New Roman" w:cstheme="minorHAnsi"/>
          <w:color w:val="00193A"/>
          <w:lang w:val="en-US"/>
        </w:rPr>
        <w:t>paste0(x, y)</w:t>
      </w:r>
    </w:p>
    <w:p xmlns:wp14="http://schemas.microsoft.com/office/word/2010/wordml" w:rsidRPr="004E146D" w:rsidR="004E146D" w:rsidP="4C905807" w:rsidRDefault="004E146D" w14:paraId="20FD7FBB" wp14:textId="77777777">
      <w:pPr>
        <w:pBdr>
          <w:bottom w:val="single" w:color="EEEEEE" w:sz="4" w:space="4"/>
        </w:pBdr>
        <w:spacing w:after="0" w:line="240" w:lineRule="auto"/>
        <w:outlineLvl w:val="1"/>
        <w:rPr>
          <w:rFonts w:eastAsia="Times New Roman" w:cs="Calibri" w:cstheme="minorAscii"/>
          <w:b w:val="1"/>
          <w:bCs w:val="1"/>
          <w:color w:val="333333"/>
          <w:lang w:val="en-US"/>
        </w:rPr>
      </w:pPr>
      <w:r w:rsidRPr="4C905807" w:rsidR="4C905807">
        <w:rPr>
          <w:rFonts w:eastAsia="Times New Roman" w:cs="Calibri" w:cstheme="minorAscii"/>
          <w:b w:val="1"/>
          <w:bCs w:val="1"/>
          <w:color w:val="3A3A3A"/>
          <w:lang w:val="en-US"/>
        </w:rPr>
        <w:t>str_c</w:t>
      </w:r>
      <w:r w:rsidRPr="4C905807" w:rsidR="4C905807">
        <w:rPr>
          <w:rFonts w:eastAsia="Times New Roman" w:cs="Calibri" w:cstheme="minorAscii"/>
          <w:b w:val="1"/>
          <w:bCs w:val="1"/>
          <w:color w:val="3A3A3A"/>
          <w:lang w:val="en-US"/>
        </w:rPr>
        <w:t>()</w:t>
      </w:r>
      <w:r w:rsidRPr="4C905807" w:rsidR="4C905807">
        <w:rPr>
          <w:rFonts w:eastAsia="Times New Roman" w:cs="Calibri" w:cstheme="minorAscii"/>
          <w:b w:val="1"/>
          <w:bCs w:val="1"/>
          <w:color w:val="333333"/>
          <w:lang w:val="en-US"/>
        </w:rPr>
        <w:t xml:space="preserve"> warns on inexact recycling</w:t>
      </w:r>
    </w:p>
    <w:p xmlns:wp14="http://schemas.microsoft.com/office/word/2010/wordml" w:rsidRPr="004E146D" w:rsidR="004E146D" w:rsidP="4C905807" w:rsidRDefault="004E146D" w14:paraId="1833E01E" wp14:textId="77777777">
      <w:pPr>
        <w:spacing w:after="0" w:line="240" w:lineRule="auto"/>
        <w:rPr>
          <w:rFonts w:eastAsia="Times New Roman" w:cs="Calibri" w:cstheme="minorAscii"/>
          <w:color w:val="333333"/>
          <w:lang w:val="en-US"/>
        </w:rPr>
      </w:pPr>
      <w:r w:rsidRPr="4C905807" w:rsidR="4C905807">
        <w:rPr>
          <w:rFonts w:eastAsia="Times New Roman" w:cs="Calibri" w:cstheme="minorAscii"/>
          <w:color w:val="333333"/>
          <w:lang w:val="en-US"/>
        </w:rPr>
        <w:t xml:space="preserve">If inputs are different lengths, and not exact multiples of each other, </w:t>
      </w:r>
      <w:r w:rsidRPr="4C905807" w:rsidR="4C905807">
        <w:rPr>
          <w:rFonts w:eastAsia="Times New Roman" w:cs="Calibri" w:cstheme="minorAscii"/>
          <w:color w:val="3A3A3A"/>
          <w:lang w:val="en-US"/>
        </w:rPr>
        <w:t>str_c</w:t>
      </w:r>
      <w:r w:rsidRPr="4C905807" w:rsidR="4C905807">
        <w:rPr>
          <w:rFonts w:eastAsia="Times New Roman" w:cs="Calibri" w:cstheme="minorAscii"/>
          <w:color w:val="3A3A3A"/>
          <w:lang w:val="en-US"/>
        </w:rPr>
        <w:t>()</w:t>
      </w:r>
      <w:r w:rsidRPr="4C905807" w:rsidR="4C905807">
        <w:rPr>
          <w:rFonts w:eastAsia="Times New Roman" w:cs="Calibri" w:cstheme="minorAscii"/>
          <w:color w:val="333333"/>
          <w:lang w:val="en-US"/>
        </w:rPr>
        <w:t xml:space="preserve"> follows the usual vector recycling convention of throwing a warning.</w:t>
      </w:r>
    </w:p>
    <w:p xmlns:wp14="http://schemas.microsoft.com/office/word/2010/wordml" w:rsidRPr="004E146D" w:rsidR="004E146D" w:rsidP="4C905807" w:rsidRDefault="004E146D" w14:paraId="6DF2CB72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 w:cstheme="minorAscii"/>
          <w:color w:val="00193A"/>
          <w:lang w:val="en-US"/>
        </w:rPr>
      </w:pPr>
      <w:r w:rsidRPr="4C905807" w:rsidR="4C905807">
        <w:rPr>
          <w:rFonts w:eastAsia="Times New Roman" w:cs="Calibri" w:cstheme="minorAscii"/>
          <w:color w:val="00193A"/>
          <w:lang w:val="en-US"/>
        </w:rPr>
        <w:t>paste0(</w:t>
      </w:r>
      <w:r w:rsidRPr="4C905807" w:rsidR="4C905807">
        <w:rPr>
          <w:rFonts w:eastAsia="Times New Roman" w:cs="Calibri" w:cstheme="minorAscii"/>
          <w:color w:val="00193A"/>
          <w:lang w:val="en-US"/>
        </w:rPr>
        <w:t>month.abb</w:t>
      </w:r>
      <w:r w:rsidRPr="4C905807" w:rsidR="4C905807">
        <w:rPr>
          <w:rFonts w:eastAsia="Times New Roman" w:cs="Calibri" w:cstheme="minorAscii"/>
          <w:color w:val="00193A"/>
          <w:lang w:val="en-US"/>
        </w:rPr>
        <w:t>, letters)</w:t>
      </w:r>
    </w:p>
    <w:p xmlns:wp14="http://schemas.microsoft.com/office/word/2010/wordml" w:rsidR="007647A8" w:rsidP="4C905807" w:rsidRDefault="004E146D" w14:paraId="609997F4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42729"/>
          <w:sz w:val="16"/>
          <w:szCs w:val="16"/>
        </w:rPr>
      </w:pPr>
      <w:r w:rsidRPr="4C905807" w:rsidR="4C905807">
        <w:rPr>
          <w:rFonts w:eastAsia="Times New Roman" w:cs="Calibri" w:cstheme="minorAscii"/>
          <w:color w:val="00193A"/>
          <w:lang w:val="en-US"/>
        </w:rPr>
        <w:t>stringr</w:t>
      </w:r>
      <w:r w:rsidRPr="4C905807" w:rsidR="4C905807">
        <w:rPr>
          <w:rFonts w:eastAsia="Times New Roman" w:cs="Calibri" w:cstheme="minorAscii"/>
          <w:color w:val="00193A"/>
          <w:lang w:val="en-US"/>
        </w:rPr>
        <w:t>::</w:t>
      </w:r>
      <w:r w:rsidRPr="4C905807" w:rsidR="4C905807">
        <w:rPr>
          <w:rFonts w:eastAsia="Times New Roman" w:cs="Calibri" w:cstheme="minorAscii"/>
          <w:color w:val="00193A"/>
          <w:lang w:val="en-US"/>
        </w:rPr>
        <w:t>str_c</w:t>
      </w:r>
      <w:r w:rsidRPr="4C905807" w:rsidR="4C905807">
        <w:rPr>
          <w:rFonts w:eastAsia="Times New Roman" w:cs="Calibri" w:cstheme="minorAscii"/>
          <w:color w:val="00193A"/>
          <w:lang w:val="en-US"/>
        </w:rPr>
        <w:t>(</w:t>
      </w:r>
      <w:r w:rsidRPr="4C905807" w:rsidR="4C905807">
        <w:rPr>
          <w:rFonts w:eastAsia="Times New Roman" w:cs="Calibri" w:cstheme="minorAscii"/>
          <w:color w:val="00193A"/>
          <w:lang w:val="en-US"/>
        </w:rPr>
        <w:t>month.abb</w:t>
      </w:r>
      <w:r w:rsidRPr="4C905807" w:rsidR="4C905807">
        <w:rPr>
          <w:rFonts w:eastAsia="Times New Roman" w:cs="Calibri" w:cstheme="minorAscii"/>
          <w:color w:val="00193A"/>
          <w:lang w:val="en-US"/>
        </w:rPr>
        <w:t>, letters)</w:t>
      </w:r>
    </w:p>
    <w:p xmlns:wp14="http://schemas.microsoft.com/office/word/2010/wordml" w:rsidRPr="007647A8" w:rsidR="007647A8" w:rsidP="003B35B6" w:rsidRDefault="00FB39BC" w14:paraId="2E7D72CA" wp14:textId="77777777">
      <w:pPr>
        <w:pStyle w:val="NoSpacing"/>
        <w:rPr>
          <w:shd w:val="clear" w:color="auto" w:fill="FFFFFF"/>
        </w:rPr>
      </w:pPr>
      <w:r w:rsidRPr="2BD17B71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729"/>
          <w:sz w:val="22"/>
          <w:szCs w:val="22"/>
          <w:bdr w:val="none" w:color="auto" w:sz="0" w:space="0" w:frame="1"/>
          <w:shd w:val="clear" w:color="auto" w:fill="EFF0F1"/>
        </w:rPr>
        <w:t>str_c</w:t>
      </w:r>
      <w:r w:rsidRPr="2BD17B71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729"/>
          <w:sz w:val="22"/>
          <w:szCs w:val="22"/>
          <w:bdr w:val="none" w:color="auto" w:sz="0" w:space="0" w:frame="1"/>
          <w:shd w:val="clear" w:color="auto" w:fill="EFF0F1"/>
        </w:rPr>
        <w:t>()</w:t>
      </w:r>
      <w:r w:rsidRPr="007647A8">
        <w:rPr>
          <w:shd w:val="clear" w:color="auto" w:fill="FFFFFF"/>
        </w:rPr>
        <w:t xml:space="preserve"> comes from the </w:t>
      </w:r>
      <w:r w:rsidRPr="007647A8">
        <w:rPr>
          <w:shd w:val="clear" w:color="auto" w:fill="FFFFFF"/>
        </w:rPr>
        <w:t>stringr</w:t>
      </w:r>
      <w:r w:rsidRPr="007647A8">
        <w:rPr>
          <w:shd w:val="clear" w:color="auto" w:fill="FFFFFF"/>
        </w:rPr>
        <w:t xml:space="preserve"> package, whereas </w:t>
      </w:r>
      <w:r w:rsidRPr="2BD17B71" w:rsidR="007647A8">
        <w:rPr>
          <w:rStyle w:val="HTMLCode"/>
          <w:rFonts w:ascii="Calibri" w:hAnsi="Calibri" w:eastAsia="Calibri" w:cs="Calibri" w:asciiTheme="minorAscii" w:hAnsiTheme="minorAscii" w:eastAsiaTheme="minorAscii" w:cstheme="minorAscii"/>
          <w:color w:val="242729"/>
          <w:sz w:val="22"/>
          <w:szCs w:val="22"/>
          <w:bdr w:val="none" w:color="auto" w:sz="0" w:space="0" w:frame="1"/>
          <w:shd w:val="clear" w:color="auto" w:fill="EFF0F1"/>
        </w:rPr>
        <w:t>Paste()</w:t>
      </w:r>
      <w:r w:rsidRPr="00FB39BC" w:rsidR="007647A8">
        <w:rPr>
          <w:shd w:val="clear" w:color="auto" w:fill="FFFFFF"/>
        </w:rPr>
        <w:t> is</w:t>
      </w:r>
      <w:r w:rsidRPr="007647A8" w:rsidR="007647A8">
        <w:rPr>
          <w:shd w:val="clear" w:color="auto" w:fill="FFFFFF"/>
        </w:rPr>
        <w:t xml:space="preserve"> from base package </w:t>
      </w:r>
    </w:p>
    <w:p xmlns:wp14="http://schemas.microsoft.com/office/word/2010/wordml" w:rsidR="004E146D" w:rsidP="003B35B6" w:rsidRDefault="007647A8" w14:paraId="31D82AB4" wp14:textId="77777777">
      <w:pPr>
        <w:pStyle w:val="NoSpacing"/>
        <w:rPr>
          <w:shd w:val="clear" w:color="auto" w:fill="FFFFFF"/>
        </w:rPr>
      </w:pPr>
      <w:r w:rsidRPr="2BD17B71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729"/>
          <w:sz w:val="22"/>
          <w:szCs w:val="22"/>
          <w:bdr w:val="none" w:color="auto" w:sz="0" w:space="0" w:frame="1"/>
          <w:shd w:val="clear" w:color="auto" w:fill="EFF0F1"/>
        </w:rPr>
        <w:t>str_c</w:t>
      </w:r>
      <w:r w:rsidR="00FB39BC">
        <w:rPr>
          <w:shd w:val="clear" w:color="auto" w:fill="FFFFFF"/>
        </w:rPr>
        <w:t>()</w:t>
      </w:r>
      <w:r w:rsidRPr="00FB39BC">
        <w:rPr>
          <w:shd w:val="clear" w:color="auto" w:fill="FFFFFF"/>
        </w:rPr>
        <w:t> </w:t>
      </w:r>
      <w:r w:rsidRPr="007647A8">
        <w:rPr>
          <w:shd w:val="clear" w:color="auto" w:fill="FFFFFF"/>
        </w:rPr>
        <w:t xml:space="preserve">is faster than </w:t>
      </w:r>
      <w:r w:rsidRPr="2BD17B71">
        <w:rPr>
          <w:rStyle w:val="HTMLCode"/>
          <w:rFonts w:ascii="Calibri" w:hAnsi="Calibri" w:eastAsia="Calibri" w:cs="Calibri" w:asciiTheme="minorAscii" w:hAnsiTheme="minorAscii" w:eastAsiaTheme="minorAscii" w:cstheme="minorAscii"/>
          <w:color w:val="242729"/>
          <w:sz w:val="22"/>
          <w:szCs w:val="22"/>
          <w:bdr w:val="none" w:color="auto" w:sz="0" w:space="0" w:frame="1"/>
          <w:shd w:val="clear" w:color="auto" w:fill="EFF0F1"/>
        </w:rPr>
        <w:t>Paste()</w:t>
      </w:r>
      <w:r w:rsidRPr="007647A8">
        <w:rPr>
          <w:shd w:val="clear" w:color="auto" w:fill="FFFFFF"/>
        </w:rPr>
        <w:t xml:space="preserve">  but in micro seconds </w:t>
      </w:r>
    </w:p>
    <w:p xmlns:wp14="http://schemas.microsoft.com/office/word/2010/wordml" w:rsidRPr="007647A8" w:rsidR="00FB39BC" w:rsidP="003B35B6" w:rsidRDefault="00FB39BC" w14:paraId="72A3D3EC" wp14:textId="77777777">
      <w:pPr>
        <w:pStyle w:val="NoSpacing"/>
      </w:pPr>
    </w:p>
    <w:p xmlns:wp14="http://schemas.microsoft.com/office/word/2010/wordml" w:rsidR="00A84B5D" w:rsidP="2BD17B71" w:rsidRDefault="00A84B5D" w14:paraId="0D0B940D" wp14:noSpellErr="1" wp14:textId="1A9EA7F2">
      <w:pPr>
        <w:rPr>
          <w:rFonts w:ascii="Lucida Console" w:hAnsi="Lucida Console" w:eastAsia="Times New Roman" w:cs="Courier New"/>
          <w:color w:val="FFFFFF" w:themeColor="background1" w:themeTint="FF" w:themeShade="FF"/>
          <w:sz w:val="20"/>
          <w:szCs w:val="20"/>
          <w:lang w:val="en-US"/>
        </w:rPr>
      </w:pPr>
      <w:r w:rsidR="2BD17B71">
        <w:rPr/>
        <w:t>4. Introduce a separator when concatenating the strings</w:t>
      </w:r>
    </w:p>
    <w:p w:rsidR="2BD17B71" w:rsidP="2BD17B71" w:rsidRDefault="2BD17B71" w14:noSpellErr="1" w14:paraId="3AAC3042" w14:textId="57027E4D">
      <w:pPr>
        <w:pStyle w:val="Normal"/>
      </w:pPr>
      <w:r w:rsidR="2BD17B71">
        <w:rPr/>
        <w:t>ANSWER:</w:t>
      </w:r>
    </w:p>
    <w:p w:rsidR="2BD17B71" w:rsidP="2BD17B71" w:rsidRDefault="2BD17B71" w14:paraId="24F2DFE1" w14:textId="1701854F">
      <w:pPr>
        <w:pStyle w:val="Normal"/>
      </w:pPr>
      <w:r>
        <w:drawing>
          <wp:inline wp14:editId="1CD47608" wp14:anchorId="3DDFB1A5">
            <wp:extent cx="5724524" cy="828675"/>
            <wp:effectExtent l="0" t="0" r="0" b="0"/>
            <wp:docPr id="16765499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5b9f0a3cf85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17B71" w:rsidP="2BD17B71" w:rsidRDefault="2BD17B71" w14:paraId="70EA89B3" w14:textId="4F19CA31">
      <w:pPr>
        <w:pStyle w:val="Normal"/>
      </w:pPr>
    </w:p>
    <w:sectPr w:rsidR="003B35B6" w:rsidSect="00D77E0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20"/>
  <w:characterSpacingControl w:val="doNotCompress"/>
  <w:compat/>
  <w:rsids>
    <w:rsidRoot w:val="007340E1"/>
    <w:rsid w:val="00032B0A"/>
    <w:rsid w:val="000373AD"/>
    <w:rsid w:val="000770EC"/>
    <w:rsid w:val="00097996"/>
    <w:rsid w:val="000D5251"/>
    <w:rsid w:val="00112175"/>
    <w:rsid w:val="00131401"/>
    <w:rsid w:val="001C6EF3"/>
    <w:rsid w:val="002134BA"/>
    <w:rsid w:val="00224804"/>
    <w:rsid w:val="00257CFF"/>
    <w:rsid w:val="00270319"/>
    <w:rsid w:val="002C77E9"/>
    <w:rsid w:val="002D58E8"/>
    <w:rsid w:val="002D6E7C"/>
    <w:rsid w:val="00367508"/>
    <w:rsid w:val="003B35B6"/>
    <w:rsid w:val="003D098D"/>
    <w:rsid w:val="004278F1"/>
    <w:rsid w:val="00463C39"/>
    <w:rsid w:val="00467E42"/>
    <w:rsid w:val="004717A5"/>
    <w:rsid w:val="00480DDE"/>
    <w:rsid w:val="00494FC8"/>
    <w:rsid w:val="004E146D"/>
    <w:rsid w:val="0050125D"/>
    <w:rsid w:val="005138E1"/>
    <w:rsid w:val="005368BF"/>
    <w:rsid w:val="00543751"/>
    <w:rsid w:val="00572A8A"/>
    <w:rsid w:val="0058317D"/>
    <w:rsid w:val="0067703C"/>
    <w:rsid w:val="006940A3"/>
    <w:rsid w:val="006C41ED"/>
    <w:rsid w:val="007340E1"/>
    <w:rsid w:val="007418C2"/>
    <w:rsid w:val="007647A8"/>
    <w:rsid w:val="007A3C7C"/>
    <w:rsid w:val="007B1F60"/>
    <w:rsid w:val="008450B3"/>
    <w:rsid w:val="00847ED5"/>
    <w:rsid w:val="008551B8"/>
    <w:rsid w:val="008632D5"/>
    <w:rsid w:val="008D12FB"/>
    <w:rsid w:val="00901E5B"/>
    <w:rsid w:val="00903091"/>
    <w:rsid w:val="00907C26"/>
    <w:rsid w:val="00926631"/>
    <w:rsid w:val="00951748"/>
    <w:rsid w:val="009A5074"/>
    <w:rsid w:val="009F4E79"/>
    <w:rsid w:val="00A24235"/>
    <w:rsid w:val="00A339FE"/>
    <w:rsid w:val="00A64BC3"/>
    <w:rsid w:val="00A72AC8"/>
    <w:rsid w:val="00A84B5D"/>
    <w:rsid w:val="00AA3358"/>
    <w:rsid w:val="00AA612C"/>
    <w:rsid w:val="00AE75B9"/>
    <w:rsid w:val="00BB6F99"/>
    <w:rsid w:val="00BD09DC"/>
    <w:rsid w:val="00BD6C90"/>
    <w:rsid w:val="00C33ABF"/>
    <w:rsid w:val="00C407A3"/>
    <w:rsid w:val="00C508C2"/>
    <w:rsid w:val="00C63050"/>
    <w:rsid w:val="00C7479D"/>
    <w:rsid w:val="00C74B0F"/>
    <w:rsid w:val="00C90146"/>
    <w:rsid w:val="00C95B20"/>
    <w:rsid w:val="00CA539C"/>
    <w:rsid w:val="00D504A2"/>
    <w:rsid w:val="00D77E0B"/>
    <w:rsid w:val="00DA4584"/>
    <w:rsid w:val="00DB0A2D"/>
    <w:rsid w:val="00DB41D1"/>
    <w:rsid w:val="00E21BF7"/>
    <w:rsid w:val="00E422E8"/>
    <w:rsid w:val="00EC2853"/>
    <w:rsid w:val="00ED6305"/>
    <w:rsid w:val="00EE1E13"/>
    <w:rsid w:val="00F60189"/>
    <w:rsid w:val="00FB39BC"/>
    <w:rsid w:val="00FD51E7"/>
    <w:rsid w:val="2BD17B71"/>
    <w:rsid w:val="2E1263E8"/>
    <w:rsid w:val="4C90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  <w14:docId w14:val="2E1263E8"/>
  <w15:docId w15:val="{ba29f6a7-0ab3-4e75-8ab3-8f38876afae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7E0B"/>
  </w:style>
  <w:style w:type="paragraph" w:styleId="Heading2">
    <w:name w:val="heading 2"/>
    <w:basedOn w:val="Normal"/>
    <w:link w:val="Heading2Char"/>
    <w:uiPriority w:val="9"/>
    <w:qFormat/>
    <w:rsid w:val="004E146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0125D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gnkrckgcmsb" w:customStyle="1">
    <w:name w:val="gnkrckgcmsb"/>
    <w:basedOn w:val="DefaultParagraphFont"/>
    <w:rsid w:val="0050125D"/>
  </w:style>
  <w:style w:type="character" w:styleId="gnkrckgcmrb" w:customStyle="1">
    <w:name w:val="gnkrckgcmrb"/>
    <w:basedOn w:val="DefaultParagraphFont"/>
    <w:rsid w:val="0050125D"/>
  </w:style>
  <w:style w:type="character" w:styleId="gnkrckgcgsb" w:customStyle="1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90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01E5B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4E146D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146D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146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ljs-keyword" w:customStyle="1">
    <w:name w:val="hljs-keyword"/>
    <w:basedOn w:val="DefaultParagraphFont"/>
    <w:rsid w:val="004E146D"/>
  </w:style>
  <w:style w:type="character" w:styleId="hljs-string" w:customStyle="1">
    <w:name w:val="hljs-string"/>
    <w:basedOn w:val="DefaultParagraphFont"/>
    <w:rsid w:val="004E146D"/>
  </w:style>
  <w:style w:type="character" w:styleId="hljs-literal" w:customStyle="1">
    <w:name w:val="hljs-literal"/>
    <w:basedOn w:val="DefaultParagraphFont"/>
    <w:rsid w:val="004E146D"/>
  </w:style>
  <w:style w:type="character" w:styleId="gnkrckgcasb" w:customStyle="1">
    <w:name w:val="gnkrckgcasb"/>
    <w:basedOn w:val="DefaultParagraphFont"/>
    <w:rsid w:val="008450B3"/>
  </w:style>
  <w:style w:type="paragraph" w:styleId="NoSpacing">
    <w:name w:val="No Spacing"/>
    <w:uiPriority w:val="1"/>
    <w:qFormat/>
    <w:rsid w:val="00572A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45b9f0a3cf854a02" /><Relationship Type="http://schemas.openxmlformats.org/officeDocument/2006/relationships/hyperlink" Target="https://www.rdocumentation.org/packages/base/topics/paste" TargetMode="External" Id="Rde91d1a1ebc347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Prashanth Shetty</dc:creator>
  <keywords/>
  <dc:description/>
  <lastModifiedBy>Prashanth Shetty</lastModifiedBy>
  <revision>57</revision>
  <dcterms:created xsi:type="dcterms:W3CDTF">2018-09-12T05:13:11.1016995Z</dcterms:created>
  <dcterms:modified xsi:type="dcterms:W3CDTF">2018-09-12T05:19:16.8465548Z</dcterms:modified>
</coreProperties>
</file>