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Assignment 1</w:t>
      </w:r>
    </w:p>
    <w:p w:rsidR="00000000" w:rsidDel="00000000" w:rsidP="00000000" w:rsidRDefault="00000000" w:rsidRPr="00000000" w14:paraId="0000000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15 git command.</w:t>
      </w:r>
    </w:p>
    <w:p w:rsidR="00000000" w:rsidDel="00000000" w:rsidP="00000000" w:rsidRDefault="00000000" w:rsidRPr="00000000" w14:paraId="0000000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1).git –version -</w:t>
      </w: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will show the version of git installed.</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4699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git init - </w:t>
      </w:r>
    </w:p>
    <w:p w:rsidR="00000000" w:rsidDel="00000000" w:rsidP="00000000" w:rsidRDefault="00000000" w:rsidRPr="00000000" w14:paraId="0000000B">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git init command creates a new Git repository.</w:t>
      </w:r>
    </w:p>
    <w:p w:rsidR="00000000" w:rsidDel="00000000" w:rsidP="00000000" w:rsidRDefault="00000000" w:rsidRPr="00000000" w14:paraId="0000000C">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Git init is one way to start a new project with Git.</w:t>
      </w:r>
    </w:p>
    <w:p w:rsidR="00000000" w:rsidDel="00000000" w:rsidP="00000000" w:rsidRDefault="00000000" w:rsidRPr="00000000" w14:paraId="0000000D">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initialize a repository, Git creates a hidden directory called (.git)</w:t>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2065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Git status - </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git status command displays the state of the working directory and the staging area.</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Git status lets you see which changes have been staged, which haven't, and which files aren't being tracked by Git.</w:t>
      </w:r>
    </w:p>
    <w:p w:rsidR="00000000" w:rsidDel="00000000" w:rsidP="00000000" w:rsidRDefault="00000000" w:rsidRPr="00000000" w14:paraId="00000015">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803400"/>
            <wp:effectExtent b="0" l="0" r="0" t="0"/>
            <wp:docPr id="1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Git add . -</w:t>
      </w:r>
    </w:p>
    <w:p w:rsidR="00000000" w:rsidDel="00000000" w:rsidP="00000000" w:rsidRDefault="00000000" w:rsidRPr="00000000" w14:paraId="0000001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git adds command adds a change in the working directory to the staging area.</w:t>
      </w:r>
    </w:p>
    <w:p w:rsidR="00000000" w:rsidDel="00000000" w:rsidP="00000000" w:rsidRDefault="00000000" w:rsidRPr="00000000" w14:paraId="0000001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add tells Git that you want to include updates to a particular file in the next commit. </w:t>
      </w:r>
    </w:p>
    <w:p w:rsidR="00000000" w:rsidDel="00000000" w:rsidP="00000000" w:rsidRDefault="00000000" w:rsidRPr="00000000" w14:paraId="0000001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add doesn't really affect the repository in any significant way—changes are not actually recorded until you run git commit. </w:t>
      </w:r>
    </w:p>
    <w:p w:rsidR="00000000" w:rsidDel="00000000" w:rsidP="00000000" w:rsidRDefault="00000000" w:rsidRPr="00000000" w14:paraId="0000001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way to write the git add command is – a) git add . (where . signifies changes in the multiple files done) b) git add &lt;filename&gt; (If you want to git add a particular file ) </w:t>
      </w:r>
    </w:p>
    <w:p w:rsidR="00000000" w:rsidDel="00000000" w:rsidP="00000000" w:rsidRDefault="00000000" w:rsidRPr="00000000" w14:paraId="0000001E">
      <w:pPr>
        <w:ind w:left="720" w:firstLine="0"/>
        <w:rPr>
          <w:rFonts w:ascii="Courier New" w:cs="Courier New" w:eastAsia="Courier New" w:hAnsi="Courier New"/>
          <w:b w:val="1"/>
          <w:color w:val="6688cc"/>
          <w:sz w:val="21"/>
          <w:szCs w:val="21"/>
        </w:rPr>
      </w:pPr>
      <w:r w:rsidDel="00000000" w:rsidR="00000000" w:rsidRPr="00000000">
        <w:rPr>
          <w:rFonts w:ascii="Courier New" w:cs="Courier New" w:eastAsia="Courier New" w:hAnsi="Courier New"/>
          <w:b w:val="1"/>
          <w:color w:val="6688cc"/>
          <w:sz w:val="21"/>
          <w:szCs w:val="21"/>
        </w:rPr>
        <w:drawing>
          <wp:inline distB="114300" distT="114300" distL="114300" distR="114300">
            <wp:extent cx="5943600" cy="2222500"/>
            <wp:effectExtent b="0" l="0" r="0" t="0"/>
            <wp:docPr id="9"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720" w:firstLine="0"/>
        <w:rPr>
          <w:rFonts w:ascii="Courier New" w:cs="Courier New" w:eastAsia="Courier New" w:hAnsi="Courier New"/>
          <w:b w:val="1"/>
          <w:color w:val="6688cc"/>
          <w:sz w:val="21"/>
          <w:szCs w:val="21"/>
        </w:rPr>
      </w:pPr>
      <w:r w:rsidDel="00000000" w:rsidR="00000000" w:rsidRPr="00000000">
        <w:rPr>
          <w:rtl w:val="0"/>
        </w:rPr>
      </w:r>
    </w:p>
    <w:p w:rsidR="00000000" w:rsidDel="00000000" w:rsidP="00000000" w:rsidRDefault="00000000" w:rsidRPr="00000000" w14:paraId="00000020">
      <w:pPr>
        <w:ind w:left="720" w:firstLine="0"/>
        <w:rPr>
          <w:rFonts w:ascii="Courier New" w:cs="Courier New" w:eastAsia="Courier New" w:hAnsi="Courier New"/>
          <w:b w:val="1"/>
          <w:color w:val="6688cc"/>
          <w:sz w:val="21"/>
          <w:szCs w:val="21"/>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5).git branch -</w:t>
      </w:r>
    </w:p>
    <w:p w:rsidR="00000000" w:rsidDel="00000000" w:rsidP="00000000" w:rsidRDefault="00000000" w:rsidRPr="00000000" w14:paraId="00000022">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branch in Git is simply a lightweight movable pointer to one of these commits.</w:t>
      </w:r>
    </w:p>
    <w:p w:rsidR="00000000" w:rsidDel="00000000" w:rsidP="00000000" w:rsidRDefault="00000000" w:rsidRPr="00000000" w14:paraId="00000023">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Git branch can give you the list of branches that exists and in which branch you are currently working.</w:t>
      </w:r>
    </w:p>
    <w:p w:rsidR="00000000" w:rsidDel="00000000" w:rsidP="00000000" w:rsidRDefault="00000000" w:rsidRPr="00000000" w14:paraId="00000024">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1397000"/>
            <wp:effectExtent b="0" l="0" r="0" t="0"/>
            <wp:docPr id="10"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 git checkout-</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git checkout command lets you navigate between the branches created by the git branch .</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Checking out a branch updates the files in the working directory to match the version stored in that branch, and it tells Git to record all new commits on that branch.</w:t>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1841500"/>
            <wp:effectExtent b="0" l="0" r="0" t="0"/>
            <wp:docPr id="11"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7).git add images &lt;link&gt;-</w:t>
      </w:r>
    </w:p>
    <w:p w:rsidR="00000000" w:rsidDel="00000000" w:rsidP="00000000" w:rsidRDefault="00000000" w:rsidRPr="00000000" w14:paraId="0000002E">
      <w:pPr>
        <w:numPr>
          <w:ilvl w:val="0"/>
          <w:numId w:val="6"/>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This command will add an image from a link.</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723900"/>
            <wp:effectExtent b="0" l="0" r="0" t="0"/>
            <wp:docPr id="2"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8).git pull &lt;link&gt; -</w:t>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command will pull the Remote Repository from the git hub to the working directory.</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628900"/>
            <wp:effectExtent b="0" l="0" r="0" t="0"/>
            <wp:docPr id="1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9). git merge - </w:t>
      </w:r>
    </w:p>
    <w:p w:rsidR="00000000" w:rsidDel="00000000" w:rsidP="00000000" w:rsidRDefault="00000000" w:rsidRPr="00000000" w14:paraId="0000003D">
      <w:pPr>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This command merges the specified branch’s history into the current branch.</w:t>
      </w:r>
    </w:p>
    <w:p w:rsidR="00000000" w:rsidDel="00000000" w:rsidP="00000000" w:rsidRDefault="00000000" w:rsidRPr="00000000" w14:paraId="0000003E">
      <w:pPr>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Pr>
        <w:drawing>
          <wp:inline distB="114300" distT="114300" distL="114300" distR="114300">
            <wp:extent cx="5943600" cy="1181100"/>
            <wp:effectExtent b="0" l="0" r="0" t="0"/>
            <wp:docPr id="1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color w:val="222635"/>
          <w:sz w:val="29"/>
          <w:szCs w:val="29"/>
          <w:highlight w:val="whit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color w:val="222635"/>
          <w:sz w:val="29"/>
          <w:szCs w:val="29"/>
          <w:highlight w:val="white"/>
        </w:rPr>
      </w:pPr>
      <w:r w:rsidDel="00000000" w:rsidR="00000000" w:rsidRPr="00000000">
        <w:rPr>
          <w:rFonts w:ascii="Times New Roman" w:cs="Times New Roman" w:eastAsia="Times New Roman" w:hAnsi="Times New Roman"/>
          <w:b w:val="1"/>
          <w:color w:val="222635"/>
          <w:sz w:val="29"/>
          <w:szCs w:val="29"/>
          <w:highlight w:val="white"/>
          <w:rtl w:val="0"/>
        </w:rPr>
        <w:t xml:space="preserve">10).git remote add -  </w:t>
      </w:r>
    </w:p>
    <w:p w:rsidR="00000000" w:rsidDel="00000000" w:rsidP="00000000" w:rsidRDefault="00000000" w:rsidRPr="00000000" w14:paraId="00000041">
      <w:pPr>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This command is used to connect your local repository to the remote server.</w:t>
      </w:r>
    </w:p>
    <w:p w:rsidR="00000000" w:rsidDel="00000000" w:rsidP="00000000" w:rsidRDefault="00000000" w:rsidRPr="00000000" w14:paraId="00000042">
      <w:pPr>
        <w:rPr>
          <w:rFonts w:ascii="Times New Roman" w:cs="Times New Roman" w:eastAsia="Times New Roman" w:hAnsi="Times New Roman"/>
          <w:color w:val="222635"/>
          <w:sz w:val="29"/>
          <w:szCs w:val="29"/>
          <w:highlight w:val="whit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Pr>
        <w:drawing>
          <wp:inline distB="114300" distT="114300" distL="114300" distR="114300">
            <wp:extent cx="5943600" cy="521674"/>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521674"/>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color w:val="222635"/>
          <w:sz w:val="29"/>
          <w:szCs w:val="29"/>
          <w:highlight w:val="whit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color w:val="222635"/>
          <w:sz w:val="29"/>
          <w:szCs w:val="29"/>
          <w:highlight w:val="white"/>
        </w:rPr>
      </w:pPr>
      <w:r w:rsidDel="00000000" w:rsidR="00000000" w:rsidRPr="00000000">
        <w:rPr>
          <w:rFonts w:ascii="Times New Roman" w:cs="Times New Roman" w:eastAsia="Times New Roman" w:hAnsi="Times New Roman"/>
          <w:b w:val="1"/>
          <w:color w:val="222635"/>
          <w:sz w:val="29"/>
          <w:szCs w:val="29"/>
          <w:highlight w:val="white"/>
          <w:rtl w:val="0"/>
        </w:rPr>
        <w:t xml:space="preserve">11). Git push &lt;file name&gt; master -</w:t>
      </w:r>
    </w:p>
    <w:p w:rsidR="00000000" w:rsidDel="00000000" w:rsidP="00000000" w:rsidRDefault="00000000" w:rsidRPr="00000000" w14:paraId="00000046">
      <w:pPr>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This command sends the committed changes of the master branch to your remote repository.</w:t>
      </w:r>
    </w:p>
    <w:p w:rsidR="00000000" w:rsidDel="00000000" w:rsidP="00000000" w:rsidRDefault="00000000" w:rsidRPr="00000000" w14:paraId="00000047">
      <w:pPr>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Pr>
        <w:drawing>
          <wp:inline distB="114300" distT="114300" distL="114300" distR="114300">
            <wp:extent cx="5943600" cy="1485900"/>
            <wp:effectExtent b="0" l="0" r="0" t="0"/>
            <wp:docPr id="14"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color w:val="222635"/>
          <w:sz w:val="29"/>
          <w:szCs w:val="29"/>
          <w:highlight w:val="whit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color w:val="222635"/>
          <w:sz w:val="29"/>
          <w:szCs w:val="29"/>
          <w:highlight w:val="whit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color w:val="222635"/>
          <w:sz w:val="29"/>
          <w:szCs w:val="29"/>
          <w:highlight w:val="white"/>
        </w:rPr>
      </w:pPr>
      <w:r w:rsidDel="00000000" w:rsidR="00000000" w:rsidRPr="00000000">
        <w:rPr>
          <w:rFonts w:ascii="Times New Roman" w:cs="Times New Roman" w:eastAsia="Times New Roman" w:hAnsi="Times New Roman"/>
          <w:b w:val="1"/>
          <w:color w:val="222635"/>
          <w:sz w:val="29"/>
          <w:szCs w:val="29"/>
          <w:highlight w:val="white"/>
          <w:rtl w:val="0"/>
        </w:rPr>
        <w:t xml:space="preserve">12).git rm - </w:t>
      </w:r>
    </w:p>
    <w:p w:rsidR="00000000" w:rsidDel="00000000" w:rsidP="00000000" w:rsidRDefault="00000000" w:rsidRPr="00000000" w14:paraId="0000004B">
      <w:pPr>
        <w:pBdr>
          <w:top w:color="auto" w:space="0" w:sz="0" w:val="none"/>
        </w:pBdr>
        <w:shd w:fill="ffffff" w:val="clear"/>
        <w:spacing w:after="220" w:before="80" w:lineRule="auto"/>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This command deletes the file from your working directory and stages the deletion.</w:t>
      </w:r>
    </w:p>
    <w:p w:rsidR="00000000" w:rsidDel="00000000" w:rsidP="00000000" w:rsidRDefault="00000000" w:rsidRPr="00000000" w14:paraId="0000004C">
      <w:pPr>
        <w:pBdr>
          <w:top w:color="auto" w:space="0" w:sz="0" w:val="none"/>
        </w:pBdr>
        <w:shd w:fill="ffffff" w:val="clear"/>
        <w:spacing w:after="220" w:before="80" w:lineRule="auto"/>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Pr>
        <w:drawing>
          <wp:inline distB="114300" distT="114300" distL="114300" distR="114300">
            <wp:extent cx="5943600" cy="596900"/>
            <wp:effectExtent b="0" l="0" r="0" t="0"/>
            <wp:docPr id="7"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color w:val="222635"/>
          <w:sz w:val="29"/>
          <w:szCs w:val="29"/>
          <w:highlight w:val="whit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color w:val="222635"/>
          <w:sz w:val="29"/>
          <w:szCs w:val="29"/>
          <w:highlight w:val="whit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color w:val="222635"/>
          <w:sz w:val="29"/>
          <w:szCs w:val="29"/>
          <w:highlight w:val="white"/>
        </w:rPr>
      </w:pPr>
      <w:r w:rsidDel="00000000" w:rsidR="00000000" w:rsidRPr="00000000">
        <w:rPr>
          <w:rFonts w:ascii="Times New Roman" w:cs="Times New Roman" w:eastAsia="Times New Roman" w:hAnsi="Times New Roman"/>
          <w:b w:val="1"/>
          <w:color w:val="222635"/>
          <w:sz w:val="29"/>
          <w:szCs w:val="29"/>
          <w:highlight w:val="white"/>
          <w:rtl w:val="0"/>
        </w:rPr>
        <w:t xml:space="preserve">13). Git log - </w:t>
      </w:r>
    </w:p>
    <w:p w:rsidR="00000000" w:rsidDel="00000000" w:rsidP="00000000" w:rsidRDefault="00000000" w:rsidRPr="00000000" w14:paraId="00000050">
      <w:pPr>
        <w:pBdr>
          <w:top w:color="auto" w:space="0" w:sz="0" w:val="none"/>
        </w:pBdr>
        <w:shd w:fill="ffffff" w:val="clear"/>
        <w:spacing w:after="220" w:before="80" w:lineRule="auto"/>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tl w:val="0"/>
        </w:rPr>
        <w:t xml:space="preserve">This command is used to list the version history for the current branch.</w:t>
      </w:r>
    </w:p>
    <w:p w:rsidR="00000000" w:rsidDel="00000000" w:rsidP="00000000" w:rsidRDefault="00000000" w:rsidRPr="00000000" w14:paraId="00000051">
      <w:pPr>
        <w:pBdr>
          <w:top w:color="auto" w:space="0" w:sz="0" w:val="none"/>
        </w:pBdr>
        <w:shd w:fill="ffffff" w:val="clear"/>
        <w:spacing w:after="220" w:before="80" w:lineRule="auto"/>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Pr>
        <w:drawing>
          <wp:inline distB="114300" distT="114300" distL="114300" distR="114300">
            <wp:extent cx="5943600" cy="3568700"/>
            <wp:effectExtent b="0" l="0" r="0" t="0"/>
            <wp:docPr id="5"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top w:color="auto" w:space="0" w:sz="0" w:val="none"/>
        </w:pBdr>
        <w:shd w:fill="ffffff" w:val="clear"/>
        <w:spacing w:after="220" w:before="80" w:lineRule="auto"/>
        <w:rPr>
          <w:rFonts w:ascii="Times New Roman" w:cs="Times New Roman" w:eastAsia="Times New Roman" w:hAnsi="Times New Roman"/>
          <w:color w:val="222635"/>
          <w:sz w:val="29"/>
          <w:szCs w:val="29"/>
          <w:highlight w:val="white"/>
        </w:rPr>
      </w:pPr>
      <w:r w:rsidDel="00000000" w:rsidR="00000000" w:rsidRPr="00000000">
        <w:rPr>
          <w:rtl w:val="0"/>
        </w:rPr>
      </w:r>
    </w:p>
    <w:p w:rsidR="00000000" w:rsidDel="00000000" w:rsidP="00000000" w:rsidRDefault="00000000" w:rsidRPr="00000000" w14:paraId="00000053">
      <w:pPr>
        <w:pBdr>
          <w:top w:color="auto" w:space="0" w:sz="0" w:val="none"/>
        </w:pBdr>
        <w:shd w:fill="ffffff" w:val="clear"/>
        <w:spacing w:after="220" w:before="80" w:lineRule="auto"/>
        <w:rPr>
          <w:rFonts w:ascii="Times New Roman" w:cs="Times New Roman" w:eastAsia="Times New Roman" w:hAnsi="Times New Roman"/>
          <w:b w:val="1"/>
          <w:color w:val="222635"/>
          <w:sz w:val="29"/>
          <w:szCs w:val="29"/>
          <w:highlight w:val="white"/>
        </w:rPr>
      </w:pPr>
      <w:r w:rsidDel="00000000" w:rsidR="00000000" w:rsidRPr="00000000">
        <w:rPr>
          <w:rFonts w:ascii="Times New Roman" w:cs="Times New Roman" w:eastAsia="Times New Roman" w:hAnsi="Times New Roman"/>
          <w:b w:val="1"/>
          <w:color w:val="222635"/>
          <w:sz w:val="29"/>
          <w:szCs w:val="29"/>
          <w:highlight w:val="white"/>
          <w:rtl w:val="0"/>
        </w:rPr>
        <w:t xml:space="preserve">14).git show - </w:t>
      </w:r>
    </w:p>
    <w:p w:rsidR="00000000" w:rsidDel="00000000" w:rsidP="00000000" w:rsidRDefault="00000000" w:rsidRPr="00000000" w14:paraId="00000054">
      <w:pPr>
        <w:numPr>
          <w:ilvl w:val="0"/>
          <w:numId w:val="8"/>
        </w:numPr>
        <w:pBdr>
          <w:top w:color="auto" w:space="0" w:sz="0" w:val="none"/>
        </w:pBdr>
        <w:shd w:fill="ffffff" w:val="clear"/>
        <w:spacing w:after="0" w:afterAutospacing="0" w:before="80" w:lineRule="auto"/>
        <w:ind w:left="720" w:hanging="360"/>
        <w:rPr>
          <w:rFonts w:ascii="Times New Roman" w:cs="Times New Roman" w:eastAsia="Times New Roman" w:hAnsi="Times New Roman"/>
          <w:b w:val="1"/>
          <w:color w:val="222635"/>
          <w:sz w:val="27"/>
          <w:szCs w:val="27"/>
          <w:highlight w:val="white"/>
        </w:rPr>
      </w:pPr>
      <w:r w:rsidDel="00000000" w:rsidR="00000000" w:rsidRPr="00000000">
        <w:rPr>
          <w:b w:val="1"/>
          <w:color w:val="24292f"/>
          <w:sz w:val="24"/>
          <w:szCs w:val="24"/>
          <w:highlight w:val="white"/>
          <w:rtl w:val="0"/>
        </w:rPr>
        <w:t xml:space="preserve"> </w:t>
      </w:r>
      <w:r w:rsidDel="00000000" w:rsidR="00000000" w:rsidRPr="00000000">
        <w:rPr>
          <w:rFonts w:ascii="Times New Roman" w:cs="Times New Roman" w:eastAsia="Times New Roman" w:hAnsi="Times New Roman"/>
          <w:color w:val="24292f"/>
          <w:sz w:val="26"/>
          <w:szCs w:val="26"/>
          <w:highlight w:val="white"/>
          <w:rtl w:val="0"/>
        </w:rPr>
        <w:t xml:space="preserve">Git show is a command line utility that is used to view expanded details on Git objects such as blobs, trees, tags, and commits.</w:t>
      </w:r>
    </w:p>
    <w:p w:rsidR="00000000" w:rsidDel="00000000" w:rsidP="00000000" w:rsidRDefault="00000000" w:rsidRPr="00000000" w14:paraId="00000055">
      <w:pPr>
        <w:numPr>
          <w:ilvl w:val="0"/>
          <w:numId w:val="8"/>
        </w:numPr>
        <w:pBdr>
          <w:top w:color="auto" w:space="0" w:sz="0" w:val="none"/>
        </w:pBdr>
        <w:shd w:fill="ffffff" w:val="clear"/>
        <w:spacing w:after="220" w:before="0" w:beforeAutospacing="0" w:lineRule="auto"/>
        <w:ind w:left="720" w:hanging="360"/>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4292f"/>
          <w:sz w:val="26"/>
          <w:szCs w:val="26"/>
          <w:highlight w:val="white"/>
          <w:rtl w:val="0"/>
        </w:rPr>
        <w:t xml:space="preserve">Git show command is similar to git log in terms of output. Git show also presents you the output in the same format as we studied in the git log tutorial. A slight difference is that the git show command shows you two things: The commit to which HEAD is pointing.</w:t>
      </w:r>
    </w:p>
    <w:p w:rsidR="00000000" w:rsidDel="00000000" w:rsidP="00000000" w:rsidRDefault="00000000" w:rsidRPr="00000000" w14:paraId="00000056">
      <w:pPr>
        <w:pBdr>
          <w:top w:color="auto" w:space="0" w:sz="0" w:val="none"/>
        </w:pBdr>
        <w:shd w:fill="ffffff" w:val="clear"/>
        <w:spacing w:after="220" w:before="80" w:lineRule="auto"/>
        <w:ind w:left="0" w:firstLine="0"/>
        <w:rPr>
          <w:rFonts w:ascii="Times New Roman" w:cs="Times New Roman" w:eastAsia="Times New Roman" w:hAnsi="Times New Roman"/>
          <w:color w:val="24292f"/>
          <w:sz w:val="26"/>
          <w:szCs w:val="26"/>
          <w:highlight w:val="white"/>
        </w:rPr>
      </w:pPr>
      <w:r w:rsidDel="00000000" w:rsidR="00000000" w:rsidRPr="00000000">
        <w:rPr>
          <w:rFonts w:ascii="Times New Roman" w:cs="Times New Roman" w:eastAsia="Times New Roman" w:hAnsi="Times New Roman"/>
          <w:color w:val="24292f"/>
          <w:sz w:val="26"/>
          <w:szCs w:val="26"/>
          <w:highlight w:val="white"/>
        </w:rPr>
        <w:drawing>
          <wp:inline distB="114300" distT="114300" distL="114300" distR="114300">
            <wp:extent cx="5943600" cy="2565400"/>
            <wp:effectExtent b="0" l="0" r="0" t="0"/>
            <wp:docPr id="3"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color w:val="222635"/>
          <w:sz w:val="27"/>
          <w:szCs w:val="27"/>
          <w:highlight w:val="whit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color w:val="222635"/>
          <w:sz w:val="27"/>
          <w:szCs w:val="27"/>
          <w:highlight w:val="white"/>
        </w:rPr>
      </w:pPr>
      <w:r w:rsidDel="00000000" w:rsidR="00000000" w:rsidRPr="00000000">
        <w:rPr>
          <w:rFonts w:ascii="Times New Roman" w:cs="Times New Roman" w:eastAsia="Times New Roman" w:hAnsi="Times New Roman"/>
          <w:b w:val="1"/>
          <w:color w:val="222635"/>
          <w:sz w:val="27"/>
          <w:szCs w:val="27"/>
          <w:highlight w:val="white"/>
          <w:rtl w:val="0"/>
        </w:rPr>
        <w:t xml:space="preserve">15).git clone - </w:t>
      </w:r>
    </w:p>
    <w:p w:rsidR="00000000" w:rsidDel="00000000" w:rsidP="00000000" w:rsidRDefault="00000000" w:rsidRPr="00000000" w14:paraId="00000059">
      <w:pPr>
        <w:rPr>
          <w:color w:val="222222"/>
          <w:sz w:val="23"/>
          <w:szCs w:val="23"/>
          <w:highlight w:val="white"/>
        </w:rPr>
      </w:pPr>
      <w:r w:rsidDel="00000000" w:rsidR="00000000" w:rsidRPr="00000000">
        <w:rPr>
          <w:color w:val="222222"/>
          <w:sz w:val="23"/>
          <w:szCs w:val="23"/>
          <w:highlight w:val="white"/>
          <w:rtl w:val="0"/>
        </w:rPr>
        <w:t xml:space="preserve">To create a local working copy of an existing remote repository, use </w:t>
      </w:r>
      <w:r w:rsidDel="00000000" w:rsidR="00000000" w:rsidRPr="00000000">
        <w:rPr>
          <w:i w:val="1"/>
          <w:color w:val="222222"/>
          <w:sz w:val="23"/>
          <w:szCs w:val="23"/>
          <w:highlight w:val="white"/>
          <w:rtl w:val="0"/>
        </w:rPr>
        <w:t xml:space="preserve">git clone</w:t>
      </w:r>
      <w:r w:rsidDel="00000000" w:rsidR="00000000" w:rsidRPr="00000000">
        <w:rPr>
          <w:color w:val="222222"/>
          <w:sz w:val="23"/>
          <w:szCs w:val="23"/>
          <w:highlight w:val="white"/>
          <w:rtl w:val="0"/>
        </w:rPr>
        <w:t xml:space="preserve"> to copy and download the repository to a computer. Cloning is the equivalent of </w:t>
      </w:r>
      <w:r w:rsidDel="00000000" w:rsidR="00000000" w:rsidRPr="00000000">
        <w:rPr>
          <w:i w:val="1"/>
          <w:color w:val="222222"/>
          <w:sz w:val="23"/>
          <w:szCs w:val="23"/>
          <w:highlight w:val="white"/>
          <w:rtl w:val="0"/>
        </w:rPr>
        <w:t xml:space="preserve">git init</w:t>
      </w:r>
      <w:r w:rsidDel="00000000" w:rsidR="00000000" w:rsidRPr="00000000">
        <w:rPr>
          <w:color w:val="222222"/>
          <w:sz w:val="23"/>
          <w:szCs w:val="23"/>
          <w:highlight w:val="white"/>
          <w:rtl w:val="0"/>
        </w:rPr>
        <w:t xml:space="preserve"> when working with a remote repository. Git will create a directory locally with all files and repository history.</w:t>
      </w:r>
    </w:p>
    <w:p w:rsidR="00000000" w:rsidDel="00000000" w:rsidP="00000000" w:rsidRDefault="00000000" w:rsidRPr="00000000" w14:paraId="0000005A">
      <w:pPr>
        <w:rPr>
          <w:color w:val="222222"/>
          <w:sz w:val="23"/>
          <w:szCs w:val="23"/>
          <w:highlight w:val="whit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color w:val="222635"/>
          <w:sz w:val="29"/>
          <w:szCs w:val="29"/>
          <w:highlight w:val="white"/>
        </w:rPr>
      </w:pPr>
      <w:r w:rsidDel="00000000" w:rsidR="00000000" w:rsidRPr="00000000">
        <w:rPr>
          <w:rFonts w:ascii="Times New Roman" w:cs="Times New Roman" w:eastAsia="Times New Roman" w:hAnsi="Times New Roman"/>
          <w:color w:val="222635"/>
          <w:sz w:val="29"/>
          <w:szCs w:val="29"/>
          <w:highlight w:val="white"/>
        </w:rPr>
        <w:drawing>
          <wp:inline distB="114300" distT="114300" distL="114300" distR="114300">
            <wp:extent cx="5943600" cy="1320800"/>
            <wp:effectExtent b="0" l="0" r="0" t="0"/>
            <wp:docPr id="1"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color w:val="222635"/>
          <w:sz w:val="29"/>
          <w:szCs w:val="29"/>
          <w:highlight w:val="whit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b w:val="1"/>
          <w:sz w:val="26"/>
          <w:szCs w:val="26"/>
        </w:rPr>
      </w:pPr>
      <w:r w:rsidDel="00000000" w:rsidR="00000000" w:rsidRPr="00000000">
        <w:rPr>
          <w:rtl w:val="0"/>
        </w:rPr>
      </w:r>
    </w:p>
    <w:sectPr>
      <w:pgSz w:h="15840" w:w="12240" w:orient="portrait"/>
      <w:pgMar w:bottom="144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7.jpg"/><Relationship Id="rId10" Type="http://schemas.openxmlformats.org/officeDocument/2006/relationships/image" Target="media/image9.jpg"/><Relationship Id="rId13" Type="http://schemas.openxmlformats.org/officeDocument/2006/relationships/image" Target="media/image10.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image" Target="media/image11.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2.png"/><Relationship Id="rId18" Type="http://schemas.openxmlformats.org/officeDocument/2006/relationships/image" Target="media/image1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