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Software Architecture and Design (SAD)</w:t>
      </w:r>
    </w:p>
    <w:p>
      <w:pPr>
        <w:jc w:val="center"/>
      </w:pPr>
      <w:r>
        <w:rPr>
          <w:b/>
          <w:sz w:val="30"/>
        </w:rPr>
        <w:t>Secure Online Code Execution Platform</w:t>
      </w:r>
    </w:p>
    <w:p>
      <w:pPr>
        <w:jc w:val="center"/>
      </w:pPr>
      <w:r>
        <w:t>Team 14 | Version 1.0 | Date: 10 October 2026 | Status: Draft for Team Review</w:t>
      </w:r>
    </w:p>
    <w:p>
      <w:r>
        <w:t>Problem statement: Allow users to write and execute programs in an isolated environment. Enforce time/resource limits, capture output and errors, and protect the server from unsafe code.</w:t>
      </w:r>
    </w:p>
    <w:p>
      <w:pPr>
        <w:pStyle w:val="Heading1"/>
      </w:pPr>
      <w:r>
        <w:t>Team Members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SRN</w:t>
            </w:r>
          </w:p>
        </w:tc>
      </w:tr>
      <w:tr>
        <w:tc>
          <w:tcPr>
            <w:tcW w:type="dxa" w:w="5040"/>
          </w:tcPr>
          <w:p>
            <w:r>
              <w:t>Prathyush Gowda</w:t>
            </w:r>
          </w:p>
        </w:tc>
        <w:tc>
          <w:tcPr>
            <w:tcW w:type="dxa" w:w="5040"/>
          </w:tcPr>
          <w:p>
            <w:r>
              <w:t>PES1UG24AM201</w:t>
            </w:r>
          </w:p>
        </w:tc>
      </w:tr>
      <w:tr>
        <w:tc>
          <w:tcPr>
            <w:tcW w:type="dxa" w:w="5040"/>
          </w:tcPr>
          <w:p>
            <w:r>
              <w:t>Pradyum Bidadi</w:t>
            </w:r>
          </w:p>
        </w:tc>
        <w:tc>
          <w:tcPr>
            <w:tcW w:type="dxa" w:w="5040"/>
          </w:tcPr>
          <w:p>
            <w:r>
              <w:t>PES1UG24AM194</w:t>
            </w:r>
          </w:p>
        </w:tc>
      </w:tr>
      <w:tr>
        <w:tc>
          <w:tcPr>
            <w:tcW w:type="dxa" w:w="5040"/>
          </w:tcPr>
          <w:p>
            <w:r>
              <w:t>Prashant Devendra Naik</w:t>
            </w:r>
          </w:p>
        </w:tc>
        <w:tc>
          <w:tcPr>
            <w:tcW w:type="dxa" w:w="5040"/>
          </w:tcPr>
          <w:p>
            <w:r>
              <w:t>PES1UG24AM199</w:t>
            </w:r>
          </w:p>
        </w:tc>
      </w:tr>
      <w:tr>
        <w:tc>
          <w:tcPr>
            <w:tcW w:type="dxa" w:w="5040"/>
          </w:tcPr>
          <w:p>
            <w:r>
              <w:t>Pradyun P Urs</w:t>
            </w:r>
          </w:p>
        </w:tc>
        <w:tc>
          <w:tcPr>
            <w:tcW w:type="dxa" w:w="5040"/>
          </w:tcPr>
          <w:p>
            <w:r>
              <w:t>PES1UG24AM195</w:t>
            </w:r>
          </w:p>
        </w:tc>
      </w:tr>
    </w:tbl>
    <w:p/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t>Version</w:t>
            </w:r>
          </w:p>
        </w:tc>
        <w:tc>
          <w:tcPr>
            <w:tcW w:type="dxa" w:w="2520"/>
            <w:shd w:fill="D9EAF7"/>
          </w:tcPr>
          <w:p>
            <w:r>
              <w:t>Date</w:t>
            </w:r>
          </w:p>
        </w:tc>
        <w:tc>
          <w:tcPr>
            <w:tcW w:type="dxa" w:w="2520"/>
            <w:shd w:fill="D9EAF7"/>
          </w:tcPr>
          <w:p>
            <w:r>
              <w:t>Author</w:t>
            </w:r>
          </w:p>
        </w:tc>
        <w:tc>
          <w:tcPr>
            <w:tcW w:type="dxa" w:w="2520"/>
            <w:shd w:fill="D9EAF7"/>
          </w:tcPr>
          <w:p>
            <w:r>
              <w:t>Change Summary</w:t>
            </w:r>
          </w:p>
        </w:tc>
      </w:tr>
      <w:tr>
        <w:tc>
          <w:tcPr>
            <w:tcW w:type="dxa" w:w="2520"/>
          </w:tcPr>
          <w:p>
            <w:r>
              <w:t>1.0</w:t>
            </w:r>
          </w:p>
        </w:tc>
        <w:tc>
          <w:tcPr>
            <w:tcW w:type="dxa" w:w="2520"/>
          </w:tcPr>
          <w:p>
            <w:r>
              <w:t>10-10-2026</w:t>
            </w:r>
          </w:p>
        </w:tc>
        <w:tc>
          <w:tcPr>
            <w:tcW w:type="dxa" w:w="2520"/>
          </w:tcPr>
          <w:p>
            <w:r>
              <w:t>Team 14</w:t>
            </w:r>
          </w:p>
        </w:tc>
        <w:tc>
          <w:tcPr>
            <w:tcW w:type="dxa" w:w="2520"/>
          </w:tcPr>
          <w:p>
            <w:r>
              <w:t>Initial project-specific draft</w:t>
            </w:r>
          </w:p>
        </w:tc>
      </w:tr>
    </w:tbl>
    <w:p>
      <w:pPr>
        <w:pStyle w:val="Heading1"/>
      </w:pPr>
      <w:r>
        <w:t>Approvals</w:t>
      </w:r>
    </w:p>
    <w:p>
      <w:r>
        <w:t>Course instructor / evaluator: ____________________    Date: __________</w:t>
      </w:r>
    </w:p>
    <w:p>
      <w:r>
        <w:t>Team representative: ____________________________    Date: __________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document describes the architecture, components, security boundaries, interfaces, and design decisions for the Secure Online Code Execution Platform.</w:t>
      </w:r>
    </w:p>
    <w:p>
      <w:pPr>
        <w:pStyle w:val="Heading2"/>
      </w:pPr>
      <w:r>
        <w:t>1.2 Scope</w:t>
      </w:r>
    </w:p>
    <w:p>
      <w:r>
        <w:t>Covers code submission, validation, job management, isolated compilation/execution, output capture, limit enforcement, result retrieval, logging, and CI workflow.</w:t>
      </w:r>
    </w:p>
    <w:p>
      <w:pPr>
        <w:pStyle w:val="Heading2"/>
      </w:pPr>
      <w:r>
        <w:t>1.3 Audience</w:t>
      </w:r>
    </w:p>
    <w:p>
      <w:r>
        <w:t>Developers, testers, maintainers, and project evaluators.</w:t>
      </w:r>
    </w:p>
    <w:p>
      <w:pPr>
        <w:pStyle w:val="Heading2"/>
      </w:pPr>
      <w:r>
        <w:t>1.4 Definitions</w:t>
      </w:r>
    </w:p>
    <w:p>
      <w:r>
        <w:t>API, sandbox, worker, job queue, stdout, stderr, CPU quota, memory limit, wall-clock timeout, CI, PR.</w:t>
      </w:r>
    </w:p>
    <w:p>
      <w:pPr>
        <w:pStyle w:val="Heading1"/>
      </w:pPr>
      <w:r>
        <w:t>2. Document Overview</w:t>
      </w:r>
    </w:p>
    <w:p>
      <w:r>
        <w:t>Related documents: Team14_Secure_Code_Execution_SRS.docx and Team14_Secure_Code_Execution_STP.docx.</w:t>
      </w:r>
    </w:p>
    <w:p>
      <w:pPr>
        <w:pStyle w:val="Heading1"/>
      </w:pPr>
      <w:r>
        <w:t>3. Architecture</w:t>
      </w:r>
    </w:p>
    <w:p>
      <w:pPr>
        <w:pStyle w:val="Heading2"/>
      </w:pPr>
      <w:r>
        <w:t>3.1 Goals and Constraints</w:t>
      </w:r>
    </w:p>
    <w:p>
      <w:pPr>
        <w:pStyle w:val="ListBullet"/>
      </w:pPr>
      <w:r>
        <w:t>Run user-submitted code without trusting it.</w:t>
      </w:r>
    </w:p>
    <w:p>
      <w:pPr>
        <w:pStyle w:val="ListBullet"/>
      </w:pPr>
      <w:r>
        <w:t>Apply independent limits for time, memory, CPU, and output.</w:t>
      </w:r>
    </w:p>
    <w:p>
      <w:pPr>
        <w:pStyle w:val="ListBullet"/>
      </w:pPr>
      <w:r>
        <w:t>Keep UI/API separate from untrusted execution.</w:t>
      </w:r>
    </w:p>
    <w:p>
      <w:pPr>
        <w:pStyle w:val="ListBullet"/>
      </w:pPr>
      <w:r>
        <w:t>Provide clear results and safe failure behavior.</w:t>
      </w:r>
    </w:p>
    <w:p>
      <w:pPr>
        <w:pStyle w:val="ListBullet"/>
      </w:pPr>
      <w:r>
        <w:t>Support testable modules and reviewed changes through branch/PR/CI workflow.</w:t>
      </w:r>
    </w:p>
    <w:p>
      <w:pPr>
        <w:pStyle w:val="Heading2"/>
      </w:pPr>
      <w:r>
        <w:t>3.2 Stakeholders and Concerns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Stakeholder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Primary concern</w:t>
            </w:r>
          </w:p>
        </w:tc>
      </w:tr>
      <w:tr>
        <w:tc>
          <w:tcPr>
            <w:tcW w:type="dxa" w:w="5040"/>
            <w:vAlign w:val="center"/>
          </w:tcPr>
          <w:p>
            <w:r>
              <w:t>User</w:t>
            </w:r>
          </w:p>
        </w:tc>
        <w:tc>
          <w:tcPr>
            <w:tcW w:type="dxa" w:w="5040"/>
            <w:vAlign w:val="center"/>
          </w:tcPr>
          <w:p>
            <w:r>
              <w:t>Correct output, clear errors, responsive interface</w:t>
            </w:r>
          </w:p>
        </w:tc>
      </w:tr>
      <w:tr>
        <w:tc>
          <w:tcPr>
            <w:tcW w:type="dxa" w:w="5040"/>
            <w:vAlign w:val="center"/>
          </w:tcPr>
          <w:p>
            <w:r>
              <w:t>Developer</w:t>
            </w:r>
          </w:p>
        </w:tc>
        <w:tc>
          <w:tcPr>
            <w:tcW w:type="dxa" w:w="5040"/>
            <w:vAlign w:val="center"/>
          </w:tcPr>
          <w:p>
            <w:r>
              <w:t>Modular code, clear interfaces, reproducible tests</w:t>
            </w:r>
          </w:p>
        </w:tc>
      </w:tr>
      <w:tr>
        <w:tc>
          <w:tcPr>
            <w:tcW w:type="dxa" w:w="5040"/>
            <w:vAlign w:val="center"/>
          </w:tcPr>
          <w:p>
            <w:r>
              <w:t>Tester</w:t>
            </w:r>
          </w:p>
        </w:tc>
        <w:tc>
          <w:tcPr>
            <w:tcW w:type="dxa" w:w="5040"/>
            <w:vAlign w:val="center"/>
          </w:tcPr>
          <w:p>
            <w:r>
              <w:t>Traceable requirements and repeatable test environment</w:t>
            </w:r>
          </w:p>
        </w:tc>
      </w:tr>
      <w:tr>
        <w:tc>
          <w:tcPr>
            <w:tcW w:type="dxa" w:w="5040"/>
            <w:vAlign w:val="center"/>
          </w:tcPr>
          <w:p>
            <w:r>
              <w:t>Maintainer</w:t>
            </w:r>
          </w:p>
        </w:tc>
        <w:tc>
          <w:tcPr>
            <w:tcW w:type="dxa" w:w="5040"/>
            <w:vAlign w:val="center"/>
          </w:tcPr>
          <w:p>
            <w:r>
              <w:t>Health monitoring, safe configuration, diagnosable failures</w:t>
            </w:r>
          </w:p>
        </w:tc>
      </w:tr>
      <w:tr>
        <w:tc>
          <w:tcPr>
            <w:tcW w:type="dxa" w:w="5040"/>
            <w:vAlign w:val="center"/>
          </w:tcPr>
          <w:p>
            <w:r>
              <w:t>Evaluator</w:t>
            </w:r>
          </w:p>
        </w:tc>
        <w:tc>
          <w:tcPr>
            <w:tcW w:type="dxa" w:w="5040"/>
            <w:vAlign w:val="center"/>
          </w:tcPr>
          <w:p>
            <w:r>
              <w:t>Evidence of isolation, resource limits, tests, and team workflow</w:t>
            </w:r>
          </w:p>
        </w:tc>
      </w:tr>
    </w:tbl>
    <w:p>
      <w:pPr>
        <w:pStyle w:val="Heading1"/>
      </w:pPr>
      <w:r>
        <w:t>3.3 Component Diagram</w:t>
      </w:r>
    </w:p>
    <w:p>
      <w:r>
        <w:t>Render the following PlantUML source to obtain the UML component diagram:</w:t>
      </w:r>
    </w:p>
    <w:p>
      <w:r>
        <w:t>@startuml</w:t>
        <w:br/>
        <w:t>skinparam componentStyle rectangle</w:t>
        <w:br/>
        <w:t>actor User</w:t>
        <w:br/>
        <w:t>component "Web UI / Code Editor" as UI</w:t>
        <w:br/>
        <w:t>component "API Controller" as API</w:t>
        <w:br/>
        <w:t>component "Input Validator" as VAL</w:t>
        <w:br/>
        <w:t>component "Job Manager" as JM</w:t>
        <w:br/>
        <w:t>component "Result Store" as DB</w:t>
        <w:br/>
        <w:t>component "Execution Worker" as WORKER</w:t>
        <w:br/>
        <w:t>component "Sandbox / Runtime" as BOX</w:t>
        <w:br/>
        <w:t>component "Safe Event Logger" as LOG</w:t>
        <w:br/>
        <w:t>User --&gt; UI</w:t>
        <w:br/>
        <w:t>UI --&gt; API : HTTPS/JSON</w:t>
        <w:br/>
        <w:t>API --&gt; VAL</w:t>
        <w:br/>
        <w:t>API --&gt; JM</w:t>
        <w:br/>
        <w:t>JM --&gt; DB : job metadata</w:t>
        <w:br/>
        <w:t>JM --&gt; WORKER : validated job</w:t>
        <w:br/>
        <w:t>WORKER --&gt; BOX : compile/run restricted process</w:t>
        <w:br/>
        <w:t>BOX --&gt; WORKER : stdout/stderr/exit status</w:t>
        <w:br/>
        <w:t>WORKER --&gt; DB : bounded result</w:t>
        <w:br/>
        <w:t>API --&gt; DB : authorized result lookup</w:t>
        <w:br/>
        <w:t>API --&gt; LOG</w:t>
        <w:br/>
        <w:t>JM --&gt; LOG</w:t>
        <w:br/>
        <w:t>WORKER --&gt; LOG</w:t>
        <w:br/>
        <w:t>note right of BOX</w:t>
        <w:br/>
        <w:t>Untrusted code boundary:</w:t>
        <w:br/>
        <w:t>least privilege, temporary workspace,</w:t>
        <w:br/>
        <w:t>resource quotas, network denied by default</w:t>
        <w:br/>
        <w:t>end note</w:t>
        <w:br/>
        <w:t>@enduml</w:t>
      </w:r>
    </w:p>
    <w:p>
      <w:pPr>
        <w:pStyle w:val="Heading2"/>
      </w:pPr>
      <w:r>
        <w:t>3.4 Component Descriptions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Responsibility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Security/design notes</w:t>
            </w:r>
          </w:p>
        </w:tc>
      </w:tr>
      <w:tr>
        <w:tc>
          <w:tcPr>
            <w:tcW w:type="dxa" w:w="3360"/>
            <w:vAlign w:val="center"/>
          </w:tcPr>
          <w:p>
            <w:r>
              <w:t>Web UI / Code Editor</w:t>
            </w:r>
          </w:p>
        </w:tc>
        <w:tc>
          <w:tcPr>
            <w:tcW w:type="dxa" w:w="3360"/>
            <w:vAlign w:val="center"/>
          </w:tcPr>
          <w:p>
            <w:r>
              <w:t>Collect code, language, stdin; display status and result.</w:t>
            </w:r>
          </w:p>
        </w:tc>
        <w:tc>
          <w:tcPr>
            <w:tcW w:type="dxa" w:w="3360"/>
            <w:vAlign w:val="center"/>
          </w:tcPr>
          <w:p>
            <w:r>
              <w:t>Treat output as text; do not render program output as trusted HTML.</w:t>
            </w:r>
          </w:p>
        </w:tc>
      </w:tr>
      <w:tr>
        <w:tc>
          <w:tcPr>
            <w:tcW w:type="dxa" w:w="3360"/>
            <w:vAlign w:val="center"/>
          </w:tcPr>
          <w:p>
            <w:r>
              <w:t>API Controller</w:t>
            </w:r>
          </w:p>
        </w:tc>
        <w:tc>
          <w:tcPr>
            <w:tcW w:type="dxa" w:w="3360"/>
            <w:vAlign w:val="center"/>
          </w:tcPr>
          <w:p>
            <w:r>
              <w:t>Expose execute, job-result, and health endpoints.</w:t>
            </w:r>
          </w:p>
        </w:tc>
        <w:tc>
          <w:tcPr>
            <w:tcW w:type="dxa" w:w="3360"/>
            <w:vAlign w:val="center"/>
          </w:tcPr>
          <w:p>
            <w:r>
              <w:t>Validate request shape and return structured errors.</w:t>
            </w:r>
          </w:p>
        </w:tc>
      </w:tr>
      <w:tr>
        <w:tc>
          <w:tcPr>
            <w:tcW w:type="dxa" w:w="3360"/>
            <w:vAlign w:val="center"/>
          </w:tcPr>
          <w:p>
            <w:r>
              <w:t>Input Validator</w:t>
            </w:r>
          </w:p>
        </w:tc>
        <w:tc>
          <w:tcPr>
            <w:tcW w:type="dxa" w:w="3360"/>
            <w:vAlign w:val="center"/>
          </w:tcPr>
          <w:p>
            <w:r>
              <w:t>Check language allowlist and payload sizes.</w:t>
            </w:r>
          </w:p>
        </w:tc>
        <w:tc>
          <w:tcPr>
            <w:tcW w:type="dxa" w:w="3360"/>
            <w:vAlign w:val="center"/>
          </w:tcPr>
          <w:p>
            <w:r>
              <w:t>Reject invalid input before scheduling work.</w:t>
            </w:r>
          </w:p>
        </w:tc>
      </w:tr>
      <w:tr>
        <w:tc>
          <w:tcPr>
            <w:tcW w:type="dxa" w:w="3360"/>
            <w:vAlign w:val="center"/>
          </w:tcPr>
          <w:p>
            <w:r>
              <w:t>Job Manager</w:t>
            </w:r>
          </w:p>
        </w:tc>
        <w:tc>
          <w:tcPr>
            <w:tcW w:type="dxa" w:w="3360"/>
            <w:vAlign w:val="center"/>
          </w:tcPr>
          <w:p>
            <w:r>
              <w:t>Create job IDs, manage lifecycle, dispatch and track jobs.</w:t>
            </w:r>
          </w:p>
        </w:tc>
        <w:tc>
          <w:tcPr>
            <w:tcW w:type="dxa" w:w="3360"/>
            <w:vAlign w:val="center"/>
          </w:tcPr>
          <w:p>
            <w:r>
              <w:t>Prevent inconsistent state changes; enforce queue policy.</w:t>
            </w:r>
          </w:p>
        </w:tc>
      </w:tr>
      <w:tr>
        <w:tc>
          <w:tcPr>
            <w:tcW w:type="dxa" w:w="3360"/>
            <w:vAlign w:val="center"/>
          </w:tcPr>
          <w:p>
            <w:r>
              <w:t>Execution Worker</w:t>
            </w:r>
          </w:p>
        </w:tc>
        <w:tc>
          <w:tcPr>
            <w:tcW w:type="dxa" w:w="3360"/>
            <w:vAlign w:val="center"/>
          </w:tcPr>
          <w:p>
            <w:r>
              <w:t>Prepare a job, invoke sandbox, collect bounded results, clean up.</w:t>
            </w:r>
          </w:p>
        </w:tc>
        <w:tc>
          <w:tcPr>
            <w:tcW w:type="dxa" w:w="3360"/>
            <w:vAlign w:val="center"/>
          </w:tcPr>
          <w:p>
            <w:r>
              <w:t>Never evaluate submitted code in the privileged API process.</w:t>
            </w:r>
          </w:p>
        </w:tc>
      </w:tr>
      <w:tr>
        <w:tc>
          <w:tcPr>
            <w:tcW w:type="dxa" w:w="3360"/>
            <w:vAlign w:val="center"/>
          </w:tcPr>
          <w:p>
            <w:r>
              <w:t>Sandbox / Runtime</w:t>
            </w:r>
          </w:p>
        </w:tc>
        <w:tc>
          <w:tcPr>
            <w:tcW w:type="dxa" w:w="3360"/>
            <w:vAlign w:val="center"/>
          </w:tcPr>
          <w:p>
            <w:r>
              <w:t>Compile/run code under strict OS/container restrictions.</w:t>
            </w:r>
          </w:p>
        </w:tc>
        <w:tc>
          <w:tcPr>
            <w:tcW w:type="dxa" w:w="3360"/>
            <w:vAlign w:val="center"/>
          </w:tcPr>
          <w:p>
            <w:r>
              <w:t>Least privilege, per-job workspace, resource quotas, no host secrets, network denied by default.</w:t>
            </w:r>
          </w:p>
        </w:tc>
      </w:tr>
      <w:tr>
        <w:tc>
          <w:tcPr>
            <w:tcW w:type="dxa" w:w="3360"/>
            <w:vAlign w:val="center"/>
          </w:tcPr>
          <w:p>
            <w:r>
              <w:t>Result Store</w:t>
            </w:r>
          </w:p>
        </w:tc>
        <w:tc>
          <w:tcPr>
            <w:tcW w:type="dxa" w:w="3360"/>
            <w:vAlign w:val="center"/>
          </w:tcPr>
          <w:p>
            <w:r>
              <w:t>Persist job status and bounded result metadata if implemented.</w:t>
            </w:r>
          </w:p>
        </w:tc>
        <w:tc>
          <w:tcPr>
            <w:tcW w:type="dxa" w:w="3360"/>
            <w:vAlign w:val="center"/>
          </w:tcPr>
          <w:p>
            <w:r>
              <w:t>Apply ownership checks and retention limits.</w:t>
            </w:r>
          </w:p>
        </w:tc>
      </w:tr>
      <w:tr>
        <w:tc>
          <w:tcPr>
            <w:tcW w:type="dxa" w:w="3360"/>
            <w:vAlign w:val="center"/>
          </w:tcPr>
          <w:p>
            <w:r>
              <w:t>Safe Event Logger</w:t>
            </w:r>
          </w:p>
        </w:tc>
        <w:tc>
          <w:tcPr>
            <w:tcW w:type="dxa" w:w="3360"/>
            <w:vAlign w:val="center"/>
          </w:tcPr>
          <w:p>
            <w:r>
              <w:t>Record operational lifecycle and errors.</w:t>
            </w:r>
          </w:p>
        </w:tc>
        <w:tc>
          <w:tcPr>
            <w:tcW w:type="dxa" w:w="3360"/>
            <w:vAlign w:val="center"/>
          </w:tcPr>
          <w:p>
            <w:r>
              <w:t>Never log secrets; avoid unnecessary full source/output logging.</w:t>
            </w:r>
          </w:p>
        </w:tc>
      </w:tr>
    </w:tbl>
    <w:p>
      <w:pPr>
        <w:pStyle w:val="Heading2"/>
      </w:pPr>
      <w:r>
        <w:t>3.5 Chosen Architecture Pattern and Rationale</w:t>
      </w:r>
    </w:p>
    <w:p>
      <w:r>
        <w:t>Use a layered architecture with a separate execution-worker boundary. Presentation, API/validation, job orchestration, execution, and persistence are separated for testability and security. Submitted code must not run inside the privileged web process. A microservices deployment is not required for the initial academic scope, but the worker isolation boundary remains mandatory.</w:t>
      </w:r>
    </w:p>
    <w:p>
      <w:pPr>
        <w:pStyle w:val="Heading2"/>
      </w:pPr>
      <w:r>
        <w:t>3.6 Technology Stack and Data Stores</w:t>
      </w:r>
    </w:p>
    <w:p>
      <w:r>
        <w:t>Proposed stack: browser UI; backend API in the team's selected language/framework; Linux execution worker; container/OS sandbox with resource controls; optional database for job metadata; automated tests and GitHub Actions CI. Update this section to match the actual implementation.</w:t>
      </w:r>
    </w:p>
    <w:p>
      <w:pPr>
        <w:pStyle w:val="Heading2"/>
      </w:pPr>
      <w:r>
        <w:t>3.7 Risks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Risk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3360"/>
            <w:vAlign w:val="center"/>
          </w:tcPr>
          <w:p>
            <w:r>
              <w:t>Sandbox escape or excessive privilege</w:t>
            </w:r>
          </w:p>
        </w:tc>
        <w:tc>
          <w:tcPr>
            <w:tcW w:type="dxa" w:w="3360"/>
            <w:vAlign w:val="center"/>
          </w:tcPr>
          <w:p>
            <w:r>
              <w:t>Host compromise</w:t>
            </w:r>
          </w:p>
        </w:tc>
        <w:tc>
          <w:tcPr>
            <w:tcW w:type="dxa" w:w="3360"/>
            <w:vAlign w:val="center"/>
          </w:tcPr>
          <w:p>
            <w:r>
              <w:t>Least privilege, restrictive sandbox, no privileged containers, security tests.</w:t>
            </w:r>
          </w:p>
        </w:tc>
      </w:tr>
      <w:tr>
        <w:tc>
          <w:tcPr>
            <w:tcW w:type="dxa" w:w="3360"/>
            <w:vAlign w:val="center"/>
          </w:tcPr>
          <w:p>
            <w:r>
              <w:t>Infinite loop / memory exhaustion</w:t>
            </w:r>
          </w:p>
        </w:tc>
        <w:tc>
          <w:tcPr>
            <w:tcW w:type="dxa" w:w="3360"/>
            <w:vAlign w:val="center"/>
          </w:tcPr>
          <w:p>
            <w:r>
              <w:t>Worker or server disruption</w:t>
            </w:r>
          </w:p>
        </w:tc>
        <w:tc>
          <w:tcPr>
            <w:tcW w:type="dxa" w:w="3360"/>
            <w:vAlign w:val="center"/>
          </w:tcPr>
          <w:p>
            <w:r>
              <w:t>CPU, memory, process, output, and wall-clock limits.</w:t>
            </w:r>
          </w:p>
        </w:tc>
      </w:tr>
      <w:tr>
        <w:tc>
          <w:tcPr>
            <w:tcW w:type="dxa" w:w="3360"/>
            <w:vAlign w:val="center"/>
          </w:tcPr>
          <w:p>
            <w:r>
              <w:t>Output flooding</w:t>
            </w:r>
          </w:p>
        </w:tc>
        <w:tc>
          <w:tcPr>
            <w:tcW w:type="dxa" w:w="3360"/>
            <w:vAlign w:val="center"/>
          </w:tcPr>
          <w:p>
            <w:r>
              <w:t>Memory/storage exhaustion</w:t>
            </w:r>
          </w:p>
        </w:tc>
        <w:tc>
          <w:tcPr>
            <w:tcW w:type="dxa" w:w="3360"/>
            <w:vAlign w:val="center"/>
          </w:tcPr>
          <w:p>
            <w:r>
              <w:t>Bounded capture and truncation/termination policy.</w:t>
            </w:r>
          </w:p>
        </w:tc>
      </w:tr>
      <w:tr>
        <w:tc>
          <w:tcPr>
            <w:tcW w:type="dxa" w:w="3360"/>
            <w:vAlign w:val="center"/>
          </w:tcPr>
          <w:p>
            <w:r>
              <w:t>Cross-user result access</w:t>
            </w:r>
          </w:p>
        </w:tc>
        <w:tc>
          <w:tcPr>
            <w:tcW w:type="dxa" w:w="3360"/>
            <w:vAlign w:val="center"/>
          </w:tcPr>
          <w:p>
            <w:r>
              <w:t>Privacy breach</w:t>
            </w:r>
          </w:p>
        </w:tc>
        <w:tc>
          <w:tcPr>
            <w:tcW w:type="dxa" w:w="3360"/>
            <w:vAlign w:val="center"/>
          </w:tcPr>
          <w:p>
            <w:r>
              <w:t>Authorization on every job lookup; negative tests.</w:t>
            </w:r>
          </w:p>
        </w:tc>
      </w:tr>
      <w:tr>
        <w:tc>
          <w:tcPr>
            <w:tcW w:type="dxa" w:w="3360"/>
            <w:vAlign w:val="center"/>
          </w:tcPr>
          <w:p>
            <w:r>
              <w:t>Worker unavailable</w:t>
            </w:r>
          </w:p>
        </w:tc>
        <w:tc>
          <w:tcPr>
            <w:tcW w:type="dxa" w:w="3360"/>
            <w:vAlign w:val="center"/>
          </w:tcPr>
          <w:p>
            <w:r>
              <w:t>Jobs fail or hang</w:t>
            </w:r>
          </w:p>
        </w:tc>
        <w:tc>
          <w:tcPr>
            <w:tcW w:type="dxa" w:w="3360"/>
            <w:vAlign w:val="center"/>
          </w:tcPr>
          <w:p>
            <w:r>
              <w:t>Readiness checks, timeout, controlled errors, cleanup.</w:t>
            </w:r>
          </w:p>
        </w:tc>
      </w:tr>
      <w:tr>
        <w:tc>
          <w:tcPr>
            <w:tcW w:type="dxa" w:w="3360"/>
            <w:vAlign w:val="center"/>
          </w:tcPr>
          <w:p>
            <w:r>
              <w:t>Configuration drift</w:t>
            </w:r>
          </w:p>
        </w:tc>
        <w:tc>
          <w:tcPr>
            <w:tcW w:type="dxa" w:w="3360"/>
            <w:vAlign w:val="center"/>
          </w:tcPr>
          <w:p>
            <w:r>
              <w:t>Inconsistent limits</w:t>
            </w:r>
          </w:p>
        </w:tc>
        <w:tc>
          <w:tcPr>
            <w:tcW w:type="dxa" w:w="3360"/>
            <w:vAlign w:val="center"/>
          </w:tcPr>
          <w:p>
            <w:r>
              <w:t>Central configuration, documented defaults, CI tests.</w:t>
            </w:r>
          </w:p>
        </w:tc>
      </w:tr>
    </w:tbl>
    <w:p>
      <w:pPr>
        <w:pStyle w:val="Heading2"/>
      </w:pPr>
      <w:r>
        <w:t>3.8 Traceability to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Requirement group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Architecture component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Design evidence</w:t>
            </w:r>
          </w:p>
        </w:tc>
      </w:tr>
      <w:tr>
        <w:tc>
          <w:tcPr>
            <w:tcW w:type="dxa" w:w="3360"/>
            <w:vAlign w:val="center"/>
          </w:tcPr>
          <w:p>
            <w:r>
              <w:t>SCEP-F-001..003</w:t>
            </w:r>
          </w:p>
        </w:tc>
        <w:tc>
          <w:tcPr>
            <w:tcW w:type="dxa" w:w="3360"/>
            <w:vAlign w:val="center"/>
          </w:tcPr>
          <w:p>
            <w:r>
              <w:t>API Controller / Input Validator</w:t>
            </w:r>
          </w:p>
        </w:tc>
        <w:tc>
          <w:tcPr>
            <w:tcW w:type="dxa" w:w="3360"/>
            <w:vAlign w:val="center"/>
          </w:tcPr>
          <w:p>
            <w:r>
              <w:t>Request schema and validation tests</w:t>
            </w:r>
          </w:p>
        </w:tc>
      </w:tr>
      <w:tr>
        <w:tc>
          <w:tcPr>
            <w:tcW w:type="dxa" w:w="3360"/>
            <w:vAlign w:val="center"/>
          </w:tcPr>
          <w:p>
            <w:r>
              <w:t>SCEP-F-004, SCEP-SR-001/004/005</w:t>
            </w:r>
          </w:p>
        </w:tc>
        <w:tc>
          <w:tcPr>
            <w:tcW w:type="dxa" w:w="3360"/>
            <w:vAlign w:val="center"/>
          </w:tcPr>
          <w:p>
            <w:r>
              <w:t>Execution Worker / Sandbox</w:t>
            </w:r>
          </w:p>
        </w:tc>
        <w:tc>
          <w:tcPr>
            <w:tcW w:type="dxa" w:w="3360"/>
            <w:vAlign w:val="center"/>
          </w:tcPr>
          <w:p>
            <w:r>
              <w:t>Sandbox configuration and security tests</w:t>
            </w:r>
          </w:p>
        </w:tc>
      </w:tr>
      <w:tr>
        <w:tc>
          <w:tcPr>
            <w:tcW w:type="dxa" w:w="3360"/>
            <w:vAlign w:val="center"/>
          </w:tcPr>
          <w:p>
            <w:r>
              <w:t>SCEP-F-005..009, SCEP-SR-002</w:t>
            </w:r>
          </w:p>
        </w:tc>
        <w:tc>
          <w:tcPr>
            <w:tcW w:type="dxa" w:w="3360"/>
            <w:vAlign w:val="center"/>
          </w:tcPr>
          <w:p>
            <w:r>
              <w:t>Sandbox / Result capture</w:t>
            </w:r>
          </w:p>
        </w:tc>
        <w:tc>
          <w:tcPr>
            <w:tcW w:type="dxa" w:w="3360"/>
            <w:vAlign w:val="center"/>
          </w:tcPr>
          <w:p>
            <w:r>
              <w:t>Limit tests and bounded output tests</w:t>
            </w:r>
          </w:p>
        </w:tc>
      </w:tr>
      <w:tr>
        <w:tc>
          <w:tcPr>
            <w:tcW w:type="dxa" w:w="3360"/>
            <w:vAlign w:val="center"/>
          </w:tcPr>
          <w:p>
            <w:r>
              <w:t>SCEP-F-010, F-018</w:t>
            </w:r>
          </w:p>
        </w:tc>
        <w:tc>
          <w:tcPr>
            <w:tcW w:type="dxa" w:w="3360"/>
            <w:vAlign w:val="center"/>
          </w:tcPr>
          <w:p>
            <w:r>
              <w:t>Job Manager / API</w:t>
            </w:r>
          </w:p>
        </w:tc>
        <w:tc>
          <w:tcPr>
            <w:tcW w:type="dxa" w:w="3360"/>
            <w:vAlign w:val="center"/>
          </w:tcPr>
          <w:p>
            <w:r>
              <w:t>State model and structured error tests</w:t>
            </w:r>
          </w:p>
        </w:tc>
      </w:tr>
      <w:tr>
        <w:tc>
          <w:tcPr>
            <w:tcW w:type="dxa" w:w="3360"/>
            <w:vAlign w:val="center"/>
          </w:tcPr>
          <w:p>
            <w:r>
              <w:t>SCEP-F-011, SCEP-SR-003</w:t>
            </w:r>
          </w:p>
        </w:tc>
        <w:tc>
          <w:tcPr>
            <w:tcW w:type="dxa" w:w="3360"/>
            <w:vAlign w:val="center"/>
          </w:tcPr>
          <w:p>
            <w:r>
              <w:t>API / Result Store</w:t>
            </w:r>
          </w:p>
        </w:tc>
        <w:tc>
          <w:tcPr>
            <w:tcW w:type="dxa" w:w="3360"/>
            <w:vAlign w:val="center"/>
          </w:tcPr>
          <w:p>
            <w:r>
              <w:t>Authorization tests</w:t>
            </w:r>
          </w:p>
        </w:tc>
      </w:tr>
      <w:tr>
        <w:tc>
          <w:tcPr>
            <w:tcW w:type="dxa" w:w="3360"/>
            <w:vAlign w:val="center"/>
          </w:tcPr>
          <w:p>
            <w:r>
              <w:t>SCEP-F-016..017</w:t>
            </w:r>
          </w:p>
        </w:tc>
        <w:tc>
          <w:tcPr>
            <w:tcW w:type="dxa" w:w="3360"/>
            <w:vAlign w:val="center"/>
          </w:tcPr>
          <w:p>
            <w:r>
              <w:t>Logger / Health endpoint</w:t>
            </w:r>
          </w:p>
        </w:tc>
        <w:tc>
          <w:tcPr>
            <w:tcW w:type="dxa" w:w="3360"/>
            <w:vAlign w:val="center"/>
          </w:tcPr>
          <w:p>
            <w:r>
              <w:t>Operational tests</w:t>
            </w:r>
          </w:p>
        </w:tc>
      </w:tr>
      <w:tr>
        <w:tc>
          <w:tcPr>
            <w:tcW w:type="dxa" w:w="3360"/>
            <w:vAlign w:val="center"/>
          </w:tcPr>
          <w:p>
            <w:r>
              <w:t>SCEP-NF-005</w:t>
            </w:r>
          </w:p>
        </w:tc>
        <w:tc>
          <w:tcPr>
            <w:tcW w:type="dxa" w:w="3360"/>
            <w:vAlign w:val="center"/>
          </w:tcPr>
          <w:p>
            <w:r>
              <w:t>GitHub CI</w:t>
            </w:r>
          </w:p>
        </w:tc>
        <w:tc>
          <w:tcPr>
            <w:tcW w:type="dxa" w:w="3360"/>
            <w:vAlign w:val="center"/>
          </w:tcPr>
          <w:p>
            <w:r>
              <w:t>Pull-request workflow and CI evidence</w:t>
            </w:r>
          </w:p>
        </w:tc>
      </w:tr>
    </w:tbl>
    <w:p>
      <w:pPr>
        <w:pStyle w:val="Heading2"/>
      </w:pPr>
      <w:r>
        <w:t>3.9 Security Architecture</w:t>
      </w:r>
    </w:p>
    <w:p>
      <w:pPr>
        <w:pStyle w:val="ListBullet"/>
      </w:pPr>
      <w:r>
        <w:t>Treat source code, stdin, generated files, and program output as untrusted.</w:t>
      </w:r>
    </w:p>
    <w:p>
      <w:pPr>
        <w:pStyle w:val="ListBullet"/>
      </w:pPr>
      <w:r>
        <w:t>Validate inputs and enforce language allowlists.</w:t>
      </w:r>
    </w:p>
    <w:p>
      <w:pPr>
        <w:pStyle w:val="ListBullet"/>
      </w:pPr>
      <w:r>
        <w:t>Run each job with least privilege, bounded resources, isolated temporary storage, and no unnecessary network access.</w:t>
      </w:r>
    </w:p>
    <w:p>
      <w:pPr>
        <w:pStyle w:val="ListBullet"/>
      </w:pPr>
      <w:r>
        <w:t>Never mount host credentials, Docker socket, home directories, or sensitive application files into the sandbox.</w:t>
      </w:r>
    </w:p>
    <w:p>
      <w:pPr>
        <w:pStyle w:val="ListBullet"/>
      </w:pPr>
      <w:r>
        <w:t>Apply authorization checks to result retrieval.</w:t>
      </w:r>
    </w:p>
    <w:p>
      <w:pPr>
        <w:pStyle w:val="ListBullet"/>
      </w:pPr>
      <w:r>
        <w:t>Avoid exposing stack traces, secrets, environment variables, or internal paths.</w:t>
      </w:r>
    </w:p>
    <w:p>
      <w:pPr>
        <w:pStyle w:val="ListBullet"/>
      </w:pPr>
      <w:r>
        <w:t>Clean up child processes and temporary files on success, error, timeout, and cancellation.</w:t>
      </w:r>
    </w:p>
    <w:p>
      <w:pPr>
        <w:pStyle w:val="Heading1"/>
      </w:pPr>
      <w:r>
        <w:t>4. Design</w:t>
      </w:r>
    </w:p>
    <w:p>
      <w:pPr>
        <w:pStyle w:val="Heading2"/>
      </w:pPr>
      <w:r>
        <w:t>4.1 Design Overview</w:t>
      </w:r>
    </w:p>
    <w:p>
      <w:r>
        <w:t>Normal flow: user submits code → API validates request → job manager creates job → worker starts isolated sandbox → compiler/runtime executes under limits → worker captures bounded results and cleans up → API returns status and result to authorized user.</w:t>
      </w:r>
    </w:p>
    <w:p>
      <w:pPr>
        <w:pStyle w:val="Heading2"/>
      </w:pPr>
      <w:r>
        <w:t>4.2 Sequence Diagrams</w:t>
      </w:r>
    </w:p>
    <w:p>
      <w:r>
        <w:t>Sequence 1 — successful execution:</w:t>
      </w:r>
    </w:p>
    <w:p>
      <w:r>
        <w:t>@startuml</w:t>
        <w:br/>
        <w:t>actor User</w:t>
        <w:br/>
        <w:t>participant "Web UI" as UI</w:t>
        <w:br/>
        <w:t>participant API</w:t>
        <w:br/>
        <w:t>participant Validator</w:t>
        <w:br/>
        <w:t>participant "Job Manager" as JM</w:t>
        <w:br/>
        <w:t>participant "Sandbox Worker" as W</w:t>
        <w:br/>
        <w:t>database "Result Store" as DB</w:t>
        <w:br/>
        <w:t>User -&gt; UI : Enter code and select language</w:t>
        <w:br/>
        <w:t>UI -&gt; API : POST /api/execute</w:t>
        <w:br/>
        <w:t>API -&gt; Validator : Validate payload and limits</w:t>
        <w:br/>
        <w:t>Validator --&gt; API : Valid</w:t>
        <w:br/>
        <w:t>API -&gt; JM : Create job</w:t>
        <w:br/>
        <w:t>JM -&gt; DB : Store job status</w:t>
        <w:br/>
        <w:t>JM -&gt; W : Execute isolated job</w:t>
        <w:br/>
        <w:t>W -&gt; W : Compile/run with limits</w:t>
        <w:br/>
        <w:t>W -&gt; DB : Store bounded result</w:t>
        <w:br/>
        <w:t>API --&gt; UI : jobId/status</w:t>
        <w:br/>
        <w:t>UI -&gt; API : GET /api/jobs/{jobId}</w:t>
        <w:br/>
        <w:t>API -&gt; DB : Authorize and fetch result</w:t>
        <w:br/>
        <w:t>DB --&gt; API : Result</w:t>
        <w:br/>
        <w:t>API --&gt; UI : Status/output/errors</w:t>
        <w:br/>
        <w:t>@enduml</w:t>
      </w:r>
    </w:p>
    <w:p>
      <w:r>
        <w:t>Sequence 2 — timeout or resource-limit failure:</w:t>
      </w:r>
    </w:p>
    <w:p>
      <w:r>
        <w:t>@startuml</w:t>
        <w:br/>
        <w:t>actor User</w:t>
        <w:br/>
        <w:t>participant API</w:t>
        <w:br/>
        <w:t>participant "Job Manager" as JM</w:t>
        <w:br/>
        <w:t>participant "Sandbox Worker" as W</w:t>
        <w:br/>
        <w:t>participant "Limit Enforcer" as LE</w:t>
        <w:br/>
        <w:t>database "Result Store" as DB</w:t>
        <w:br/>
        <w:t>User -&gt; API : Submit program</w:t>
        <w:br/>
        <w:t>API -&gt; JM : Validated job</w:t>
        <w:br/>
        <w:t>JM -&gt; W : Start isolated execution</w:t>
        <w:br/>
        <w:t>W -&gt; LE : Run under configured quotas</w:t>
        <w:br/>
        <w:t>LE -&gt; LE : Wall-clock / CPU / memory exceeded</w:t>
        <w:br/>
        <w:t>LE -&gt; W : Terminate process</w:t>
        <w:br/>
        <w:t>W -&gt; W : Kill children and clean workspace</w:t>
        <w:br/>
        <w:t>W -&gt; DB : Store timeout/resource-limit status</w:t>
        <w:br/>
        <w:t>API --&gt; User : Controlled status and safe message</w:t>
        <w:br/>
        <w:t>@enduml</w:t>
      </w:r>
    </w:p>
    <w:p>
      <w:pPr>
        <w:pStyle w:val="Heading2"/>
      </w:pPr>
      <w:r>
        <w:t>4.3 API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b/>
              </w:rPr>
              <w:t>Interface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Request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Success response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Errors</w:t>
            </w:r>
          </w:p>
        </w:tc>
      </w:tr>
      <w:tr>
        <w:tc>
          <w:tcPr>
            <w:tcW w:type="dxa" w:w="2520"/>
            <w:vAlign w:val="center"/>
          </w:tcPr>
          <w:p>
            <w:r>
              <w:t>POST /api/execute</w:t>
            </w:r>
          </w:p>
        </w:tc>
        <w:tc>
          <w:tcPr>
            <w:tcW w:type="dxa" w:w="2520"/>
            <w:vAlign w:val="center"/>
          </w:tcPr>
          <w:p>
            <w:r>
              <w:t>{code, language, stdin?}</w:t>
            </w:r>
          </w:p>
        </w:tc>
        <w:tc>
          <w:tcPr>
            <w:tcW w:type="dxa" w:w="2520"/>
            <w:vAlign w:val="center"/>
          </w:tcPr>
          <w:p>
            <w:r>
              <w:t>{jobId, status}</w:t>
            </w:r>
          </w:p>
        </w:tc>
        <w:tc>
          <w:tcPr>
            <w:tcW w:type="dxa" w:w="2520"/>
            <w:vAlign w:val="center"/>
          </w:tcPr>
          <w:p>
            <w:r>
              <w:t>400 invalid input; 413 too large; 500 generic error</w:t>
            </w:r>
          </w:p>
        </w:tc>
      </w:tr>
      <w:tr>
        <w:tc>
          <w:tcPr>
            <w:tcW w:type="dxa" w:w="2520"/>
            <w:vAlign w:val="center"/>
          </w:tcPr>
          <w:p>
            <w:r>
              <w:t>GET /api/jobs/{jobId}</w:t>
            </w:r>
          </w:p>
        </w:tc>
        <w:tc>
          <w:tcPr>
            <w:tcW w:type="dxa" w:w="2520"/>
            <w:vAlign w:val="center"/>
          </w:tcPr>
          <w:p>
            <w:r>
              <w:t>Job identifier</w:t>
            </w:r>
          </w:p>
        </w:tc>
        <w:tc>
          <w:tcPr>
            <w:tcW w:type="dxa" w:w="2520"/>
            <w:vAlign w:val="center"/>
          </w:tcPr>
          <w:p>
            <w:r>
              <w:t>{jobId, status, stdout, stderr, exitCode, durationMs}</w:t>
            </w:r>
          </w:p>
        </w:tc>
        <w:tc>
          <w:tcPr>
            <w:tcW w:type="dxa" w:w="2520"/>
            <w:vAlign w:val="center"/>
          </w:tcPr>
          <w:p>
            <w:r>
              <w:t>404 unknown/unauthorized job; 503 dependency unavailable</w:t>
            </w:r>
          </w:p>
        </w:tc>
      </w:tr>
      <w:tr>
        <w:tc>
          <w:tcPr>
            <w:tcW w:type="dxa" w:w="2520"/>
            <w:vAlign w:val="center"/>
          </w:tcPr>
          <w:p>
            <w:r>
              <w:t>GET /api/health</w:t>
            </w:r>
          </w:p>
        </w:tc>
        <w:tc>
          <w:tcPr>
            <w:tcW w:type="dxa" w:w="2520"/>
            <w:vAlign w:val="center"/>
          </w:tcPr>
          <w:p>
            <w:r>
              <w:t>None</w:t>
            </w:r>
          </w:p>
        </w:tc>
        <w:tc>
          <w:tcPr>
            <w:tcW w:type="dxa" w:w="2520"/>
            <w:vAlign w:val="center"/>
          </w:tcPr>
          <w:p>
            <w:r>
              <w:t>{status}</w:t>
            </w:r>
          </w:p>
        </w:tc>
        <w:tc>
          <w:tcPr>
            <w:tcW w:type="dxa" w:w="2520"/>
            <w:vAlign w:val="center"/>
          </w:tcPr>
          <w:p>
            <w:r>
              <w:t>503 if required component unavailable</w:t>
            </w:r>
          </w:p>
        </w:tc>
      </w:tr>
    </w:tbl>
    <w:p>
      <w:r>
        <w:t>Keep JSON schemas, authentication, and HTTP status policy consistent with the implementation and automated tests.</w:t>
      </w:r>
    </w:p>
    <w:p>
      <w:pPr>
        <w:pStyle w:val="Heading2"/>
      </w:pPr>
      <w:r>
        <w:t>4.4 Error Handling, Logging and Monitoring</w:t>
      </w:r>
    </w:p>
    <w:p>
      <w:pPr>
        <w:pStyle w:val="ListBullet"/>
      </w:pPr>
      <w:r>
        <w:t>Use structured categories: validation, unsupported language, compile failure, runtime failure, timeout, resource limit, unauthorized access, and internal failure.</w:t>
      </w:r>
    </w:p>
    <w:p>
      <w:pPr>
        <w:pStyle w:val="ListBullet"/>
      </w:pPr>
      <w:r>
        <w:t>Return safe messages to users; keep detailed diagnostics in restricted logs.</w:t>
      </w:r>
    </w:p>
    <w:p>
      <w:pPr>
        <w:pStyle w:val="ListBullet"/>
      </w:pPr>
      <w:r>
        <w:t>Record timestamps, job ID, lifecycle status, duration, and failure category without secrets.</w:t>
      </w:r>
    </w:p>
    <w:p>
      <w:pPr>
        <w:pStyle w:val="ListBullet"/>
      </w:pPr>
      <w:r>
        <w:t>Expose readiness for the API and execution worker.</w:t>
      </w:r>
    </w:p>
    <w:p>
      <w:pPr>
        <w:pStyle w:val="ListBullet"/>
      </w:pPr>
      <w:r>
        <w:t>Ensure cleanup runs even when execution fails.</w:t>
      </w:r>
    </w:p>
    <w:p>
      <w:pPr>
        <w:pStyle w:val="Heading2"/>
      </w:pPr>
      <w:r>
        <w:t>4.5 UX Design</w:t>
      </w:r>
    </w:p>
    <w:p>
      <w:pPr>
        <w:pStyle w:val="ListBullet"/>
      </w:pPr>
      <w:r>
        <w:t>Keep Run and language selection visible; show a running state while a job executes.</w:t>
      </w:r>
    </w:p>
    <w:p>
      <w:pPr>
        <w:pStyle w:val="ListBullet"/>
      </w:pPr>
      <w:r>
        <w:t>Distinguish compilation errors from runtime errors and timeouts.</w:t>
      </w:r>
    </w:p>
    <w:p>
      <w:pPr>
        <w:pStyle w:val="ListBullet"/>
      </w:pPr>
      <w:r>
        <w:t>Display stdout and stderr separately and indicate truncated output.</w:t>
      </w:r>
    </w:p>
    <w:p>
      <w:pPr>
        <w:pStyle w:val="ListBullet"/>
      </w:pPr>
      <w:r>
        <w:t>Do not report success if the worker failed or a timeout occurred.</w:t>
      </w:r>
    </w:p>
    <w:p>
      <w:pPr>
        <w:pStyle w:val="Heading2"/>
      </w:pPr>
      <w:r>
        <w:t>4.6 Open Issues and Next Steps</w:t>
      </w:r>
    </w:p>
    <w:p>
      <w:pPr>
        <w:pStyle w:val="ListBullet"/>
      </w:pPr>
      <w:r>
        <w:t>Confirm languages and runtime versions.</w:t>
      </w:r>
    </w:p>
    <w:p>
      <w:pPr>
        <w:pStyle w:val="ListBullet"/>
      </w:pPr>
      <w:r>
        <w:t>Select and verify sandbox mechanism.</w:t>
      </w:r>
    </w:p>
    <w:p>
      <w:pPr>
        <w:pStyle w:val="ListBullet"/>
      </w:pPr>
      <w:r>
        <w:t>Set numeric limits and output-retention policy.</w:t>
      </w:r>
    </w:p>
    <w:p>
      <w:pPr>
        <w:pStyle w:val="ListBullet"/>
      </w:pPr>
      <w:r>
        <w:t>Decide whether authentication and persistent history are in scope.</w:t>
      </w:r>
    </w:p>
    <w:p>
      <w:pPr>
        <w:pStyle w:val="ListBullet"/>
      </w:pPr>
      <w:r>
        <w:t>Render final UML diagrams and attach diagram screenshots.</w:t>
      </w:r>
    </w:p>
    <w:p>
      <w:pPr>
        <w:pStyle w:val="Heading1"/>
      </w:pPr>
      <w:r>
        <w:t>5. Appendices</w:t>
      </w:r>
    </w:p>
    <w:p>
      <w:pPr>
        <w:pStyle w:val="Heading2"/>
      </w:pPr>
      <w:r>
        <w:t>5.1 Glossary</w:t>
      </w:r>
    </w:p>
    <w:p>
      <w:r>
        <w:t>Sandbox: restricted execution environment. Worker: component that supervises code execution. Job: one execution request. CI: automated build/test process. PR: pull request. RTM: requirements traceability matrix.</w:t>
      </w:r>
    </w:p>
    <w:p>
      <w:pPr>
        <w:pStyle w:val="Heading2"/>
      </w:pPr>
      <w:r>
        <w:t>5.2 References</w:t>
      </w:r>
    </w:p>
    <w:p>
      <w:pPr>
        <w:pStyle w:val="ListBullet"/>
      </w:pPr>
      <w:r>
        <w:t>Team 14 SRS and STP documents.</w:t>
      </w:r>
    </w:p>
    <w:p>
      <w:pPr>
        <w:pStyle w:val="ListBullet"/>
      </w:pPr>
      <w:r>
        <w:t>OWASP secure-design and input-validation guidance.</w:t>
      </w:r>
    </w:p>
    <w:p>
      <w:pPr>
        <w:pStyle w:val="ListBullet"/>
      </w:pPr>
      <w:r>
        <w:t>Documentation for the selected runtime, container, and operating-system resource controls.</w:t>
      </w:r>
    </w:p>
    <w:p>
      <w:pPr>
        <w:pStyle w:val="Heading2"/>
      </w:pPr>
      <w:r>
        <w:t>5.3 Tools</w:t>
      </w:r>
    </w:p>
    <w:p>
      <w:r>
        <w:t>Suggested tools: PlantUML or diagrams.net, GitHub Actions, language-specific unit-test framework, and an API client. Record actual tools used.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