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0000"/>
          <w:sz w:val="56"/>
          <w:szCs w:val="56"/>
        </w:rPr>
        <w:t xml:space="preserve">HashiCorp Vault</w:t>
      </w:r>
    </w:p>
    <w:p>
      <w:pPr>
        <w:spacing w:after="80" w:before="0"/>
      </w:pPr>
      <w:r>
        <w:rPr>
          <w:rFonts w:ascii="Arial" w:cs="Arial" w:eastAsia="Arial" w:hAnsi="Arial"/>
          <w:color w:val="444444"/>
          <w:sz w:val="28"/>
          <w:szCs w:val="28"/>
        </w:rPr>
        <w:t xml:space="preserve">Kubernetes Authentication — JWT Token Options</w:t>
      </w:r>
    </w:p>
    <w:p>
      <w:pPr>
        <w:pBdr>
          <w:bottom w:val="single" w:color="000000" w:sz="8" w:space="8"/>
        </w:pBdr>
        <w:spacing w:after="0" w:before="0"/>
      </w:pPr>
      <w:r>
        <w:rPr>
          <w:rFonts w:ascii="Arial" w:cs="Arial" w:eastAsia="Arial" w:hAnsi="Arial"/>
          <w:color w:val="444444"/>
          <w:sz w:val="20"/>
          <w:szCs w:val="20"/>
        </w:rPr>
        <w:t xml:space="preserve">AKS + On-Premises Vault   |   Option 2 Selected   |   23 May 2026</w:t>
      </w:r>
    </w:p>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1. Background — The Short-Lived Token Problem</w:t>
      </w:r>
    </w:p>
    <w:p>
      <w:pPr>
        <w:spacing w:after="80" w:before="80"/>
      </w:pPr>
      <w:r>
        <w:rPr>
          <w:rFonts w:ascii="Arial" w:cs="Arial" w:eastAsia="Arial" w:hAnsi="Arial"/>
          <w:color w:val="000000"/>
          <w:sz w:val="21"/>
          <w:szCs w:val="21"/>
        </w:rPr>
        <w:t xml:space="preserve">Kubernetes now uses short-lived tokens by default. When Vault authenticates a pod, it needs to verify that pod's JWT by calling the Kubernetes TokenReview API. To make that call, Vault itself needs a valid Kubernetes token — this is the token reviewer JWT.</w:t>
      </w:r>
    </w:p>
    <w:p>
      <w:pPr>
        <w:spacing w:after="0" w:before="0"/>
      </w:pPr>
      <w:r>
        <w:t xml:space="preserve"/>
      </w:r>
    </w:p>
    <w:p>
      <w:pPr>
        <w:spacing w:after="80" w:before="80"/>
      </w:pPr>
      <w:r>
        <w:rPr>
          <w:rFonts w:ascii="Arial" w:cs="Arial" w:eastAsia="Arial" w:hAnsi="Arial"/>
          <w:color w:val="000000"/>
          <w:sz w:val="21"/>
          <w:szCs w:val="21"/>
        </w:rPr>
        <w:t xml:space="preserve">The challenge is: how do you give Vault a token to verify other tokens, when all tokens are now short-lived and expire quickly?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0000" w:sz="8"/>
              <w:bottom w:val="single" w:color="CCCCCC" w:sz="1"/>
              <w:right w:val="single" w:color="CCCCCC" w:sz="1"/>
            </w:tcBorders>
            <w:shd w:fill="F0F0F0" w:val="clear"/>
            <w:tcMar>
              <w:top w:type="dxa" w:w="100"/>
              <w:left w:type="dxa" w:w="200"/>
              <w:bottom w:type="dxa" w:w="100"/>
              <w:right w:type="dxa" w:w="200"/>
            </w:tcMar>
          </w:tcPr>
          <w:p>
            <w:pPr>
              <w:spacing w:after="60" w:before="0"/>
            </w:pPr>
            <w:r>
              <w:rPr>
                <w:rFonts w:ascii="Arial" w:cs="Arial" w:eastAsia="Arial" w:hAnsi="Arial"/>
                <w:b/>
                <w:bCs/>
                <w:color w:val="000000"/>
                <w:sz w:val="20"/>
                <w:szCs w:val="20"/>
              </w:rPr>
              <w:t xml:space="preserve">Key question</w:t>
            </w:r>
          </w:p>
          <w:p>
            <w:pPr>
              <w:spacing w:after="0" w:before="0"/>
            </w:pPr>
            <w:r>
              <w:rPr>
                <w:rFonts w:ascii="Arial" w:cs="Arial" w:eastAsia="Arial" w:hAnsi="Arial"/>
                <w:color w:val="444444"/>
                <w:sz w:val="20"/>
                <w:szCs w:val="20"/>
              </w:rPr>
              <w:t xml:space="preserve">Which token does Vault use to call the Kubernetes TokenReview API — and how do you manage its lifecycle?</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2. The Three Options</w:t>
      </w:r>
    </w:p>
    <w:p>
      <w:pPr>
        <w:spacing w:after="80" w:before="80"/>
      </w:pPr>
      <w:r>
        <w:rPr>
          <w:rFonts w:ascii="Arial" w:cs="Arial" w:eastAsia="Arial" w:hAnsi="Arial"/>
          <w:color w:val="000000"/>
          <w:sz w:val="21"/>
          <w:szCs w:val="21"/>
        </w:rPr>
        <w:t xml:space="preserve">HashiCorp provides three supported approaches. Each has different tradeoffs around security, operational overhead, and token lifecycle management.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19"/>
                <w:szCs w:val="19"/>
              </w:rPr>
              <w:t xml:space="preserve">Option</w:t>
            </w:r>
          </w:p>
        </w:tc>
        <w:tc>
          <w:tcPr>
            <w:tcW w:type="dxa" w:w="2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19"/>
                <w:szCs w:val="19"/>
              </w:rPr>
              <w:t xml:space="preserve">All tokens short-lived</w:t>
            </w:r>
          </w:p>
        </w:tc>
        <w:tc>
          <w:tcPr>
            <w:tcW w:type="dxa" w:w="1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19"/>
                <w:szCs w:val="19"/>
              </w:rPr>
              <w:t xml:space="preserve">Can revoke early</w:t>
            </w:r>
          </w:p>
        </w:tc>
        <w:tc>
          <w:tcPr>
            <w:tcW w:type="dxa" w:w="376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19"/>
                <w:szCs w:val="19"/>
              </w:rPr>
              <w:t xml:space="preserve">Considerations</w:t>
            </w:r>
          </w:p>
        </w:tc>
      </w:tr>
      <w:tr>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Option 1 — Local token as reviewer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Vault must run inside Kubernetes</w:t>
            </w:r>
          </w:p>
        </w:tc>
      </w:tr>
      <w:tr>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Option 2 — Client JWT as reviewer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Operational overhead per SA</w:t>
            </w:r>
          </w:p>
        </w:tc>
      </w:tr>
      <w:tr>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Option 3 — Long-lived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Simpler but no short-lived benefit</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2.1  Option 1 — Use Local Service Account Token as Reviewer JWT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0000" w:sz="8"/>
              <w:bottom w:val="single" w:color="CCCCCC" w:sz="1"/>
              <w:right w:val="single" w:color="CCCCCC" w:sz="1"/>
            </w:tcBorders>
            <w:shd w:fill="F5F5F5" w:val="clear"/>
            <w:tcMar>
              <w:top w:type="dxa" w:w="120"/>
              <w:left w:type="dxa" w:w="200"/>
              <w:bottom w:type="dxa" w:w="120"/>
              <w:right w:type="dxa" w:w="200"/>
            </w:tcMar>
          </w:tcPr>
          <w:p>
            <w:pPr>
              <w:spacing w:after="80" w:before="0"/>
            </w:pPr>
            <w:r>
              <w:rPr>
                <w:rFonts w:ascii="Arial" w:cs="Arial" w:eastAsia="Arial" w:hAnsi="Arial"/>
                <w:b/>
                <w:bCs/>
                <w:color w:val="000000"/>
                <w:sz w:val="22"/>
                <w:szCs w:val="22"/>
              </w:rPr>
              <w:t xml:space="preserve">Option 1  —  </w:t>
            </w:r>
            <w:r>
              <w:rPr>
                <w:rFonts w:ascii="Arial" w:cs="Arial" w:eastAsia="Arial" w:hAnsi="Arial"/>
                <w:color w:val="444444"/>
                <w:sz w:val="22"/>
                <w:szCs w:val="22"/>
              </w:rPr>
              <w:t xml:space="preserve">Local token as reviewer JWT</w:t>
            </w:r>
          </w:p>
          <w:p>
            <w:pPr>
              <w:spacing w:after="80" w:before="0"/>
            </w:pPr>
            <w:r>
              <w:rPr>
                <w:rFonts w:ascii="Arial" w:cs="Arial" w:eastAsia="Arial" w:hAnsi="Arial"/>
                <w:color w:val="000000"/>
                <w:sz w:val="20"/>
                <w:szCs w:val="20"/>
              </w:rPr>
              <w:t xml:space="preserve">When Vault runs INSIDE Kubernetes as a pod, it reads its own mounted service account token automatically. Vault periodically re-reads the token file so it always has a fresh token. No token reviewer SA is needed.</w:t>
            </w:r>
          </w:p>
          <w:p>
            <w:pPr>
              <w:spacing w:after="60" w:before="0"/>
            </w:pPr>
            <w:r>
              <w:rPr>
                <w:rFonts w:ascii="Arial" w:cs="Arial" w:eastAsia="Arial" w:hAnsi="Arial"/>
                <w:b/>
                <w:bCs/>
                <w:color w:val="000000"/>
                <w:sz w:val="20"/>
                <w:szCs w:val="20"/>
              </w:rPr>
              <w:t xml:space="preserve">How to configure:</w:t>
            </w:r>
          </w:p>
          <w:p>
            <w:pPr>
              <w:spacing w:after="80" w:before="0"/>
            </w:pPr>
            <w:r>
              <w:rPr>
                <w:rFonts w:ascii="Courier New" w:cs="Courier New" w:eastAsia="Courier New" w:hAnsi="Courier New"/>
                <w:color w:val="000000"/>
                <w:sz w:val="18"/>
                <w:szCs w:val="18"/>
              </w:rPr>
              <w:t xml:space="preserve">vault write auth/kubernetes/config kubernetes_host=https://$KUBERNETES_SERVICE_HOST:$KUBERNETES_SERVICE_PORT</w:t>
            </w:r>
          </w:p>
          <w:p>
            <w:pPr>
              <w:spacing w:after="0" w:before="0"/>
            </w:pPr>
            <w:r>
              <w:rPr>
                <w:rFonts w:ascii="Arial" w:cs="Arial" w:eastAsia="Arial" w:hAnsi="Arial"/>
                <w:i/>
                <w:iCs/>
                <w:color w:val="444444"/>
                <w:sz w:val="20"/>
                <w:szCs w:val="20"/>
              </w:rPr>
              <w:t xml:space="preserve">No token_reviewer_jwt or kubernetes_ca_cert needed — Vault reads them from its own pod.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Aspect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Vault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1.9.3 or later</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Vault must 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Inside Kubernetes as a pod</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reviewer SA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 Vault uses its own pod token</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lifecycle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Fully automatic — kubelet rotates it</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Applies to our setup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 our Vault is on-premises</w:t>
            </w:r>
          </w:p>
        </w:tc>
      </w:tr>
    </w:tbl>
    <w:p>
      <w:pPr>
        <w:spacing w:after="0" w:before="0"/>
      </w:pPr>
      <w:r>
        <w:t xml:space="preserve"/>
      </w:r>
    </w:p>
    <w:p>
      <w:pPr>
        <w:spacing w:after="100" w:before="100"/>
        <w:ind w:left="360"/>
      </w:pPr>
      <w:r>
        <w:rPr>
          <w:rFonts w:ascii="Arial" w:cs="Arial" w:eastAsia="Arial" w:hAnsi="Arial"/>
          <w:b/>
          <w:bCs/>
          <w:color w:val="000000"/>
          <w:sz w:val="20"/>
          <w:szCs w:val="20"/>
        </w:rPr>
        <w:t xml:space="preserve">Why this does not apply to us:  </w:t>
      </w:r>
      <w:r>
        <w:rPr>
          <w:rFonts w:ascii="Arial" w:cs="Arial" w:eastAsia="Arial" w:hAnsi="Arial"/>
          <w:i/>
          <w:iCs/>
          <w:color w:val="444444"/>
          <w:sz w:val="20"/>
          <w:szCs w:val="20"/>
        </w:rPr>
        <w:t xml:space="preserve">Our Vault server runs on-premises, not inside AKS. It does not have a pod token to read. This option is only for teams running Vault as a Kubernetes workload.</w:t>
      </w:r>
    </w:p>
    <w:p>
      <w:pPr>
        <w:spacing w:after="0" w:before="0"/>
      </w:pPr>
      <w:r>
        <w:t xml:space="preserve"/>
      </w:r>
    </w:p>
    <w:p>
      <w:r>
        <w:br w:type="page"/>
      </w:r>
    </w:p>
    <w:p>
      <w:pPr>
        <w:pStyle w:val="Heading2"/>
        <w:spacing w:after="120" w:before="260"/>
      </w:pPr>
      <w:r>
        <w:rPr>
          <w:rFonts w:ascii="Arial" w:cs="Arial" w:eastAsia="Arial" w:hAnsi="Arial"/>
          <w:b/>
          <w:bCs/>
          <w:color w:val="000000"/>
          <w:sz w:val="26"/>
          <w:szCs w:val="26"/>
        </w:rPr>
        <w:t xml:space="preserve">2.2  Option 2 — Use Client JWT as Reviewer JWT (Our Choice)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0000" w:sz="8"/>
              <w:bottom w:val="single" w:color="CCCCCC" w:sz="1"/>
              <w:right w:val="single" w:color="CCCCCC" w:sz="1"/>
            </w:tcBorders>
            <w:shd w:fill="F5F5F5" w:val="clear"/>
            <w:tcMar>
              <w:top w:type="dxa" w:w="120"/>
              <w:left w:type="dxa" w:w="200"/>
              <w:bottom w:type="dxa" w:w="120"/>
              <w:right w:type="dxa" w:w="200"/>
            </w:tcMar>
          </w:tcPr>
          <w:p>
            <w:pPr>
              <w:spacing w:after="80" w:before="0"/>
            </w:pPr>
            <w:r>
              <w:rPr>
                <w:rFonts w:ascii="Arial" w:cs="Arial" w:eastAsia="Arial" w:hAnsi="Arial"/>
                <w:b/>
                <w:bCs/>
                <w:color w:val="000000"/>
                <w:sz w:val="22"/>
                <w:szCs w:val="22"/>
              </w:rPr>
              <w:t xml:space="preserve">Option 2  —  </w:t>
            </w:r>
            <w:r>
              <w:rPr>
                <w:rFonts w:ascii="Arial" w:cs="Arial" w:eastAsia="Arial" w:hAnsi="Arial"/>
                <w:color w:val="444444"/>
                <w:sz w:val="22"/>
                <w:szCs w:val="22"/>
              </w:rPr>
              <w:t xml:space="preserve">Client JWT as reviewer JWT</w:t>
            </w:r>
          </w:p>
          <w:p>
            <w:pPr>
              <w:spacing w:after="80" w:before="0"/>
            </w:pPr>
            <w:r>
              <w:rPr>
                <w:rFonts w:ascii="Arial" w:cs="Arial" w:eastAsia="Arial" w:hAnsi="Arial"/>
                <w:color w:val="000000"/>
                <w:sz w:val="20"/>
                <w:szCs w:val="20"/>
              </w:rPr>
              <w:t xml:space="preserve">Instead of a dedicated token reviewer ServiceAccount, Vault uses the pod's OWN JWT to call the Kubernetes TokenReview API. The same token that the pod presents for authentication is also used by Vault to verify it. No reviewer JWT is stored in Vault at all.</w:t>
            </w:r>
          </w:p>
          <w:p>
            <w:pPr>
              <w:spacing w:after="60" w:before="0"/>
            </w:pPr>
            <w:r>
              <w:rPr>
                <w:rFonts w:ascii="Arial" w:cs="Arial" w:eastAsia="Arial" w:hAnsi="Arial"/>
                <w:b/>
                <w:bCs/>
                <w:color w:val="000000"/>
                <w:sz w:val="20"/>
                <w:szCs w:val="20"/>
              </w:rPr>
              <w:t xml:space="preserve">Requirement:</w:t>
            </w:r>
          </w:p>
          <w:p>
            <w:pPr>
              <w:spacing w:after="0" w:before="0"/>
            </w:pPr>
            <w:r>
              <w:rPr>
                <w:rFonts w:ascii="Arial" w:cs="Arial" w:eastAsia="Arial" w:hAnsi="Arial"/>
                <w:i/>
                <w:iCs/>
                <w:color w:val="444444"/>
                <w:sz w:val="20"/>
                <w:szCs w:val="20"/>
              </w:rPr>
              <w:t xml:space="preserve">Every ServiceAccount that authenticates to Vault must have the system:auth-delegator ClusterRole. This gives it permission to call the TokenReview API.</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Aspect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reviewer SA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 client JWT is reused</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JWT in Vault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 — nothing stored</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Short-lived tokens supported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 — fully compatible</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revoke tokens early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 requirement per 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system:auth-delegator ClusterRoleBinding</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Applies to our setup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 — selected for finance namespace</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2.3  Option 3 — Continue Using Long-Lived Token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0000" w:sz="8"/>
              <w:bottom w:val="single" w:color="CCCCCC" w:sz="1"/>
              <w:right w:val="single" w:color="CCCCCC" w:sz="1"/>
            </w:tcBorders>
            <w:shd w:fill="F5F5F5" w:val="clear"/>
            <w:tcMar>
              <w:top w:type="dxa" w:w="120"/>
              <w:left w:type="dxa" w:w="200"/>
              <w:bottom w:type="dxa" w:w="120"/>
              <w:right w:type="dxa" w:w="200"/>
            </w:tcMar>
          </w:tcPr>
          <w:p>
            <w:pPr>
              <w:spacing w:after="80" w:before="0"/>
            </w:pPr>
            <w:r>
              <w:rPr>
                <w:rFonts w:ascii="Arial" w:cs="Arial" w:eastAsia="Arial" w:hAnsi="Arial"/>
                <w:b/>
                <w:bCs/>
                <w:color w:val="000000"/>
                <w:sz w:val="22"/>
                <w:szCs w:val="22"/>
              </w:rPr>
              <w:t xml:space="preserve">Option 3  —  </w:t>
            </w:r>
            <w:r>
              <w:rPr>
                <w:rFonts w:ascii="Arial" w:cs="Arial" w:eastAsia="Arial" w:hAnsi="Arial"/>
                <w:color w:val="444444"/>
                <w:sz w:val="22"/>
                <w:szCs w:val="22"/>
              </w:rPr>
              <w:t xml:space="preserve">Long-lived token as reviewer JWT</w:t>
            </w:r>
          </w:p>
          <w:p>
            <w:pPr>
              <w:spacing w:after="80" w:before="0"/>
            </w:pPr>
            <w:r>
              <w:rPr>
                <w:rFonts w:ascii="Arial" w:cs="Arial" w:eastAsia="Arial" w:hAnsi="Arial"/>
                <w:color w:val="000000"/>
                <w:sz w:val="20"/>
                <w:szCs w:val="20"/>
              </w:rPr>
              <w:t xml:space="preserve">Create a dedicated ServiceAccount with a kubernetes.io/service-account-token Secret. This generates a non-expiring token that is stored in Vault config as the token_reviewer_jwt. Vault uses this long-lived token to call the Kubernetes TokenReview API for every pod login.</w:t>
            </w:r>
          </w:p>
          <w:p>
            <w:pPr>
              <w:spacing w:after="0" w:before="0"/>
            </w:pPr>
            <w:r>
              <w:rPr>
                <w:rFonts w:ascii="Arial" w:cs="Arial" w:eastAsia="Arial" w:hAnsi="Arial"/>
                <w:i/>
                <w:iCs/>
                <w:color w:val="444444"/>
                <w:sz w:val="20"/>
                <w:szCs w:val="20"/>
              </w:rPr>
              <w:t xml:space="preserve">This is the simplest approach and maintains previous workflows but does not benefit from short-lived token security improvements.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Aspect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reviewer SA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 — dedicated vault-token-reviewer SA</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JWT in Vault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 — long-lived, non-expiring</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Short-lived tokens supported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 reviewer token never expires</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revoke early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 — delete SA or Secret</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Operational overhead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 — set up once, never touch again</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Applies to our setup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Was our previous setup — now replaced by Option 2</w:t>
            </w:r>
          </w:p>
        </w:tc>
      </w:tr>
    </w:tbl>
    <w:p>
      <w:pPr>
        <w:spacing w:after="0" w:before="0"/>
      </w:pPr>
      <w:r>
        <w:t xml:space="preserve"/>
      </w:r>
    </w:p>
    <w:p>
      <w:r>
        <w:br w:type="page"/>
      </w:r>
    </w:p>
    <w:p>
      <w:pPr>
        <w:pStyle w:val="Heading1"/>
        <w:pBdr>
          <w:bottom w:val="single" w:color="000000" w:sz="8" w:space="4"/>
        </w:pBdr>
        <w:spacing w:after="160" w:before="360"/>
      </w:pPr>
      <w:r>
        <w:rPr>
          <w:rFonts w:ascii="Arial" w:cs="Arial" w:eastAsia="Arial" w:hAnsi="Arial"/>
          <w:b/>
          <w:bCs/>
          <w:color w:val="000000"/>
          <w:sz w:val="32"/>
          <w:szCs w:val="32"/>
        </w:rPr>
        <w:t xml:space="preserve">3. Side by Side Comparison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19"/>
                <w:szCs w:val="19"/>
              </w:rPr>
              <w:t xml:space="preserve">Factor</w:t>
            </w:r>
          </w:p>
        </w:tc>
        <w:tc>
          <w:tcPr>
            <w:tcW w:type="dxa" w:w="2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19"/>
                <w:szCs w:val="19"/>
              </w:rPr>
              <w:t xml:space="preserve">Option 1</w:t>
            </w:r>
          </w:p>
        </w:tc>
        <w:tc>
          <w:tcPr>
            <w:tcW w:type="dxa" w:w="24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19"/>
                <w:szCs w:val="19"/>
              </w:rPr>
              <w:t xml:space="preserve">Option 2</w:t>
            </w:r>
          </w:p>
        </w:tc>
        <w:tc>
          <w:tcPr>
            <w:tcW w:type="dxa" w:w="256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19"/>
                <w:szCs w:val="19"/>
              </w:rPr>
              <w:t xml:space="preserve">Option 3</w:t>
            </w:r>
          </w:p>
        </w:tc>
      </w:tr>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Vault 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Inside K8s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Anywhere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Anywhere</w:t>
            </w:r>
          </w:p>
        </w:tc>
      </w:tr>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Reviewer JWT stored in Vault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r>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Short-lived 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Early revocation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r>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Extra K8s permission per 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ClusterRoleBinding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Dedicated reviewer 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r>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Operational overhead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Low</w:t>
            </w:r>
          </w:p>
        </w:tc>
      </w:tr>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Vault version requirement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1.9.3+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Any</w:t>
            </w:r>
          </w:p>
        </w:tc>
      </w:tr>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Our Vault 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applicable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On-premises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On-premises</w:t>
            </w:r>
          </w:p>
        </w:tc>
      </w:tr>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19"/>
                <w:szCs w:val="19"/>
              </w:rPr>
              <w:t xml:space="preserve">Selected for our setup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 was previous</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4. Why We Chose Option 2</w:t>
      </w:r>
    </w:p>
    <w:p>
      <w:pPr>
        <w:spacing w:after="0" w:before="0"/>
      </w:pPr>
      <w:r>
        <w:t xml:space="preserve"/>
      </w:r>
    </w:p>
    <w:p>
      <w:pPr>
        <w:pStyle w:val="ListParagraph"/>
        <w:numPr>
          <w:ilvl w:val="0"/>
          <w:numId w:val="2"/>
        </w:numPr>
        <w:spacing w:after="60" w:before="60"/>
      </w:pPr>
      <w:r>
        <w:rPr>
          <w:rFonts w:ascii="Arial" w:cs="Arial" w:eastAsia="Arial" w:hAnsi="Arial"/>
          <w:color w:val="000000"/>
          <w:sz w:val="21"/>
          <w:szCs w:val="21"/>
        </w:rPr>
        <w:t xml:space="preserve">Our Vault runs on-premises so Option 1 is not applicable</w:t>
      </w:r>
    </w:p>
    <w:p>
      <w:pPr>
        <w:pStyle w:val="ListParagraph"/>
        <w:numPr>
          <w:ilvl w:val="0"/>
          <w:numId w:val="2"/>
        </w:numPr>
        <w:spacing w:after="60" w:before="60"/>
      </w:pPr>
      <w:r>
        <w:rPr>
          <w:rFonts w:ascii="Arial" w:cs="Arial" w:eastAsia="Arial" w:hAnsi="Arial"/>
          <w:color w:val="000000"/>
          <w:sz w:val="21"/>
          <w:szCs w:val="21"/>
        </w:rPr>
        <w:t xml:space="preserve">Option 2 eliminates the long-lived reviewer JWT stored in Vault — better security posture</w:t>
      </w:r>
    </w:p>
    <w:p>
      <w:pPr>
        <w:pStyle w:val="ListParagraph"/>
        <w:numPr>
          <w:ilvl w:val="0"/>
          <w:numId w:val="2"/>
        </w:numPr>
        <w:spacing w:after="60" w:before="60"/>
      </w:pPr>
      <w:r>
        <w:rPr>
          <w:rFonts w:ascii="Arial" w:cs="Arial" w:eastAsia="Arial" w:hAnsi="Arial"/>
          <w:color w:val="000000"/>
          <w:sz w:val="21"/>
          <w:szCs w:val="21"/>
        </w:rPr>
        <w:t xml:space="preserve">No stored credentials means nothing to rotate or expire unexpectedly</w:t>
      </w:r>
    </w:p>
    <w:p>
      <w:pPr>
        <w:pStyle w:val="ListParagraph"/>
        <w:numPr>
          <w:ilvl w:val="0"/>
          <w:numId w:val="2"/>
        </w:numPr>
        <w:spacing w:after="60" w:before="60"/>
      </w:pPr>
      <w:r>
        <w:rPr>
          <w:rFonts w:ascii="Arial" w:cs="Arial" w:eastAsia="Arial" w:hAnsi="Arial"/>
          <w:color w:val="000000"/>
          <w:sz w:val="21"/>
          <w:szCs w:val="21"/>
        </w:rPr>
        <w:t xml:space="preserve">Short-lived tokens are fully supported — aligns with Kubernetes security best practices</w:t>
      </w:r>
    </w:p>
    <w:p>
      <w:pPr>
        <w:pStyle w:val="ListParagraph"/>
        <w:numPr>
          <w:ilvl w:val="0"/>
          <w:numId w:val="2"/>
        </w:numPr>
        <w:spacing w:after="60" w:before="60"/>
      </w:pPr>
      <w:r>
        <w:rPr>
          <w:rFonts w:ascii="Arial" w:cs="Arial" w:eastAsia="Arial" w:hAnsi="Arial"/>
          <w:color w:val="000000"/>
          <w:sz w:val="21"/>
          <w:szCs w:val="21"/>
        </w:rPr>
        <w:t xml:space="preserve">The operational overhead of one ClusterRoleBinding per namespace SA is acceptable at our scale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0000" w:sz="8"/>
              <w:bottom w:val="single" w:color="CCCCCC" w:sz="1"/>
              <w:right w:val="single" w:color="CCCCCC" w:sz="1"/>
            </w:tcBorders>
            <w:shd w:fill="F0F0F0" w:val="clear"/>
            <w:tcMar>
              <w:top w:type="dxa" w:w="100"/>
              <w:left w:type="dxa" w:w="200"/>
              <w:bottom w:type="dxa" w:w="100"/>
              <w:right w:type="dxa" w:w="200"/>
            </w:tcMar>
          </w:tcPr>
          <w:p>
            <w:pPr>
              <w:spacing w:after="60" w:before="0"/>
            </w:pPr>
            <w:r>
              <w:rPr>
                <w:rFonts w:ascii="Arial" w:cs="Arial" w:eastAsia="Arial" w:hAnsi="Arial"/>
                <w:b/>
                <w:bCs/>
                <w:color w:val="000000"/>
                <w:sz w:val="20"/>
                <w:szCs w:val="20"/>
              </w:rPr>
              <w:t xml:space="preserve">Trade-off accepted</w:t>
            </w:r>
          </w:p>
          <w:p>
            <w:pPr>
              <w:spacing w:after="0" w:before="0"/>
            </w:pPr>
            <w:r>
              <w:rPr>
                <w:rFonts w:ascii="Arial" w:cs="Arial" w:eastAsia="Arial" w:hAnsi="Arial"/>
                <w:color w:val="444444"/>
                <w:sz w:val="20"/>
                <w:szCs w:val="20"/>
              </w:rPr>
              <w:t xml:space="preserve">Each shared vault-auth SA per namespace requires a ClusterRoleBinding to system:auth-delegator. This is a cluster-wide permission and must be created by a cluster-admin. It is a one-time operation per namespace — not per application.</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5. Option 2 — Full Setup for finance Namespace</w:t>
      </w:r>
    </w:p>
    <w:p>
      <w:pPr>
        <w:pStyle w:val="Heading2"/>
        <w:spacing w:after="120" w:before="260"/>
      </w:pPr>
      <w:r>
        <w:rPr>
          <w:rFonts w:ascii="Arial" w:cs="Arial" w:eastAsia="Arial" w:hAnsi="Arial"/>
          <w:b/>
          <w:bCs/>
          <w:color w:val="000000"/>
          <w:sz w:val="26"/>
          <w:szCs w:val="26"/>
        </w:rPr>
        <w:t xml:space="preserve">5.1  Architecture</w:t>
      </w:r>
    </w:p>
    <w:p>
      <w:pPr>
        <w:spacing w:after="0" w:before="0"/>
      </w:pPr>
      <w:r>
        <w:t xml:space="preserve"/>
      </w:r>
    </w:p>
    <w:p>
      <w:pPr>
        <w:spacing w:after="80" w:before="80"/>
      </w:pPr>
      <w:r>
        <w:rPr>
          <w:rFonts w:ascii="Arial" w:cs="Arial" w:eastAsia="Arial" w:hAnsi="Arial"/>
          <w:color w:val="000000"/>
          <w:sz w:val="21"/>
          <w:szCs w:val="21"/>
        </w:rPr>
        <w:t xml:space="preserve">The finance namespace uses one shared ServiceAccount for all pod Vault authentication. That SA has system:auth-delegator permission so Vault can use its JWT to call the Kubernetes TokenReview API directly.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finance</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Vault auth 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vault-auth-finance</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Secret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vault-auth-finance-token</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ClusterRoleBinding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vault-auth-finance-delegator → system:auth-delegator</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auth 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auth/kubernetes-test/</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finance</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accounts-policy</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reviewer 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needed — removed</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JWT in Vault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5.2  How the Auth Flow Works</w:t>
      </w:r>
    </w:p>
    <w:p>
      <w:pPr>
        <w:spacing w:after="0" w:before="0"/>
      </w:pPr>
      <w:r>
        <w:t xml:space="preserve"/>
      </w:r>
    </w:p>
    <w:p>
      <w:pPr>
        <w:pStyle w:val="ListParagraph"/>
        <w:numPr>
          <w:ilvl w:val="0"/>
          <w:numId w:val="2"/>
        </w:numPr>
        <w:spacing w:after="60" w:before="60"/>
      </w:pPr>
      <w:r>
        <w:rPr>
          <w:rFonts w:ascii="Arial" w:cs="Arial" w:eastAsia="Arial" w:hAnsi="Arial"/>
          <w:color w:val="000000"/>
          <w:sz w:val="21"/>
          <w:szCs w:val="21"/>
        </w:rPr>
        <w:t xml:space="preserve">Pod reads vault-auth-finance JWT from /var/run/secrets/vault/token</w:t>
      </w:r>
    </w:p>
    <w:p>
      <w:pPr>
        <w:pStyle w:val="ListParagraph"/>
        <w:numPr>
          <w:ilvl w:val="0"/>
          <w:numId w:val="2"/>
        </w:numPr>
        <w:spacing w:after="60" w:before="60"/>
      </w:pPr>
      <w:r>
        <w:rPr>
          <w:rFonts w:ascii="Arial" w:cs="Arial" w:eastAsia="Arial" w:hAnsi="Arial"/>
          <w:color w:val="000000"/>
          <w:sz w:val="21"/>
          <w:szCs w:val="21"/>
        </w:rPr>
        <w:t xml:space="preserve">Pod sends JWT to Vault: POST /v1/auth/kubernetes-test/login with role=finance</w:t>
      </w:r>
    </w:p>
    <w:p>
      <w:pPr>
        <w:pStyle w:val="ListParagraph"/>
        <w:numPr>
          <w:ilvl w:val="0"/>
          <w:numId w:val="2"/>
        </w:numPr>
        <w:spacing w:after="60" w:before="60"/>
      </w:pPr>
      <w:r>
        <w:rPr>
          <w:rFonts w:ascii="Arial" w:cs="Arial" w:eastAsia="Arial" w:hAnsi="Arial"/>
          <w:color w:val="000000"/>
          <w:sz w:val="21"/>
          <w:szCs w:val="21"/>
        </w:rPr>
        <w:t xml:space="preserve">Vault receives the JWT — no token_reviewer_jwt configured</w:t>
      </w:r>
    </w:p>
    <w:p>
      <w:pPr>
        <w:pStyle w:val="ListParagraph"/>
        <w:numPr>
          <w:ilvl w:val="0"/>
          <w:numId w:val="2"/>
        </w:numPr>
        <w:spacing w:after="60" w:before="60"/>
      </w:pPr>
      <w:r>
        <w:rPr>
          <w:rFonts w:ascii="Arial" w:cs="Arial" w:eastAsia="Arial" w:hAnsi="Arial"/>
          <w:color w:val="000000"/>
          <w:sz w:val="21"/>
          <w:szCs w:val="21"/>
        </w:rPr>
        <w:t xml:space="preserve">Vault uses THAT SAME JWT to call K8s TokenReview API</w:t>
      </w:r>
    </w:p>
    <w:p>
      <w:pPr>
        <w:pStyle w:val="ListParagraph"/>
        <w:numPr>
          <w:ilvl w:val="0"/>
          <w:numId w:val="2"/>
        </w:numPr>
        <w:spacing w:after="60" w:before="60"/>
      </w:pPr>
      <w:r>
        <w:rPr>
          <w:rFonts w:ascii="Arial" w:cs="Arial" w:eastAsia="Arial" w:hAnsi="Arial"/>
          <w:color w:val="000000"/>
          <w:sz w:val="21"/>
          <w:szCs w:val="21"/>
        </w:rPr>
        <w:t xml:space="preserve">K8s checks: does vault-auth-finance have system:auth-delegator? YES</w:t>
      </w:r>
    </w:p>
    <w:p>
      <w:pPr>
        <w:pStyle w:val="ListParagraph"/>
        <w:numPr>
          <w:ilvl w:val="0"/>
          <w:numId w:val="2"/>
        </w:numPr>
        <w:spacing w:after="60" w:before="60"/>
      </w:pPr>
      <w:r>
        <w:rPr>
          <w:rFonts w:ascii="Arial" w:cs="Arial" w:eastAsia="Arial" w:hAnsi="Arial"/>
          <w:color w:val="000000"/>
          <w:sz w:val="21"/>
          <w:szCs w:val="21"/>
        </w:rPr>
        <w:t xml:space="preserve">K8s validates the JWT is legitimate and returns the SA details</w:t>
      </w:r>
    </w:p>
    <w:p>
      <w:pPr>
        <w:pStyle w:val="ListParagraph"/>
        <w:numPr>
          <w:ilvl w:val="0"/>
          <w:numId w:val="2"/>
        </w:numPr>
        <w:spacing w:after="60" w:before="60"/>
      </w:pPr>
      <w:r>
        <w:rPr>
          <w:rFonts w:ascii="Arial" w:cs="Arial" w:eastAsia="Arial" w:hAnsi="Arial"/>
          <w:color w:val="000000"/>
          <w:sz w:val="21"/>
          <w:szCs w:val="21"/>
        </w:rPr>
        <w:t xml:space="preserve">Vault checks the role — SA and namespace match bound_service_account_names</w:t>
      </w:r>
    </w:p>
    <w:p>
      <w:pPr>
        <w:pStyle w:val="ListParagraph"/>
        <w:numPr>
          <w:ilvl w:val="0"/>
          <w:numId w:val="2"/>
        </w:numPr>
        <w:spacing w:after="60" w:before="60"/>
      </w:pPr>
      <w:r>
        <w:rPr>
          <w:rFonts w:ascii="Arial" w:cs="Arial" w:eastAsia="Arial" w:hAnsi="Arial"/>
          <w:color w:val="000000"/>
          <w:sz w:val="21"/>
          <w:szCs w:val="21"/>
        </w:rPr>
        <w:t xml:space="preserve">Vault issues a short-lived client token (TTL = 1h) with accounts-policy attached</w:t>
      </w:r>
    </w:p>
    <w:p>
      <w:pPr>
        <w:pStyle w:val="ListParagraph"/>
        <w:numPr>
          <w:ilvl w:val="0"/>
          <w:numId w:val="2"/>
        </w:numPr>
        <w:spacing w:after="60" w:before="60"/>
      </w:pPr>
      <w:r>
        <w:rPr>
          <w:rFonts w:ascii="Arial" w:cs="Arial" w:eastAsia="Arial" w:hAnsi="Arial"/>
          <w:color w:val="000000"/>
          <w:sz w:val="21"/>
          <w:szCs w:val="21"/>
        </w:rPr>
        <w:t xml:space="preserve">Pod uses client token to read secrets from Vault</w:t>
      </w:r>
    </w:p>
    <w:p>
      <w:pPr>
        <w:spacing w:after="0" w:before="0"/>
      </w:pPr>
      <w:r>
        <w:t xml:space="preserve"/>
      </w:r>
    </w:p>
    <w:p>
      <w:pPr>
        <w:pStyle w:val="Heading2"/>
        <w:spacing w:after="120" w:before="260"/>
      </w:pPr>
      <w:r>
        <w:rPr>
          <w:rFonts w:ascii="Arial" w:cs="Arial" w:eastAsia="Arial" w:hAnsi="Arial"/>
          <w:b/>
          <w:bCs/>
          <w:color w:val="000000"/>
          <w:sz w:val="26"/>
          <w:szCs w:val="26"/>
        </w:rPr>
        <w:t xml:space="preserve">5.3  Step by Step Setup Commands</w:t>
      </w:r>
    </w:p>
    <w:p>
      <w:pPr>
        <w:spacing w:after="0" w:before="0"/>
      </w:pPr>
      <w:r>
        <w:t xml:space="preserve"/>
      </w:r>
    </w:p>
    <w:p>
      <w:pPr>
        <w:spacing w:after="80" w:before="220"/>
      </w:pPr>
      <w:r>
        <w:rPr>
          <w:rFonts w:ascii="Arial" w:cs="Arial" w:eastAsia="Arial" w:hAnsi="Arial"/>
          <w:b/>
          <w:bCs/>
          <w:color w:val="000000"/>
          <w:sz w:val="22"/>
          <w:szCs w:val="22"/>
        </w:rPr>
        <w:t xml:space="preserve">Step 1</w:t>
      </w:r>
      <w:r>
        <w:rPr>
          <w:rFonts w:ascii="Arial" w:cs="Arial" w:eastAsia="Arial" w:hAnsi="Arial"/>
          <w:color w:val="444444"/>
          <w:sz w:val="22"/>
          <w:szCs w:val="22"/>
        </w:rPr>
        <w:t xml:space="preserve">  —  Create the shared vault-auth ServiceAccount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create serviceaccount vault-auth-finance -n finance</w:t>
            </w:r>
          </w:p>
        </w:tc>
      </w:tr>
    </w:tbl>
    <w:p>
      <w:pPr>
        <w:spacing w:after="0" w:before="0"/>
      </w:pPr>
      <w:r>
        <w:t xml:space="preserve"/>
      </w:r>
    </w:p>
    <w:p>
      <w:pPr>
        <w:spacing w:after="80" w:before="220"/>
      </w:pPr>
      <w:r>
        <w:rPr>
          <w:rFonts w:ascii="Arial" w:cs="Arial" w:eastAsia="Arial" w:hAnsi="Arial"/>
          <w:b/>
          <w:bCs/>
          <w:color w:val="000000"/>
          <w:sz w:val="22"/>
          <w:szCs w:val="22"/>
        </w:rPr>
        <w:t xml:space="preserve">Step 2</w:t>
      </w:r>
      <w:r>
        <w:rPr>
          <w:rFonts w:ascii="Arial" w:cs="Arial" w:eastAsia="Arial" w:hAnsi="Arial"/>
          <w:color w:val="444444"/>
          <w:sz w:val="22"/>
          <w:szCs w:val="22"/>
        </w:rPr>
        <w:t xml:space="preserve">  —  Create the long-lived token Secret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apply -f - &lt;&lt;EOF</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apiVersion: v1</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kind: Secret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metadata: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 vault-auth-finance-token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namespace: 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annotations: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kubernetes.io/service-account.name: vault-auth-finance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type: kubernetes.io/service-account-token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EOF</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Wait for K8s to populate the 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sleep 5</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get secret vault-auth-finance-token -n finance</w:t>
            </w:r>
          </w:p>
        </w:tc>
      </w:tr>
    </w:tbl>
    <w:p>
      <w:pPr>
        <w:spacing w:after="0" w:before="0"/>
      </w:pPr>
      <w:r>
        <w:t xml:space="preserve"/>
      </w:r>
    </w:p>
    <w:p>
      <w:pPr>
        <w:spacing w:after="80" w:before="220"/>
      </w:pPr>
      <w:r>
        <w:rPr>
          <w:rFonts w:ascii="Arial" w:cs="Arial" w:eastAsia="Arial" w:hAnsi="Arial"/>
          <w:b/>
          <w:bCs/>
          <w:color w:val="000000"/>
          <w:sz w:val="22"/>
          <w:szCs w:val="22"/>
        </w:rPr>
        <w:t xml:space="preserve">Step 3</w:t>
      </w:r>
      <w:r>
        <w:rPr>
          <w:rFonts w:ascii="Arial" w:cs="Arial" w:eastAsia="Arial" w:hAnsi="Arial"/>
          <w:color w:val="444444"/>
          <w:sz w:val="22"/>
          <w:szCs w:val="22"/>
        </w:rPr>
        <w:t xml:space="preserve">  —  Grant system:auth-delegator to vault-auth-finance SA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This is the key step for Option 2</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vault-auth-finance SA needs permission to call TokenReview API</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create clusterrolebinding vault-auth-finance-delegator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--clusterrole=system:auth-delegator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--serviceaccount=finance:vault-auth-finance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Verify the permission is granted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auth can-i create tokenreviews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--as=system:serviceaccount:finance:vault-auth-finance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Expected: yes</w:t>
            </w:r>
          </w:p>
        </w:tc>
      </w:tr>
    </w:tbl>
    <w:p>
      <w:pPr>
        <w:spacing w:after="0" w:before="0"/>
      </w:pPr>
      <w:r>
        <w:t xml:space="preserve"/>
      </w:r>
    </w:p>
    <w:p>
      <w:pPr>
        <w:spacing w:after="80" w:before="220"/>
      </w:pPr>
      <w:r>
        <w:rPr>
          <w:rFonts w:ascii="Arial" w:cs="Arial" w:eastAsia="Arial" w:hAnsi="Arial"/>
          <w:b/>
          <w:bCs/>
          <w:color w:val="000000"/>
          <w:sz w:val="22"/>
          <w:szCs w:val="22"/>
        </w:rPr>
        <w:t xml:space="preserve">Step 4</w:t>
      </w:r>
      <w:r>
        <w:rPr>
          <w:rFonts w:ascii="Arial" w:cs="Arial" w:eastAsia="Arial" w:hAnsi="Arial"/>
          <w:color w:val="444444"/>
          <w:sz w:val="22"/>
          <w:szCs w:val="22"/>
        </w:rPr>
        <w:t xml:space="preserve">  —  Configure Vault auth mount without token_reviewer_jwt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Get AKS cluster details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K8S_HOST=$(kubectl config view --raw --minify --flatten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-o jsonpath='{.clusters[0].cluster.server}')</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config view --raw --minify --flatten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-o jsonpath='{.clusters[0].cluster.certificate-authority-data}'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base64 -d &gt; /tmp/aks-ca.crt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Configure Vault — note: NO token_reviewer_jwt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write auth/kubernetes-test/config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kubernetes_host="$K8S_HOST"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kubernetes_ca_cert=@/tmp/aks-ca.crt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Verify — token_reviewer_jwt must be empty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read auth/kubernetes-test/config</w:t>
            </w:r>
          </w:p>
        </w:tc>
      </w:tr>
    </w:tbl>
    <w:p>
      <w:pPr>
        <w:spacing w:after="0" w:before="0"/>
      </w:pPr>
      <w:r>
        <w:t xml:space="preserve"/>
      </w:r>
    </w:p>
    <w:p>
      <w:pPr>
        <w:spacing w:after="80" w:before="220"/>
      </w:pPr>
      <w:r>
        <w:rPr>
          <w:rFonts w:ascii="Arial" w:cs="Arial" w:eastAsia="Arial" w:hAnsi="Arial"/>
          <w:b/>
          <w:bCs/>
          <w:color w:val="000000"/>
          <w:sz w:val="22"/>
          <w:szCs w:val="22"/>
        </w:rPr>
        <w:t xml:space="preserve">Step 5</w:t>
      </w:r>
      <w:r>
        <w:rPr>
          <w:rFonts w:ascii="Arial" w:cs="Arial" w:eastAsia="Arial" w:hAnsi="Arial"/>
          <w:color w:val="444444"/>
          <w:sz w:val="22"/>
          <w:szCs w:val="22"/>
        </w:rPr>
        <w:t xml:space="preserve">  —  Create Vault policy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policy write accounts-policy - &lt;&lt;'EOF'</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path "secret/data/finance/accounts/*"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capabilities = ["read", "list"]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path "secret/data/finance/shared/*"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capabilities = ["read"]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path "auth/token/renew-self"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capabilities = ["update"]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EOF</w:t>
            </w:r>
          </w:p>
        </w:tc>
      </w:tr>
    </w:tbl>
    <w:p>
      <w:pPr>
        <w:spacing w:after="0" w:before="0"/>
      </w:pPr>
      <w:r>
        <w:t xml:space="preserve"/>
      </w:r>
    </w:p>
    <w:p>
      <w:pPr>
        <w:spacing w:after="80" w:before="220"/>
      </w:pPr>
      <w:r>
        <w:rPr>
          <w:rFonts w:ascii="Arial" w:cs="Arial" w:eastAsia="Arial" w:hAnsi="Arial"/>
          <w:b/>
          <w:bCs/>
          <w:color w:val="000000"/>
          <w:sz w:val="22"/>
          <w:szCs w:val="22"/>
        </w:rPr>
        <w:t xml:space="preserve">Step 6</w:t>
      </w:r>
      <w:r>
        <w:rPr>
          <w:rFonts w:ascii="Arial" w:cs="Arial" w:eastAsia="Arial" w:hAnsi="Arial"/>
          <w:color w:val="444444"/>
          <w:sz w:val="22"/>
          <w:szCs w:val="22"/>
        </w:rPr>
        <w:t xml:space="preserve">  —  Create Vault role bound to vault-auth-finance SA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write auth/kubernetes-test/role/finance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bound_service_account_names="vault-auth-finance"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bound_service_account_namespaces="finance"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policies="accounts-policy"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ttl=1h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max_ttl=4h</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Verify</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read auth/kubernetes-test/role/finance</w:t>
            </w:r>
          </w:p>
        </w:tc>
      </w:tr>
    </w:tbl>
    <w:p>
      <w:pPr>
        <w:spacing w:after="0" w:before="0"/>
      </w:pPr>
      <w:r>
        <w:t xml:space="preserve"/>
      </w:r>
    </w:p>
    <w:p>
      <w:pPr>
        <w:spacing w:after="80" w:before="220"/>
      </w:pPr>
      <w:r>
        <w:rPr>
          <w:rFonts w:ascii="Arial" w:cs="Arial" w:eastAsia="Arial" w:hAnsi="Arial"/>
          <w:b/>
          <w:bCs/>
          <w:color w:val="000000"/>
          <w:sz w:val="22"/>
          <w:szCs w:val="22"/>
        </w:rPr>
        <w:t xml:space="preserve">Step 7</w:t>
      </w:r>
      <w:r>
        <w:rPr>
          <w:rFonts w:ascii="Arial" w:cs="Arial" w:eastAsia="Arial" w:hAnsi="Arial"/>
          <w:color w:val="444444"/>
          <w:sz w:val="22"/>
          <w:szCs w:val="22"/>
        </w:rPr>
        <w:t xml:space="preserve">  —  Deploy test pod mounting the shared vault token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apply -f - &lt;&lt;EOF</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apiVersion: apps/v1</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kind: Deployment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metadata: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 accounts-app</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namespace: 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spec:</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replicas: 1</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selector:</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matchLabels: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app: accounts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template: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metadata: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labels: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app: accounts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spec:</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serviceAccountName: accounts-sa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containers: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app</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image: alpine:3.19</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command: ["sh", "-c", "sleep infinity"]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env:</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VAULT_ADDR</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value: "https://your-vault-address:8200"</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volumeMounts: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vault-token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mountPath: /var/run/secrets/vault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readOnly: true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volumes: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vault-token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secret: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secretName: vault-auth-finance-token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items: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key: 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path: 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EOF</w:t>
            </w:r>
          </w:p>
        </w:tc>
      </w:tr>
    </w:tbl>
    <w:p>
      <w:pPr>
        <w:spacing w:after="0" w:before="0"/>
      </w:pPr>
      <w:r>
        <w:t xml:space="preserve"/>
      </w:r>
    </w:p>
    <w:p>
      <w:pPr>
        <w:spacing w:after="80" w:before="220"/>
      </w:pPr>
      <w:r>
        <w:rPr>
          <w:rFonts w:ascii="Arial" w:cs="Arial" w:eastAsia="Arial" w:hAnsi="Arial"/>
          <w:b/>
          <w:bCs/>
          <w:color w:val="000000"/>
          <w:sz w:val="22"/>
          <w:szCs w:val="22"/>
        </w:rPr>
        <w:t xml:space="preserve">Step 8</w:t>
      </w:r>
      <w:r>
        <w:rPr>
          <w:rFonts w:ascii="Arial" w:cs="Arial" w:eastAsia="Arial" w:hAnsi="Arial"/>
          <w:color w:val="444444"/>
          <w:sz w:val="22"/>
          <w:szCs w:val="22"/>
        </w:rPr>
        <w:t xml:space="preserve">  —  Test authentication from inside the pod</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Exec into pod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exec -it -n 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$(kubectl get pod -n finance -l app=accounts -o name | head -1) -- sh</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Inside the pod: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apk add --no-cache curl jq</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Read the shared vault-auth 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VAULT_JWT=$(cat /var/run/secrets/vault/token)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Authenticate to Vault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Vault uses THIS SAME JWT to call K8s TokenReview API</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AUTH_RESPONSE=$(curl -sk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--request POST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--data "{\"jwt\": \"$VAULT_JWT\", \"role\": \"finance\"}"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$VAULT_ADDR/v1/auth/kubernetes-test/login)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echo $AUTH_RESPONSE | jq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policies: .auth.policies,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entity:   .auth.entity_id,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ttl:      .auth.lease_duration,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errors:   .errors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Read a secret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CLIENT_TOKEN=$(echo $AUTH_RESPONSE | jq -r '.auth.client_token')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curl -sk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--header "X-Vault-Token: $CLIENT_TOKEN"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$VAULT_ADDR/v1/secret/data/finance/accounts/config | jq .data.data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exit</w:t>
            </w:r>
          </w:p>
        </w:tc>
      </w:tr>
    </w:tbl>
    <w:p>
      <w:pPr>
        <w:spacing w:after="0" w:before="0"/>
      </w:pPr>
      <w:r>
        <w:t xml:space="preserve"/>
      </w:r>
    </w:p>
    <w:p>
      <w:pPr>
        <w:spacing w:after="80" w:before="220"/>
      </w:pPr>
      <w:r>
        <w:rPr>
          <w:rFonts w:ascii="Arial" w:cs="Arial" w:eastAsia="Arial" w:hAnsi="Arial"/>
          <w:b/>
          <w:bCs/>
          <w:color w:val="000000"/>
          <w:sz w:val="22"/>
          <w:szCs w:val="22"/>
        </w:rPr>
        <w:t xml:space="preserve">Step 9</w:t>
      </w:r>
      <w:r>
        <w:rPr>
          <w:rFonts w:ascii="Arial" w:cs="Arial" w:eastAsia="Arial" w:hAnsi="Arial"/>
          <w:color w:val="444444"/>
          <w:sz w:val="22"/>
          <w:szCs w:val="22"/>
        </w:rPr>
        <w:t xml:space="preserve">  —  Verify TokenReview works — diagnostic check</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Simulate what Vault does — call TokenReview API directly</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VAULT_JWT=$(kubectl get secret vault-auth-finance-token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 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-o jsonpath='{.data.token}' | base64 -d)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cat &lt;&lt;EOF | kubectl create -f - -o json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apiVersion: authentication.k8s.io/v1</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kind: TokenReview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spec:</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token: "$VAULT_JWT"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EOF</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Expected in output: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"authenticated": true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"username": "system:serviceaccount:finance:vault-auth-finance"</w:t>
            </w:r>
          </w:p>
        </w:tc>
      </w:tr>
    </w:tbl>
    <w:p>
      <w:pPr>
        <w:spacing w:after="0" w:before="0"/>
      </w:pPr>
      <w:r>
        <w:t xml:space="preserve"/>
      </w:r>
    </w:p>
    <w:p>
      <w:r>
        <w:br w:type="page"/>
      </w:r>
    </w:p>
    <w:p>
      <w:pPr>
        <w:pStyle w:val="Heading1"/>
        <w:pBdr>
          <w:bottom w:val="single" w:color="000000" w:sz="8" w:space="4"/>
        </w:pBdr>
        <w:spacing w:after="160" w:before="360"/>
      </w:pPr>
      <w:r>
        <w:rPr>
          <w:rFonts w:ascii="Arial" w:cs="Arial" w:eastAsia="Arial" w:hAnsi="Arial"/>
          <w:b/>
          <w:bCs/>
          <w:color w:val="000000"/>
          <w:sz w:val="32"/>
          <w:szCs w:val="32"/>
        </w:rPr>
        <w:t xml:space="preserve">6. Adding a New Namespace With Option 2</w:t>
      </w:r>
    </w:p>
    <w:p>
      <w:pPr>
        <w:spacing w:after="80" w:before="80"/>
      </w:pPr>
      <w:r>
        <w:rPr>
          <w:rFonts w:ascii="Arial" w:cs="Arial" w:eastAsia="Arial" w:hAnsi="Arial"/>
          <w:color w:val="000000"/>
          <w:sz w:val="21"/>
          <w:szCs w:val="21"/>
        </w:rPr>
        <w:t xml:space="preserve">For every new namespace onboarded, repeat these steps. The key difference from Option 3 is that you must create a ClusterRoleBinding for each new shared vault-auth SA.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Task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Command</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namespace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kubectl create namespace &lt;ns&gt;</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vault-auth 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kubectl create serviceaccount vault-auth-&lt;ns&gt; -n &lt;ns&gt;</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token Secret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kubectl apply vault-auth-&lt;ns&gt;-token Secret</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ClusterRoleBinding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kubectl create clusterrolebinding vault-auth-&lt;ns&gt;-delegator --clusterrole=system:auth-delegator --serviceaccount=&lt;ns&gt;:vault-auth-&lt;ns&gt;</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 Vault 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 write auth/kubernetes-test/config (same config, no reviewer JWT)</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Vault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 policy write &lt;ns&gt;-policy ...</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Vault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 write auth/kubernetes-test/role/&lt;ns&gt; ...</w:t>
            </w:r>
          </w:p>
        </w:tc>
      </w:tr>
    </w:tbl>
    <w:p>
      <w:pPr>
        <w:spacing w:after="0" w:before="0"/>
      </w:pPr>
      <w:r>
        <w:t xml:space="preserve"/>
      </w:r>
    </w:p>
    <w:p>
      <w:pPr>
        <w:spacing w:after="100" w:before="100"/>
        <w:ind w:left="360"/>
      </w:pPr>
      <w:r>
        <w:rPr>
          <w:rFonts w:ascii="Arial" w:cs="Arial" w:eastAsia="Arial" w:hAnsi="Arial"/>
          <w:b/>
          <w:bCs/>
          <w:color w:val="000000"/>
          <w:sz w:val="20"/>
          <w:szCs w:val="20"/>
        </w:rPr>
        <w:t xml:space="preserve">Important:  </w:t>
      </w:r>
      <w:r>
        <w:rPr>
          <w:rFonts w:ascii="Arial" w:cs="Arial" w:eastAsia="Arial" w:hAnsi="Arial"/>
          <w:i/>
          <w:iCs/>
          <w:color w:val="444444"/>
          <w:sz w:val="20"/>
          <w:szCs w:val="20"/>
        </w:rPr>
        <w:t xml:space="preserve">The ClusterRoleBinding requires cluster-admin access. This must be done by the infra team lead or platform engineer — not a regular developer or namespace admin.</w:t>
      </w:r>
    </w:p>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7. Troubleshooting Option 2</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Fix</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 denied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Check ClusterRoleBinding exists. Run: kubectl auth can-i create tokenreviews --as=system:serviceaccount:&lt;ns&gt;:&lt;sa&gt;</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account name not authorized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 role bound_service_account_names to match the SA name in the JWT</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role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Check role exists on correct mount path: vault read auth/kubernetes-test/role/&lt;name&gt;</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validation failed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 config kubernetes_host or kubernetes_ca_cert is wrong. Re-run vault write auth/kubernetes-test/config</w:t>
            </w:r>
          </w:p>
        </w:tc>
      </w:tr>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authenticated: false in TokenReview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Token is invalid or SA was deleted. Recreate the vault-auth token Secret</w:t>
            </w:r>
          </w:p>
        </w:tc>
      </w:tr>
    </w:tbl>
    <w:p>
      <w:pPr>
        <w:spacing w:after="0" w:before="0"/>
      </w:pPr>
      <w:r>
        <w:t xml:space="preserve"/>
      </w:r>
    </w:p>
    <w:p>
      <w:pPr>
        <w:pBdr>
          <w:top w:val="single" w:color="CCCCCC" w:sz="2" w:space="4"/>
        </w:pBdr>
        <w:spacing w:after="80" w:before="200"/>
        <w:jc w:val="center"/>
      </w:pPr>
      <w:r>
        <w:rPr>
          <w:rFonts w:ascii="Arial" w:cs="Arial" w:eastAsia="Arial" w:hAnsi="Arial"/>
          <w:i/>
          <w:iCs/>
          <w:color w:val="999999"/>
          <w:sz w:val="20"/>
          <w:szCs w:val="20"/>
        </w:rPr>
        <w:t xml:space="preserve">End of Document — Infrastructure Team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after="0" w:before="100"/>
    </w:pPr>
    <w:r>
      <w:rPr>
        <w:rFonts w:ascii="Arial" w:cs="Arial" w:eastAsia="Arial" w:hAnsi="Arial"/>
        <w:color w:val="999999"/>
        <w:sz w:val="18"/>
        <w:szCs w:val="18"/>
      </w:rPr>
      <w:t xml:space="preserve">Infrastructure Team — Internal Use Only</w:t>
    </w:r>
    <w:r>
      <w:rPr>
        <w:rFonts w:ascii="Arial" w:cs="Arial" w:eastAsia="Arial" w:hAnsi="Arial"/>
        <w:color w:val="999999"/>
        <w:sz w:val="18"/>
        <w:szCs w:val="18"/>
      </w:rPr>
      <w:t xml:space="preserve">	23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100" w:before="0"/>
    </w:pPr>
    <w:r>
      <w:rPr>
        <w:rFonts w:ascii="Arial" w:cs="Arial" w:eastAsia="Arial" w:hAnsi="Arial"/>
        <w:color w:val="999999"/>
        <w:sz w:val="18"/>
        <w:szCs w:val="18"/>
      </w:rPr>
      <w:t xml:space="preserve">HashiCorp Vault — Kubernetes JWT Auth Options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2026-05-23T17:21:32.432Z</dcterms:created>
  <dcterms:modified xsi:type="dcterms:W3CDTF">2026-05-23T17:21:32.432Z</dcterms:modified>
</cp:coreProperties>
</file>

<file path=docProps/custom.xml><?xml version="1.0" encoding="utf-8"?>
<Properties xmlns="http://schemas.openxmlformats.org/officeDocument/2006/custom-properties" xmlns:vt="http://schemas.openxmlformats.org/officeDocument/2006/docPropsVTypes"/>
</file>