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0000"/>
          <w:sz w:val="56"/>
          <w:szCs w:val="56"/>
        </w:rPr>
        <w:t xml:space="preserve">Vault K8s Auth</w:t>
      </w:r>
    </w:p>
    <w:p>
      <w:pPr>
        <w:spacing w:after="80" w:before="0"/>
      </w:pPr>
      <w:r>
        <w:rPr>
          <w:rFonts w:ascii="Arial" w:cs="Arial" w:eastAsia="Arial" w:hAnsi="Arial"/>
          <w:color w:val="444444"/>
          <w:sz w:val="36"/>
          <w:szCs w:val="36"/>
        </w:rPr>
        <w:t xml:space="preserve">Token Rotation — Reference Notes</w:t>
      </w:r>
    </w:p>
    <w:p>
      <w:pPr>
        <w:pBdr>
          <w:bottom w:val="single" w:color="000000" w:sz="8" w:space="8"/>
        </w:pBdr>
        <w:spacing w:after="0" w:before="0"/>
      </w:pPr>
      <w:r>
        <w:rPr>
          <w:rFonts w:ascii="Arial" w:cs="Arial" w:eastAsia="Arial" w:hAnsi="Arial"/>
          <w:color w:val="444444"/>
          <w:sz w:val="20"/>
          <w:szCs w:val="20"/>
        </w:rPr>
        <w:t xml:space="preserve">AKS + On-Prem Vault   |   finance Namespace   |   23 May 2026</w:t>
      </w:r>
    </w:p>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1. Why Token Rotation Matters</w:t>
      </w:r>
    </w:p>
    <w:p>
      <w:pPr>
        <w:spacing w:after="80" w:before="80"/>
      </w:pPr>
      <w:r>
        <w:rPr>
          <w:rFonts w:ascii="Arial" w:cs="Arial" w:eastAsia="Arial" w:hAnsi="Arial"/>
          <w:color w:val="000000"/>
          <w:sz w:val="21"/>
          <w:szCs w:val="21"/>
        </w:rPr>
        <w:t xml:space="preserve">The vault-auth-finance-token Secret is mounted directly into pods. If a pod is compromised, an attacker can steal this token and authenticate to Vault from anywhere. Unlike the token reviewer token which never enters pods, this token has a large attack surface.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Token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Where it lives</w:t>
            </w:r>
          </w:p>
        </w:tc>
      </w:tr>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vault-auth-finance-token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Mounted in pods + K8s Secret in etcd</w:t>
            </w:r>
          </w:p>
        </w:tc>
      </w:tr>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vault-token-reviewer-token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Vault config only, never in pods</w:t>
            </w:r>
          </w:p>
        </w:tc>
      </w:tr>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Vault client token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Pod memory only (TTL = 1h)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0000" w:sz="8"/>
              <w:bottom w:val="single" w:color="CCCCCC" w:sz="1"/>
              <w:right w:val="single" w:color="CCCCCC" w:sz="1"/>
            </w:tcBorders>
            <w:shd w:fill="F0F0F0" w:val="clear"/>
            <w:tcMar>
              <w:top w:type="dxa" w:w="100"/>
              <w:left w:type="dxa" w:w="200"/>
              <w:bottom w:type="dxa" w:w="100"/>
              <w:right w:type="dxa" w:w="200"/>
            </w:tcMar>
          </w:tcPr>
          <w:p>
            <w:pPr>
              <w:spacing w:after="60" w:before="0"/>
            </w:pPr>
            <w:r>
              <w:rPr>
                <w:rFonts w:ascii="Arial" w:cs="Arial" w:eastAsia="Arial" w:hAnsi="Arial"/>
                <w:b/>
                <w:bCs/>
                <w:color w:val="000000"/>
                <w:sz w:val="20"/>
                <w:szCs w:val="20"/>
              </w:rPr>
              <w:t xml:space="preserve">Core Risk</w:t>
            </w:r>
          </w:p>
          <w:p>
            <w:pPr>
              <w:spacing w:after="0" w:before="0"/>
            </w:pPr>
            <w:r>
              <w:rPr>
                <w:rFonts w:ascii="Arial" w:cs="Arial" w:eastAsia="Arial" w:hAnsi="Arial"/>
                <w:i/>
                <w:iCs/>
                <w:color w:val="444444"/>
                <w:sz w:val="20"/>
                <w:szCs w:val="20"/>
              </w:rPr>
              <w:t xml:space="preserve">A stolen vault-auth-finance-token is valid forever unless you delete the Secret or the ServiceAccount. Without rotation, an attacker has unlimited time to use it.</w:t>
            </w:r>
          </w:p>
        </w:tc>
      </w:tr>
    </w:tbl>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2. Rotation Strategy — Safe Overlap</w:t>
      </w:r>
    </w:p>
    <w:p>
      <w:pPr>
        <w:spacing w:after="80" w:before="80"/>
      </w:pPr>
      <w:r>
        <w:rPr>
          <w:rFonts w:ascii="Arial" w:cs="Arial" w:eastAsia="Arial" w:hAnsi="Arial"/>
          <w:color w:val="000000"/>
          <w:sz w:val="21"/>
          <w:szCs w:val="21"/>
        </w:rPr>
        <w:t xml:space="preserve">The safe approach creates the new secret first, verifies it works, migrates pods to it, then deletes the old one. Zero downtime.</w:t>
      </w:r>
    </w:p>
    <w:p>
      <w:pPr>
        <w:spacing w:after="0" w:before="0"/>
      </w:pPr>
      <w:r>
        <w:t xml:space="preserve"/>
      </w:r>
    </w:p>
    <w:p>
      <w:pPr>
        <w:pStyle w:val="ListParagraph"/>
        <w:numPr>
          <w:ilvl w:val="0"/>
          <w:numId w:val="2"/>
        </w:numPr>
        <w:spacing w:after="60" w:before="60"/>
      </w:pPr>
      <w:r>
        <w:rPr>
          <w:rFonts w:ascii="Arial" w:cs="Arial" w:eastAsia="Arial" w:hAnsi="Arial"/>
          <w:color w:val="000000"/>
          <w:sz w:val="21"/>
          <w:szCs w:val="21"/>
        </w:rPr>
        <w:t xml:space="preserve">Create new secret (vault-auth-finance-token-new) alongside old</w:t>
      </w:r>
    </w:p>
    <w:p>
      <w:pPr>
        <w:pStyle w:val="ListParagraph"/>
        <w:numPr>
          <w:ilvl w:val="0"/>
          <w:numId w:val="2"/>
        </w:numPr>
        <w:spacing w:after="60" w:before="60"/>
      </w:pPr>
      <w:r>
        <w:rPr>
          <w:rFonts w:ascii="Arial" w:cs="Arial" w:eastAsia="Arial" w:hAnsi="Arial"/>
          <w:color w:val="000000"/>
          <w:sz w:val="21"/>
          <w:szCs w:val="21"/>
        </w:rPr>
        <w:t xml:space="preserve">Wait for K8s to populate the new token</w:t>
      </w:r>
    </w:p>
    <w:p>
      <w:pPr>
        <w:pStyle w:val="ListParagraph"/>
        <w:numPr>
          <w:ilvl w:val="0"/>
          <w:numId w:val="2"/>
        </w:numPr>
        <w:spacing w:after="60" w:before="60"/>
      </w:pPr>
      <w:r>
        <w:rPr>
          <w:rFonts w:ascii="Arial" w:cs="Arial" w:eastAsia="Arial" w:hAnsi="Arial"/>
          <w:color w:val="000000"/>
          <w:sz w:val="21"/>
          <w:szCs w:val="21"/>
        </w:rPr>
        <w:t xml:space="preserve">Test new token authenticates to Vault — do not proceed if this fails</w:t>
      </w:r>
    </w:p>
    <w:p>
      <w:pPr>
        <w:pStyle w:val="ListParagraph"/>
        <w:numPr>
          <w:ilvl w:val="0"/>
          <w:numId w:val="2"/>
        </w:numPr>
        <w:spacing w:after="60" w:before="60"/>
      </w:pPr>
      <w:r>
        <w:rPr>
          <w:rFonts w:ascii="Arial" w:cs="Arial" w:eastAsia="Arial" w:hAnsi="Arial"/>
          <w:color w:val="000000"/>
          <w:sz w:val="21"/>
          <w:szCs w:val="21"/>
        </w:rPr>
        <w:t xml:space="preserve">Patch all deployments to mount the new secret</w:t>
      </w:r>
    </w:p>
    <w:p>
      <w:pPr>
        <w:pStyle w:val="ListParagraph"/>
        <w:numPr>
          <w:ilvl w:val="0"/>
          <w:numId w:val="2"/>
        </w:numPr>
        <w:spacing w:after="60" w:before="60"/>
      </w:pPr>
      <w:r>
        <w:rPr>
          <w:rFonts w:ascii="Arial" w:cs="Arial" w:eastAsia="Arial" w:hAnsi="Arial"/>
          <w:color w:val="000000"/>
          <w:sz w:val="21"/>
          <w:szCs w:val="21"/>
        </w:rPr>
        <w:t xml:space="preserve">Wait for rollout to complete and verify pods are healthy</w:t>
      </w:r>
    </w:p>
    <w:p>
      <w:pPr>
        <w:pStyle w:val="ListParagraph"/>
        <w:numPr>
          <w:ilvl w:val="0"/>
          <w:numId w:val="2"/>
        </w:numPr>
        <w:spacing w:after="60" w:before="60"/>
      </w:pPr>
      <w:r>
        <w:rPr>
          <w:rFonts w:ascii="Arial" w:cs="Arial" w:eastAsia="Arial" w:hAnsi="Arial"/>
          <w:color w:val="000000"/>
          <w:sz w:val="21"/>
          <w:szCs w:val="21"/>
        </w:rPr>
        <w:t xml:space="preserve">Delete the old secret — stolen JWT is now invalid</w:t>
      </w:r>
    </w:p>
    <w:p>
      <w:pPr>
        <w:pStyle w:val="ListParagraph"/>
        <w:numPr>
          <w:ilvl w:val="0"/>
          <w:numId w:val="2"/>
        </w:numPr>
        <w:spacing w:after="60" w:before="60"/>
      </w:pPr>
      <w:r>
        <w:rPr>
          <w:rFonts w:ascii="Arial" w:cs="Arial" w:eastAsia="Arial" w:hAnsi="Arial"/>
          <w:color w:val="000000"/>
          <w:sz w:val="21"/>
          <w:szCs w:val="21"/>
        </w:rPr>
        <w:t xml:space="preserve">Rename new secret back to canonical name</w:t>
      </w:r>
    </w:p>
    <w:p>
      <w:pPr>
        <w:pStyle w:val="ListParagraph"/>
        <w:numPr>
          <w:ilvl w:val="0"/>
          <w:numId w:val="2"/>
        </w:numPr>
        <w:spacing w:after="60" w:before="60"/>
      </w:pPr>
      <w:r>
        <w:rPr>
          <w:rFonts w:ascii="Arial" w:cs="Arial" w:eastAsia="Arial" w:hAnsi="Arial"/>
          <w:color w:val="000000"/>
          <w:sz w:val="21"/>
          <w:szCs w:val="21"/>
        </w:rPr>
        <w:t xml:space="preserve">Patch deployments back to canonical name</w:t>
      </w:r>
    </w:p>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3. Manual Rotation — Step by Step</w:t>
      </w:r>
    </w:p>
    <w:p>
      <w:pPr>
        <w:spacing w:after="80" w:before="220"/>
      </w:pPr>
      <w:r>
        <w:rPr>
          <w:rFonts w:ascii="Arial" w:cs="Arial" w:eastAsia="Arial" w:hAnsi="Arial"/>
          <w:b/>
          <w:bCs/>
          <w:color w:val="000000"/>
          <w:sz w:val="22"/>
          <w:szCs w:val="22"/>
        </w:rPr>
        <w:t xml:space="preserve">Step 1</w:t>
      </w:r>
      <w:r>
        <w:rPr>
          <w:rFonts w:ascii="Arial" w:cs="Arial" w:eastAsia="Arial" w:hAnsi="Arial"/>
          <w:color w:val="444444"/>
          <w:sz w:val="22"/>
          <w:szCs w:val="22"/>
        </w:rPr>
        <w:t xml:space="preserve">  —  Create new secret alongside old</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apply -f - &lt;&lt;EOF</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apiVersion: v1</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kind: Secret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metadata:</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name: vault-auth-finance-token-new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namespace: finance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annotations: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kubernetes.io/service-account.name: vault-auth-finance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rotated-at: "$(date -u +%Y-%m-%dT%H:%M:%SZ)"</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type: kubernetes.io/service-account-token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EOF</w:t>
            </w:r>
          </w:p>
        </w:tc>
      </w:tr>
    </w:tbl>
    <w:p>
      <w:pPr>
        <w:spacing w:after="0" w:before="0"/>
      </w:pPr>
      <w:r>
        <w:t xml:space="preserve"/>
      </w:r>
    </w:p>
    <w:p>
      <w:pPr>
        <w:spacing w:after="80" w:before="220"/>
      </w:pPr>
      <w:r>
        <w:rPr>
          <w:rFonts w:ascii="Arial" w:cs="Arial" w:eastAsia="Arial" w:hAnsi="Arial"/>
          <w:b/>
          <w:bCs/>
          <w:color w:val="000000"/>
          <w:sz w:val="22"/>
          <w:szCs w:val="22"/>
        </w:rPr>
        <w:t xml:space="preserve">Step 2</w:t>
      </w:r>
      <w:r>
        <w:rPr>
          <w:rFonts w:ascii="Arial" w:cs="Arial" w:eastAsia="Arial" w:hAnsi="Arial"/>
          <w:color w:val="444444"/>
          <w:sz w:val="22"/>
          <w:szCs w:val="22"/>
        </w:rPr>
        <w:t xml:space="preserve">  —  Wait for K8s to populate token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for i in $(seq 1 12); do</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TOKEN=$(kubectl get secret vault-auth-finance-token-new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 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-o jsonpath='{.data.token}' 2&gt;/dev/null || echo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if [ -n "$TOKEN" ]; then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echo "Token populated after ${i}x5s"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break</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fi</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sleep 5</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done</w:t>
            </w:r>
          </w:p>
        </w:tc>
      </w:tr>
    </w:tbl>
    <w:p>
      <w:pPr>
        <w:spacing w:after="0" w:before="0"/>
      </w:pPr>
      <w:r>
        <w:t xml:space="preserve"/>
      </w:r>
    </w:p>
    <w:p>
      <w:pPr>
        <w:spacing w:after="80" w:before="220"/>
      </w:pPr>
      <w:r>
        <w:rPr>
          <w:rFonts w:ascii="Arial" w:cs="Arial" w:eastAsia="Arial" w:hAnsi="Arial"/>
          <w:b/>
          <w:bCs/>
          <w:color w:val="000000"/>
          <w:sz w:val="22"/>
          <w:szCs w:val="22"/>
        </w:rPr>
        <w:t xml:space="preserve">Step 3</w:t>
      </w:r>
      <w:r>
        <w:rPr>
          <w:rFonts w:ascii="Arial" w:cs="Arial" w:eastAsia="Arial" w:hAnsi="Arial"/>
          <w:color w:val="444444"/>
          <w:sz w:val="22"/>
          <w:szCs w:val="22"/>
        </w:rPr>
        <w:t xml:space="preserve">  —  Test new token against Vault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NEW_JWT=$(kubectl get secret vault-auth-finance-token-new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 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-o jsonpath='{.data.token}' | base64 -d)</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write -format=json auth/kubernetes/login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role=accounts jwt="$NEW_JWT" | jq .auth.policies</w:t>
            </w:r>
          </w:p>
        </w:tc>
      </w:tr>
    </w:tbl>
    <w:p>
      <w:pPr>
        <w:spacing w:after="0" w:before="0"/>
      </w:pPr>
      <w:r>
        <w:t xml:space="preserve"/>
      </w:r>
    </w:p>
    <w:p>
      <w:pPr>
        <w:spacing w:after="80" w:before="220"/>
      </w:pPr>
      <w:r>
        <w:rPr>
          <w:rFonts w:ascii="Arial" w:cs="Arial" w:eastAsia="Arial" w:hAnsi="Arial"/>
          <w:b/>
          <w:bCs/>
          <w:color w:val="000000"/>
          <w:sz w:val="22"/>
          <w:szCs w:val="22"/>
        </w:rPr>
        <w:t xml:space="preserve">Step 4</w:t>
      </w:r>
      <w:r>
        <w:rPr>
          <w:rFonts w:ascii="Arial" w:cs="Arial" w:eastAsia="Arial" w:hAnsi="Arial"/>
          <w:color w:val="444444"/>
          <w:sz w:val="22"/>
          <w:szCs w:val="22"/>
        </w:rPr>
        <w:t xml:space="preserve">  —  Patch deployment to new secret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patch deployment accounts-app -n 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--type=json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-p='[{</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"op": "replace",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"path": "/spec/template/spec/volumes/0/secret/secretName",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"value": "vault-auth-finance-token-new"</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rollout status deployment/accounts-app -n finance</w:t>
            </w:r>
          </w:p>
        </w:tc>
      </w:tr>
    </w:tbl>
    <w:p>
      <w:pPr>
        <w:spacing w:after="0" w:before="0"/>
      </w:pPr>
      <w:r>
        <w:t xml:space="preserve"/>
      </w:r>
    </w:p>
    <w:p>
      <w:pPr>
        <w:spacing w:after="80" w:before="220"/>
      </w:pPr>
      <w:r>
        <w:rPr>
          <w:rFonts w:ascii="Arial" w:cs="Arial" w:eastAsia="Arial" w:hAnsi="Arial"/>
          <w:b/>
          <w:bCs/>
          <w:color w:val="000000"/>
          <w:sz w:val="22"/>
          <w:szCs w:val="22"/>
        </w:rPr>
        <w:t xml:space="preserve">Step 5</w:t>
      </w:r>
      <w:r>
        <w:rPr>
          <w:rFonts w:ascii="Arial" w:cs="Arial" w:eastAsia="Arial" w:hAnsi="Arial"/>
          <w:color w:val="444444"/>
          <w:sz w:val="22"/>
          <w:szCs w:val="22"/>
        </w:rPr>
        <w:t xml:space="preserve">  —  Delete old secret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delete secret vault-auth-finance-token -n finance</w:t>
            </w:r>
          </w:p>
        </w:tc>
      </w:tr>
    </w:tbl>
    <w:p>
      <w:pPr>
        <w:spacing w:after="0" w:before="0"/>
      </w:pPr>
      <w:r>
        <w:t xml:space="preserve"/>
      </w:r>
    </w:p>
    <w:p>
      <w:pPr>
        <w:spacing w:after="80" w:before="220"/>
      </w:pPr>
      <w:r>
        <w:rPr>
          <w:rFonts w:ascii="Arial" w:cs="Arial" w:eastAsia="Arial" w:hAnsi="Arial"/>
          <w:b/>
          <w:bCs/>
          <w:color w:val="000000"/>
          <w:sz w:val="22"/>
          <w:szCs w:val="22"/>
        </w:rPr>
        <w:t xml:space="preserve">Step 6</w:t>
      </w:r>
      <w:r>
        <w:rPr>
          <w:rFonts w:ascii="Arial" w:cs="Arial" w:eastAsia="Arial" w:hAnsi="Arial"/>
          <w:color w:val="444444"/>
          <w:sz w:val="22"/>
          <w:szCs w:val="22"/>
        </w:rPr>
        <w:t xml:space="preserve">  —  Rename new to canonical</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get secret vault-auth-finance-token-new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 finance -o json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sed 's/vault-auth-finance-token-new/vault-auth-finance-token/g'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kubectl apply -f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delete secret vault-auth-finance-token-new -n finance</w:t>
            </w:r>
          </w:p>
        </w:tc>
      </w:tr>
    </w:tbl>
    <w:p>
      <w:pPr>
        <w:spacing w:after="0" w:before="0"/>
      </w:pPr>
      <w:r>
        <w:t xml:space="preserve"/>
      </w:r>
    </w:p>
    <w:p>
      <w:pPr>
        <w:spacing w:after="80" w:before="220"/>
      </w:pPr>
      <w:r>
        <w:rPr>
          <w:rFonts w:ascii="Arial" w:cs="Arial" w:eastAsia="Arial" w:hAnsi="Arial"/>
          <w:b/>
          <w:bCs/>
          <w:color w:val="000000"/>
          <w:sz w:val="22"/>
          <w:szCs w:val="22"/>
        </w:rPr>
        <w:t xml:space="preserve">Step 7</w:t>
      </w:r>
      <w:r>
        <w:rPr>
          <w:rFonts w:ascii="Arial" w:cs="Arial" w:eastAsia="Arial" w:hAnsi="Arial"/>
          <w:color w:val="444444"/>
          <w:sz w:val="22"/>
          <w:szCs w:val="22"/>
        </w:rPr>
        <w:t xml:space="preserve">  —  Patch deployment back to canonical</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patch deployment accounts-app -n 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--type=json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-p='[{"op":"replace","path":"/spec/template/spec/volumes/0/secret/secretName","value":"vault-auth-finance-token"}]'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rollout status deployment/accounts-app -n finance</w:t>
            </w:r>
          </w:p>
        </w:tc>
      </w:tr>
    </w:tbl>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4. Approach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Factor</w:t>
            </w:r>
          </w:p>
        </w:tc>
        <w:tc>
          <w:tcPr>
            <w:tcW w:type="dxa" w:w="30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Leave Long-Lived</w:t>
            </w:r>
          </w:p>
        </w:tc>
        <w:tc>
          <w:tcPr>
            <w:tcW w:type="dxa" w:w="336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CronJob Rotation</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Stolen token window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Forever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1 hour</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Automation risk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CronJob failure stops rotation</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Pod availability risk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with safe overlap</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w:t>
            </w:r>
          </w:p>
        </w:tc>
      </w:tr>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Recommended for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 / Testing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0000" w:sz="8"/>
              <w:bottom w:val="single" w:color="CCCCCC" w:sz="1"/>
              <w:right w:val="single" w:color="CCCCCC" w:sz="1"/>
            </w:tcBorders>
            <w:shd w:fill="F0F0F0" w:val="clear"/>
            <w:tcMar>
              <w:top w:type="dxa" w:w="100"/>
              <w:left w:type="dxa" w:w="200"/>
              <w:bottom w:type="dxa" w:w="100"/>
              <w:right w:type="dxa" w:w="200"/>
            </w:tcMar>
          </w:tcPr>
          <w:p>
            <w:pPr>
              <w:spacing w:after="60" w:before="0"/>
            </w:pPr>
            <w:r>
              <w:rPr>
                <w:rFonts w:ascii="Arial" w:cs="Arial" w:eastAsia="Arial" w:hAnsi="Arial"/>
                <w:b/>
                <w:bCs/>
                <w:color w:val="000000"/>
                <w:sz w:val="20"/>
                <w:szCs w:val="20"/>
              </w:rPr>
              <w:t xml:space="preserve">Key Point</w:t>
            </w:r>
          </w:p>
          <w:p>
            <w:pPr>
              <w:spacing w:after="0" w:before="0"/>
            </w:pPr>
            <w:r>
              <w:rPr>
                <w:rFonts w:ascii="Arial" w:cs="Arial" w:eastAsia="Arial" w:hAnsi="Arial"/>
                <w:i/>
                <w:iCs/>
                <w:color w:val="444444"/>
                <w:sz w:val="20"/>
                <w:szCs w:val="20"/>
              </w:rPr>
              <w:t xml:space="preserve">The most important control is your ability to instantly revoke the token. Deleting the ServiceAccount or Secret immediately invalidates the JWT because Vault calls the K8s TokenReview API on every login.</w:t>
            </w:r>
          </w:p>
        </w:tc>
      </w:tr>
    </w:tbl>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5. Quick Reference</w:t>
      </w:r>
    </w:p>
    <w:p>
      <w:pPr>
        <w:pStyle w:val="Heading2"/>
        <w:spacing w:after="120" w:before="260"/>
      </w:pPr>
      <w:r>
        <w:rPr>
          <w:rFonts w:ascii="Arial" w:cs="Arial" w:eastAsia="Arial" w:hAnsi="Arial"/>
          <w:b/>
          <w:bCs/>
          <w:color w:val="000000"/>
          <w:sz w:val="26"/>
          <w:szCs w:val="26"/>
        </w:rPr>
        <w:t xml:space="preserve">Emergency Revocation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Rotate token — pods recover in ~60s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delete secret vault-auth-finance-token -n finance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Nuclear — all auth from finance namespace fails immediately</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delete serviceaccount vault-auth-finance -n finance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Revoke all Vault tokens issued to finance entity</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write /sys/leases/revoke-force prefix=auth/kubernetes/finance</w:t>
            </w:r>
          </w:p>
        </w:tc>
      </w:tr>
    </w:tbl>
    <w:p>
      <w:pPr>
        <w:spacing w:after="0" w:before="0"/>
      </w:pPr>
      <w:r>
        <w:t xml:space="preserve"/>
      </w:r>
    </w:p>
    <w:p>
      <w:pPr>
        <w:pStyle w:val="Heading2"/>
        <w:spacing w:after="120" w:before="260"/>
      </w:pPr>
      <w:r>
        <w:rPr>
          <w:rFonts w:ascii="Arial" w:cs="Arial" w:eastAsia="Arial" w:hAnsi="Arial"/>
          <w:b/>
          <w:bCs/>
          <w:color w:val="000000"/>
          <w:sz w:val="26"/>
          <w:szCs w:val="26"/>
        </w:rPr>
        <w:t xml:space="preserve">Update Vault Role Without Breaking Entity</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Always UPDATE in place — never delete and recreate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 write auth/kubernetes/role/accounts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bound_service_account_names="vault-auth-finance"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bound_service_account_namespaces="finance"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policies="accounts-policy"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ttl=1h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max_ttl=4h</w:t>
            </w:r>
          </w:p>
        </w:tc>
      </w:tr>
    </w:tbl>
    <w:p>
      <w:pPr>
        <w:spacing w:after="0" w:before="0"/>
      </w:pPr>
      <w:r>
        <w:t xml:space="preserve"/>
      </w:r>
    </w:p>
    <w:p>
      <w:pPr>
        <w:pStyle w:val="Heading2"/>
        <w:spacing w:after="120" w:before="260"/>
      </w:pPr>
      <w:r>
        <w:rPr>
          <w:rFonts w:ascii="Arial" w:cs="Arial" w:eastAsia="Arial" w:hAnsi="Arial"/>
          <w:b/>
          <w:bCs/>
          <w:color w:val="000000"/>
          <w:sz w:val="26"/>
          <w:szCs w:val="26"/>
        </w:rPr>
        <w:t xml:space="preserve">Token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vault-auth-finance-token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Shared SA token. Mounted in pods. Rotate with CronJob.</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vault-token-reviewer-token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Cluster-level. vault-system NS. Never in pods. Non-expiring.</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client 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Issued after login. TTL = 1h. Lives in pod memory only.</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K8s SA token (accounts-sa)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Pod own identity. Short-lived projected token. Auto-rotated.</w:t>
            </w:r>
          </w:p>
        </w:tc>
      </w:tr>
    </w:tbl>
    <w:p>
      <w:pPr>
        <w:spacing w:after="0" w:before="0"/>
      </w:pPr>
      <w:r>
        <w:t xml:space="preserve"/>
      </w:r>
    </w:p>
    <w:p>
      <w:pPr>
        <w:pBdr>
          <w:top w:val="single" w:color="CCCCCC" w:sz="2" w:space="4"/>
        </w:pBdr>
        <w:spacing w:after="80" w:before="160"/>
        <w:jc w:val="center"/>
      </w:pPr>
      <w:r>
        <w:rPr>
          <w:rFonts w:ascii="Arial" w:cs="Arial" w:eastAsia="Arial" w:hAnsi="Arial"/>
          <w:i/>
          <w:iCs/>
          <w:color w:val="999999"/>
          <w:sz w:val="20"/>
          <w:szCs w:val="20"/>
        </w:rPr>
        <w:t xml:space="preserve">End of Document — Infrastructure Team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after="0" w:before="100"/>
    </w:pPr>
    <w:r>
      <w:rPr>
        <w:rFonts w:ascii="Arial" w:cs="Arial" w:eastAsia="Arial" w:hAnsi="Arial"/>
        <w:color w:val="999999"/>
        <w:sz w:val="18"/>
        <w:szCs w:val="18"/>
      </w:rPr>
      <w:t xml:space="preserve">Infrastructure Team — Internal Use Only</w:t>
    </w:r>
    <w:r>
      <w:rPr>
        <w:rFonts w:ascii="Arial" w:cs="Arial" w:eastAsia="Arial" w:hAnsi="Arial"/>
        <w:color w:val="999999"/>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100" w:before="0"/>
    </w:pPr>
    <w:r>
      <w:rPr>
        <w:rFonts w:ascii="Arial" w:cs="Arial" w:eastAsia="Arial" w:hAnsi="Arial"/>
        <w:color w:val="999999"/>
        <w:sz w:val="18"/>
        <w:szCs w:val="18"/>
      </w:rPr>
      <w:t xml:space="preserve">Vault K8s Auth — Token Rotation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2026-05-23T17:21:16.967Z</dcterms:created>
  <dcterms:modified xsi:type="dcterms:W3CDTF">2026-05-23T17:21:16.967Z</dcterms:modified>
</cp:coreProperties>
</file>

<file path=docProps/custom.xml><?xml version="1.0" encoding="utf-8"?>
<Properties xmlns="http://schemas.openxmlformats.org/officeDocument/2006/custom-properties" xmlns:vt="http://schemas.openxmlformats.org/officeDocument/2006/docPropsVTypes"/>
</file>