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3389869" w:rsidR="00173A24" w:rsidRDefault="00C05D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B15AC87" w:rsidR="00173A24" w:rsidRDefault="00C05D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B018053" w:rsidR="00173A24" w:rsidRDefault="00C05D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defines a section in HTML document.</w:t>
      </w:r>
    </w:p>
    <w:p w14:paraId="23A4A74D" w14:textId="1CD9FDF6" w:rsidR="00C05D12" w:rsidRDefault="00C05D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be easily styled by using the class.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05D12" w14:paraId="06F55861" w14:textId="77777777" w:rsidTr="00C05D12">
        <w:tc>
          <w:tcPr>
            <w:tcW w:w="4509" w:type="dxa"/>
          </w:tcPr>
          <w:p w14:paraId="57EEC780" w14:textId="77D7FF7B" w:rsidR="00C05D12" w:rsidRDefault="00C05D12">
            <w:pPr>
              <w:rPr>
                <w:rFonts w:ascii="Muli" w:eastAsia="Muli" w:hAnsi="Muli" w:cs="Muli"/>
                <w:b/>
                <w:sz w:val="24"/>
                <w:szCs w:val="24"/>
              </w:rPr>
            </w:pPr>
            <w:r>
              <w:rPr>
                <w:rFonts w:ascii="Muli" w:eastAsia="Muli" w:hAnsi="Muli" w:cs="Muli"/>
                <w:b/>
                <w:sz w:val="24"/>
                <w:szCs w:val="24"/>
              </w:rPr>
              <w:t>Relative</w:t>
            </w:r>
          </w:p>
        </w:tc>
        <w:tc>
          <w:tcPr>
            <w:tcW w:w="4510" w:type="dxa"/>
          </w:tcPr>
          <w:p w14:paraId="7E686B9D" w14:textId="69C055B8" w:rsidR="00C05D12" w:rsidRDefault="00C05D12">
            <w:pPr>
              <w:rPr>
                <w:rFonts w:ascii="Muli" w:eastAsia="Muli" w:hAnsi="Muli" w:cs="Muli"/>
                <w:b/>
                <w:sz w:val="24"/>
                <w:szCs w:val="24"/>
              </w:rPr>
            </w:pPr>
            <w:r>
              <w:rPr>
                <w:rFonts w:ascii="Muli" w:eastAsia="Muli" w:hAnsi="Muli" w:cs="Muli"/>
                <w:b/>
                <w:sz w:val="24"/>
                <w:szCs w:val="24"/>
              </w:rPr>
              <w:t>Absolute</w:t>
            </w:r>
          </w:p>
        </w:tc>
      </w:tr>
      <w:tr w:rsidR="00C05D12" w14:paraId="4B85C110" w14:textId="77777777" w:rsidTr="00C05D12">
        <w:tc>
          <w:tcPr>
            <w:tcW w:w="4509" w:type="dxa"/>
          </w:tcPr>
          <w:p w14:paraId="0D4C3BE9" w14:textId="09F4E842" w:rsidR="00C05D12" w:rsidRDefault="00C05D12">
            <w:pPr>
              <w:rPr>
                <w:rFonts w:ascii="Muli" w:eastAsia="Muli" w:hAnsi="Muli" w:cs="Muli"/>
                <w:b/>
                <w:sz w:val="24"/>
                <w:szCs w:val="24"/>
              </w:rPr>
            </w:pPr>
            <w:r>
              <w:rPr>
                <w:rFonts w:ascii="Muli" w:eastAsia="Muli" w:hAnsi="Muli" w:cs="Muli"/>
                <w:b/>
                <w:sz w:val="24"/>
                <w:szCs w:val="24"/>
              </w:rPr>
              <w:t>It means that it is relative to its normal position.</w:t>
            </w:r>
          </w:p>
        </w:tc>
        <w:tc>
          <w:tcPr>
            <w:tcW w:w="4510" w:type="dxa"/>
          </w:tcPr>
          <w:p w14:paraId="40A315BD" w14:textId="740E93EE" w:rsidR="00C05D12" w:rsidRDefault="00C05D12">
            <w:pPr>
              <w:rPr>
                <w:rFonts w:ascii="Muli" w:eastAsia="Muli" w:hAnsi="Muli" w:cs="Muli"/>
                <w:b/>
                <w:sz w:val="24"/>
                <w:szCs w:val="24"/>
              </w:rPr>
            </w:pPr>
            <w:r>
              <w:rPr>
                <w:rFonts w:ascii="Muli" w:eastAsia="Muli" w:hAnsi="Muli" w:cs="Muli"/>
                <w:b/>
                <w:sz w:val="24"/>
                <w:szCs w:val="24"/>
              </w:rPr>
              <w:t>It means that it is fixed at a position.</w:t>
            </w:r>
          </w:p>
        </w:tc>
      </w:tr>
    </w:tbl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9B35596" w:rsidR="00173A24" w:rsidRDefault="00C05D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hidden behind an element. It is the opposite of transparency.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746189E" w:rsidR="00173A24" w:rsidRDefault="00C24B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B13009C" w:rsidR="00173A24" w:rsidRDefault="00DF76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2CC7D68" w:rsidR="00173A24" w:rsidRDefault="00455E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S1- Will see if the app opens.</w:t>
      </w:r>
    </w:p>
    <w:p w14:paraId="79F3A24B" w14:textId="20FD77D6" w:rsidR="00455EA7" w:rsidRDefault="00455E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S2- If it opens then, will see that is the text too small or bit.</w:t>
      </w:r>
    </w:p>
    <w:p w14:paraId="36EB0B16" w14:textId="2C21BBB3" w:rsidR="00455EA7" w:rsidRDefault="00455E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S3- </w:t>
      </w:r>
      <w:proofErr w:type="gramStart"/>
      <w:r>
        <w:rPr>
          <w:rFonts w:ascii="Muli" w:eastAsia="Muli" w:hAnsi="Muli" w:cs="Muli"/>
          <w:sz w:val="24"/>
          <w:szCs w:val="24"/>
        </w:rPr>
        <w:t>Are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all the button working?</w:t>
      </w:r>
    </w:p>
    <w:p w14:paraId="5F2369D5" w14:textId="3D6022BF" w:rsidR="00455EA7" w:rsidRDefault="00455E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S4- Are the designs good enough?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5B797ACC" w:rsidR="00173A24" w:rsidRDefault="00455E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redirect a page.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290895" w14:textId="77777777" w:rsidR="00455EA7" w:rsidRDefault="00455EA7" w:rsidP="00455E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9FBC8E2" w:rsidR="00173A24" w:rsidRDefault="00455E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return a particular value if the code works.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36062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62CDED1" w14:textId="77777777" w:rsidR="002E7F38" w:rsidRPr="002E7F38" w:rsidRDefault="002E7F3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E7F38">
        <w:rPr>
          <w:rFonts w:ascii="Muli" w:eastAsia="Muli" w:hAnsi="Muli" w:cs="Muli"/>
          <w:sz w:val="24"/>
          <w:szCs w:val="24"/>
        </w:rPr>
        <w:lastRenderedPageBreak/>
        <w:t>Attractive designs</w:t>
      </w:r>
    </w:p>
    <w:p w14:paraId="13A03240" w14:textId="076CCA28" w:rsidR="002E7F38" w:rsidRDefault="002E7F3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34240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A34240" w:rsidRPr="00A34240">
        <w:rPr>
          <w:rFonts w:ascii="Muli" w:eastAsia="Muli" w:hAnsi="Muli" w:cs="Muli"/>
          <w:sz w:val="24"/>
          <w:szCs w:val="24"/>
        </w:rPr>
        <w:t>Informatory</w:t>
      </w:r>
      <w:proofErr w:type="spellEnd"/>
      <w:r w:rsidR="00A34240" w:rsidRPr="00A34240">
        <w:rPr>
          <w:rFonts w:ascii="Muli" w:eastAsia="Muli" w:hAnsi="Muli" w:cs="Muli"/>
          <w:sz w:val="24"/>
          <w:szCs w:val="24"/>
        </w:rPr>
        <w:t xml:space="preserve"> app </w:t>
      </w:r>
    </w:p>
    <w:p w14:paraId="73940DB6" w14:textId="77947F42" w:rsidR="00A34240" w:rsidRDefault="00A342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Many buttons</w:t>
      </w:r>
    </w:p>
    <w:p w14:paraId="16E303A9" w14:textId="2AC64C58" w:rsidR="00A34240" w:rsidRPr="00A34240" w:rsidRDefault="0035105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Different </w:t>
      </w:r>
      <w:proofErr w:type="spellStart"/>
      <w:r>
        <w:rPr>
          <w:rFonts w:ascii="Muli" w:eastAsia="Muli" w:hAnsi="Muli" w:cs="Muli"/>
          <w:sz w:val="24"/>
          <w:szCs w:val="24"/>
        </w:rPr>
        <w:t>colors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for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 xml:space="preserve"> different buttons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3CC8"/>
    <w:rsid w:val="002E7F38"/>
    <w:rsid w:val="0035105A"/>
    <w:rsid w:val="00455EA7"/>
    <w:rsid w:val="009526BB"/>
    <w:rsid w:val="00A34240"/>
    <w:rsid w:val="00C05D12"/>
    <w:rsid w:val="00C24B7E"/>
    <w:rsid w:val="00D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05D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PRASIDHI R OHRI</cp:lastModifiedBy>
  <cp:revision>63</cp:revision>
  <dcterms:created xsi:type="dcterms:W3CDTF">2021-01-06T05:46:00Z</dcterms:created>
  <dcterms:modified xsi:type="dcterms:W3CDTF">2022-12-27T08:31:00Z</dcterms:modified>
</cp:coreProperties>
</file>