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ABD1F" w14:textId="3AEA2292" w:rsidR="00B00EC5" w:rsidRDefault="00B00EC5" w:rsidP="00001F1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566C89A" wp14:editId="1AC7D24B">
            <wp:extent cx="5935980" cy="1897380"/>
            <wp:effectExtent l="0" t="0" r="762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D0A17" w14:textId="77777777" w:rsidR="00B00EC5" w:rsidRDefault="00B00EC5" w:rsidP="00001F1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FE00B8" w14:textId="1ECBBF68" w:rsidR="00001F12" w:rsidRPr="00001F12" w:rsidRDefault="00001F12" w:rsidP="00001F1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01F12">
        <w:rPr>
          <w:rFonts w:ascii="Times New Roman" w:hAnsi="Times New Roman" w:cs="Times New Roman"/>
          <w:b/>
          <w:bCs/>
          <w:sz w:val="24"/>
          <w:szCs w:val="24"/>
        </w:rPr>
        <w:t xml:space="preserve">1. Ядро системы (Слой: </w:t>
      </w:r>
      <w:r w:rsidRPr="00001F12">
        <w:rPr>
          <w:rFonts w:ascii="Times New Roman" w:hAnsi="Times New Roman" w:cs="Times New Roman"/>
          <w:b/>
          <w:bCs/>
          <w:sz w:val="24"/>
          <w:szCs w:val="24"/>
        </w:rPr>
        <w:t>с</w:t>
      </w:r>
      <w:r w:rsidRPr="00001F12">
        <w:rPr>
          <w:rFonts w:ascii="Times New Roman" w:hAnsi="Times New Roman" w:cs="Times New Roman"/>
          <w:b/>
          <w:bCs/>
          <w:sz w:val="24"/>
          <w:szCs w:val="24"/>
        </w:rPr>
        <w:t>оздают систему)</w:t>
      </w:r>
    </w:p>
    <w:p w14:paraId="4D6E4951" w14:textId="6F6210D5" w:rsidR="00001F12" w:rsidRPr="00001F12" w:rsidRDefault="00001F12" w:rsidP="00001F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01F12">
        <w:rPr>
          <w:rFonts w:ascii="Times New Roman" w:hAnsi="Times New Roman" w:cs="Times New Roman"/>
          <w:sz w:val="24"/>
          <w:szCs w:val="24"/>
          <w:u w:val="single"/>
        </w:rPr>
        <w:t>Признаки слоя (Характеристики</w:t>
      </w:r>
      <w:r w:rsidRPr="00001F12">
        <w:rPr>
          <w:rFonts w:ascii="Times New Roman" w:hAnsi="Times New Roman" w:cs="Times New Roman"/>
          <w:sz w:val="24"/>
          <w:szCs w:val="24"/>
        </w:rPr>
        <w:t xml:space="preserve">): </w:t>
      </w:r>
      <w:r>
        <w:rPr>
          <w:rFonts w:ascii="Times New Roman" w:hAnsi="Times New Roman" w:cs="Times New Roman"/>
          <w:sz w:val="24"/>
          <w:szCs w:val="24"/>
        </w:rPr>
        <w:t>н</w:t>
      </w:r>
      <w:r w:rsidRPr="00001F12">
        <w:rPr>
          <w:rFonts w:ascii="Times New Roman" w:hAnsi="Times New Roman" w:cs="Times New Roman"/>
          <w:sz w:val="24"/>
          <w:szCs w:val="24"/>
        </w:rPr>
        <w:t>епосредственное проектирование кода, разработка архитектуры базы данных, исправление критических дефектов и развертывание релизов.</w:t>
      </w:r>
    </w:p>
    <w:p w14:paraId="5782D8E2" w14:textId="7C5784EC" w:rsidR="00001F12" w:rsidRPr="00001F12" w:rsidRDefault="00001F12" w:rsidP="00001F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01F12">
        <w:rPr>
          <w:rFonts w:ascii="Times New Roman" w:hAnsi="Times New Roman" w:cs="Times New Roman"/>
          <w:sz w:val="24"/>
          <w:szCs w:val="24"/>
          <w:u w:val="single"/>
        </w:rPr>
        <w:t>Стейкхолдеры из условий задачи</w:t>
      </w:r>
      <w:r w:rsidRPr="00001F12">
        <w:rPr>
          <w:rFonts w:ascii="Times New Roman" w:hAnsi="Times New Roman" w:cs="Times New Roman"/>
          <w:sz w:val="24"/>
          <w:szCs w:val="24"/>
        </w:rPr>
        <w:t>:</w:t>
      </w:r>
      <w:r w:rsidRPr="00001F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</w:t>
      </w:r>
      <w:r w:rsidRPr="00001F12">
        <w:rPr>
          <w:rFonts w:ascii="Times New Roman" w:hAnsi="Times New Roman" w:cs="Times New Roman"/>
          <w:sz w:val="24"/>
          <w:szCs w:val="24"/>
        </w:rPr>
        <w:t>азработчики системы.</w:t>
      </w:r>
    </w:p>
    <w:p w14:paraId="75CDBB2C" w14:textId="054E75C3" w:rsidR="00001F12" w:rsidRDefault="00001F12" w:rsidP="00001F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01F12">
        <w:rPr>
          <w:rFonts w:ascii="Times New Roman" w:hAnsi="Times New Roman" w:cs="Times New Roman"/>
          <w:sz w:val="24"/>
          <w:szCs w:val="24"/>
          <w:u w:val="single"/>
        </w:rPr>
        <w:t>Добавленные реальные стейкхолдеры</w:t>
      </w:r>
      <w:r w:rsidRPr="00001F12">
        <w:rPr>
          <w:rFonts w:ascii="Times New Roman" w:hAnsi="Times New Roman" w:cs="Times New Roman"/>
          <w:sz w:val="24"/>
          <w:szCs w:val="24"/>
        </w:rPr>
        <w:t>:</w:t>
      </w:r>
      <w:r w:rsidRPr="00001F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001F12">
        <w:rPr>
          <w:rFonts w:ascii="Times New Roman" w:hAnsi="Times New Roman" w:cs="Times New Roman"/>
          <w:sz w:val="24"/>
          <w:szCs w:val="24"/>
        </w:rPr>
        <w:t>истемный аналитик (проектирует API и требования)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001F12">
        <w:rPr>
          <w:rFonts w:ascii="Times New Roman" w:hAnsi="Times New Roman" w:cs="Times New Roman"/>
          <w:sz w:val="24"/>
          <w:szCs w:val="24"/>
        </w:rPr>
        <w:t>QA-инженер / Тестировщик (проверяет стабильность приложения курьера).</w:t>
      </w:r>
    </w:p>
    <w:p w14:paraId="2E087F86" w14:textId="77777777" w:rsidR="00001F12" w:rsidRPr="00001F12" w:rsidRDefault="00001F12" w:rsidP="00001F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0928C6E" w14:textId="046CB1E8" w:rsidR="00001F12" w:rsidRPr="00001F12" w:rsidRDefault="00001F12" w:rsidP="00001F1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01F12">
        <w:rPr>
          <w:rFonts w:ascii="Times New Roman" w:hAnsi="Times New Roman" w:cs="Times New Roman"/>
          <w:b/>
          <w:bCs/>
          <w:sz w:val="24"/>
          <w:szCs w:val="24"/>
        </w:rPr>
        <w:t xml:space="preserve">2. Операционная система (Слой: </w:t>
      </w:r>
      <w:r w:rsidRPr="00001F12">
        <w:rPr>
          <w:rFonts w:ascii="Times New Roman" w:hAnsi="Times New Roman" w:cs="Times New Roman"/>
          <w:b/>
          <w:bCs/>
          <w:sz w:val="24"/>
          <w:szCs w:val="24"/>
        </w:rPr>
        <w:t>к</w:t>
      </w:r>
      <w:r w:rsidRPr="00001F12">
        <w:rPr>
          <w:rFonts w:ascii="Times New Roman" w:hAnsi="Times New Roman" w:cs="Times New Roman"/>
          <w:b/>
          <w:bCs/>
          <w:sz w:val="24"/>
          <w:szCs w:val="24"/>
        </w:rPr>
        <w:t>онечные пользователи)</w:t>
      </w:r>
    </w:p>
    <w:p w14:paraId="41224522" w14:textId="77777777" w:rsidR="00001F12" w:rsidRPr="00001F12" w:rsidRDefault="00001F12" w:rsidP="00001F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01F12">
        <w:rPr>
          <w:rFonts w:ascii="Times New Roman" w:hAnsi="Times New Roman" w:cs="Times New Roman"/>
          <w:sz w:val="24"/>
          <w:szCs w:val="24"/>
          <w:u w:val="single"/>
        </w:rPr>
        <w:t>Признаки слоя (Характеристики</w:t>
      </w:r>
      <w:r w:rsidRPr="00001F12">
        <w:rPr>
          <w:rFonts w:ascii="Times New Roman" w:hAnsi="Times New Roman" w:cs="Times New Roman"/>
          <w:sz w:val="24"/>
          <w:szCs w:val="24"/>
        </w:rPr>
        <w:t>): Прямое ежедневное использование графических интерфейсов ИТ-решения (мобильного или веб-приложения) для выполнения регулярных бизнес-функций.</w:t>
      </w:r>
    </w:p>
    <w:p w14:paraId="2A9CE106" w14:textId="392C0C80" w:rsidR="00001F12" w:rsidRPr="00001F12" w:rsidRDefault="00001F12" w:rsidP="00001F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01F12">
        <w:rPr>
          <w:rFonts w:ascii="Times New Roman" w:hAnsi="Times New Roman" w:cs="Times New Roman"/>
          <w:sz w:val="24"/>
          <w:szCs w:val="24"/>
          <w:u w:val="single"/>
        </w:rPr>
        <w:t>Стейкхолдеры из условий задачи</w:t>
      </w:r>
      <w:r w:rsidRPr="00001F12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к</w:t>
      </w:r>
      <w:r w:rsidRPr="00001F12">
        <w:rPr>
          <w:rFonts w:ascii="Times New Roman" w:hAnsi="Times New Roman" w:cs="Times New Roman"/>
          <w:sz w:val="24"/>
          <w:szCs w:val="24"/>
        </w:rPr>
        <w:t>урьер (интерфейс мобильного приложения)</w:t>
      </w:r>
      <w:r>
        <w:rPr>
          <w:rFonts w:ascii="Times New Roman" w:hAnsi="Times New Roman" w:cs="Times New Roman"/>
          <w:sz w:val="24"/>
          <w:szCs w:val="24"/>
        </w:rPr>
        <w:t>, д</w:t>
      </w:r>
      <w:r w:rsidRPr="00001F12">
        <w:rPr>
          <w:rFonts w:ascii="Times New Roman" w:hAnsi="Times New Roman" w:cs="Times New Roman"/>
          <w:sz w:val="24"/>
          <w:szCs w:val="24"/>
        </w:rPr>
        <w:t>испетчер (веб-панель мониторинга и переназначения)</w:t>
      </w:r>
      <w:r>
        <w:rPr>
          <w:rFonts w:ascii="Times New Roman" w:hAnsi="Times New Roman" w:cs="Times New Roman"/>
          <w:sz w:val="24"/>
          <w:szCs w:val="24"/>
        </w:rPr>
        <w:t>, о</w:t>
      </w:r>
      <w:r w:rsidRPr="00001F12">
        <w:rPr>
          <w:rFonts w:ascii="Times New Roman" w:hAnsi="Times New Roman" w:cs="Times New Roman"/>
          <w:sz w:val="24"/>
          <w:szCs w:val="24"/>
        </w:rPr>
        <w:t>ператор (интерфейс ввода поступающих заказов</w:t>
      </w:r>
      <w:r>
        <w:rPr>
          <w:rFonts w:ascii="Times New Roman" w:hAnsi="Times New Roman" w:cs="Times New Roman"/>
          <w:sz w:val="24"/>
          <w:szCs w:val="24"/>
        </w:rPr>
        <w:t>), а</w:t>
      </w:r>
      <w:r w:rsidRPr="00001F12">
        <w:rPr>
          <w:rFonts w:ascii="Times New Roman" w:hAnsi="Times New Roman" w:cs="Times New Roman"/>
          <w:sz w:val="24"/>
          <w:szCs w:val="24"/>
        </w:rPr>
        <w:t>дминистратор (рабочее место распределения прав доступа).</w:t>
      </w:r>
    </w:p>
    <w:p w14:paraId="1B7D8C8A" w14:textId="1F1857CA" w:rsidR="00001F12" w:rsidRDefault="00001F12" w:rsidP="00001F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01F12">
        <w:rPr>
          <w:rFonts w:ascii="Times New Roman" w:hAnsi="Times New Roman" w:cs="Times New Roman"/>
          <w:sz w:val="24"/>
          <w:szCs w:val="24"/>
          <w:u w:val="single"/>
        </w:rPr>
        <w:t>Добавленные реальные стейкхолдеры</w:t>
      </w:r>
      <w:r w:rsidRPr="00001F12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с</w:t>
      </w:r>
      <w:r w:rsidRPr="00001F12">
        <w:rPr>
          <w:rFonts w:ascii="Times New Roman" w:hAnsi="Times New Roman" w:cs="Times New Roman"/>
          <w:sz w:val="24"/>
          <w:szCs w:val="24"/>
        </w:rPr>
        <w:t>пециалист Техподдержки (1-я линия для помощи курьерам при сбоях приложения).</w:t>
      </w:r>
    </w:p>
    <w:p w14:paraId="03ECA279" w14:textId="77777777" w:rsidR="00001F12" w:rsidRPr="00001F12" w:rsidRDefault="00001F12" w:rsidP="00001F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A85531D" w14:textId="19FA9644" w:rsidR="00001F12" w:rsidRPr="00001F12" w:rsidRDefault="00001F12" w:rsidP="00001F1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01F12">
        <w:rPr>
          <w:rFonts w:ascii="Times New Roman" w:hAnsi="Times New Roman" w:cs="Times New Roman"/>
          <w:b/>
          <w:bCs/>
          <w:sz w:val="24"/>
          <w:szCs w:val="24"/>
        </w:rPr>
        <w:t xml:space="preserve">3. Затрагиваемая организация (Слой: </w:t>
      </w:r>
      <w:r w:rsidRPr="00001F12">
        <w:rPr>
          <w:rFonts w:ascii="Times New Roman" w:hAnsi="Times New Roman" w:cs="Times New Roman"/>
          <w:b/>
          <w:bCs/>
          <w:sz w:val="24"/>
          <w:szCs w:val="24"/>
        </w:rPr>
        <w:t>з</w:t>
      </w:r>
      <w:r w:rsidRPr="00001F12">
        <w:rPr>
          <w:rFonts w:ascii="Times New Roman" w:hAnsi="Times New Roman" w:cs="Times New Roman"/>
          <w:b/>
          <w:bCs/>
          <w:sz w:val="24"/>
          <w:szCs w:val="24"/>
        </w:rPr>
        <w:t>атрагиваемые/</w:t>
      </w:r>
      <w:r w:rsidRPr="00001F12"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Pr="00001F12">
        <w:rPr>
          <w:rFonts w:ascii="Times New Roman" w:hAnsi="Times New Roman" w:cs="Times New Roman"/>
          <w:b/>
          <w:bCs/>
          <w:sz w:val="24"/>
          <w:szCs w:val="24"/>
        </w:rPr>
        <w:t>заимодействующие внешние стороны)</w:t>
      </w:r>
    </w:p>
    <w:p w14:paraId="27D2563B" w14:textId="77777777" w:rsidR="00001F12" w:rsidRPr="00001F12" w:rsidRDefault="00001F12" w:rsidP="00001F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01F12">
        <w:rPr>
          <w:rFonts w:ascii="Times New Roman" w:hAnsi="Times New Roman" w:cs="Times New Roman"/>
          <w:sz w:val="24"/>
          <w:szCs w:val="24"/>
          <w:u w:val="single"/>
        </w:rPr>
        <w:t>Признаки слоя (Характеристики</w:t>
      </w:r>
      <w:r w:rsidRPr="00001F12">
        <w:rPr>
          <w:rFonts w:ascii="Times New Roman" w:hAnsi="Times New Roman" w:cs="Times New Roman"/>
          <w:sz w:val="24"/>
          <w:szCs w:val="24"/>
        </w:rPr>
        <w:t>): Техническая интеграция по сетевым протоколам или регламентированный обмен структурированными данными (заказами, реестрами, оплатами) без прямой работы внутри нашей базы.</w:t>
      </w:r>
    </w:p>
    <w:p w14:paraId="0AA19094" w14:textId="33A4426A" w:rsidR="00001F12" w:rsidRPr="00001F12" w:rsidRDefault="00001F12" w:rsidP="00001F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01F12">
        <w:rPr>
          <w:rFonts w:ascii="Times New Roman" w:hAnsi="Times New Roman" w:cs="Times New Roman"/>
          <w:sz w:val="24"/>
          <w:szCs w:val="24"/>
          <w:u w:val="single"/>
        </w:rPr>
        <w:t>Стейкхолдеры из условий задачи</w:t>
      </w:r>
      <w:r w:rsidRPr="00001F12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б</w:t>
      </w:r>
      <w:r w:rsidRPr="00001F12">
        <w:rPr>
          <w:rFonts w:ascii="Times New Roman" w:hAnsi="Times New Roman" w:cs="Times New Roman"/>
          <w:sz w:val="24"/>
          <w:szCs w:val="24"/>
        </w:rPr>
        <w:t>ухгалтерская система (Внешняя ИС, интеграция по API)</w:t>
      </w:r>
      <w:r>
        <w:rPr>
          <w:rFonts w:ascii="Times New Roman" w:hAnsi="Times New Roman" w:cs="Times New Roman"/>
          <w:sz w:val="24"/>
          <w:szCs w:val="24"/>
        </w:rPr>
        <w:t>, м</w:t>
      </w:r>
      <w:r w:rsidRPr="00001F12">
        <w:rPr>
          <w:rFonts w:ascii="Times New Roman" w:hAnsi="Times New Roman" w:cs="Times New Roman"/>
          <w:sz w:val="24"/>
          <w:szCs w:val="24"/>
        </w:rPr>
        <w:t>агазины и предприятия питания (источник данных о заказах)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001F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</w:t>
      </w:r>
      <w:r w:rsidRPr="00001F12">
        <w:rPr>
          <w:rFonts w:ascii="Times New Roman" w:hAnsi="Times New Roman" w:cs="Times New Roman"/>
          <w:sz w:val="24"/>
          <w:szCs w:val="24"/>
        </w:rPr>
        <w:t>ухгалтерия (Персонал, обрабатывающий финансовые результаты).</w:t>
      </w:r>
    </w:p>
    <w:p w14:paraId="4733C396" w14:textId="2CA416F5" w:rsidR="00001F12" w:rsidRDefault="00001F12" w:rsidP="00001F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01F12">
        <w:rPr>
          <w:rFonts w:ascii="Times New Roman" w:hAnsi="Times New Roman" w:cs="Times New Roman"/>
          <w:sz w:val="24"/>
          <w:szCs w:val="24"/>
          <w:u w:val="single"/>
        </w:rPr>
        <w:lastRenderedPageBreak/>
        <w:t>Добавленные реальные стейкхолдеры</w:t>
      </w:r>
      <w:r w:rsidRPr="00001F12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к</w:t>
      </w:r>
      <w:r w:rsidRPr="00001F12">
        <w:rPr>
          <w:rFonts w:ascii="Times New Roman" w:hAnsi="Times New Roman" w:cs="Times New Roman"/>
          <w:sz w:val="24"/>
          <w:szCs w:val="24"/>
        </w:rPr>
        <w:t>артографический сервис (Внешнее API вроде Яндекс/Google Карт для построения маршрутов курьерам)</w:t>
      </w:r>
      <w:r>
        <w:rPr>
          <w:rFonts w:ascii="Times New Roman" w:hAnsi="Times New Roman" w:cs="Times New Roman"/>
          <w:sz w:val="24"/>
          <w:szCs w:val="24"/>
        </w:rPr>
        <w:t>, б</w:t>
      </w:r>
      <w:r w:rsidRPr="00001F12">
        <w:rPr>
          <w:rFonts w:ascii="Times New Roman" w:hAnsi="Times New Roman" w:cs="Times New Roman"/>
          <w:sz w:val="24"/>
          <w:szCs w:val="24"/>
        </w:rPr>
        <w:t xml:space="preserve">анковский эквайринг /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001F12">
        <w:rPr>
          <w:rFonts w:ascii="Times New Roman" w:hAnsi="Times New Roman" w:cs="Times New Roman"/>
          <w:sz w:val="24"/>
          <w:szCs w:val="24"/>
        </w:rPr>
        <w:t>латежный шлюз (для онлайн-расчетов).</w:t>
      </w:r>
    </w:p>
    <w:p w14:paraId="2E118269" w14:textId="77777777" w:rsidR="00001F12" w:rsidRPr="00001F12" w:rsidRDefault="00001F12" w:rsidP="00001F1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E3262A" w14:textId="6162BD41" w:rsidR="00001F12" w:rsidRPr="00001F12" w:rsidRDefault="00001F12" w:rsidP="00001F1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01F12">
        <w:rPr>
          <w:rFonts w:ascii="Times New Roman" w:hAnsi="Times New Roman" w:cs="Times New Roman"/>
          <w:b/>
          <w:bCs/>
          <w:sz w:val="24"/>
          <w:szCs w:val="24"/>
        </w:rPr>
        <w:t xml:space="preserve">4. Внешнее окружение (Слой: </w:t>
      </w:r>
      <w:r w:rsidRPr="00001F12">
        <w:rPr>
          <w:rFonts w:ascii="Times New Roman" w:hAnsi="Times New Roman" w:cs="Times New Roman"/>
          <w:b/>
          <w:bCs/>
          <w:sz w:val="24"/>
          <w:szCs w:val="24"/>
        </w:rPr>
        <w:t>н</w:t>
      </w:r>
      <w:r w:rsidRPr="00001F12">
        <w:rPr>
          <w:rFonts w:ascii="Times New Roman" w:hAnsi="Times New Roman" w:cs="Times New Roman"/>
          <w:b/>
          <w:bCs/>
          <w:sz w:val="24"/>
          <w:szCs w:val="24"/>
        </w:rPr>
        <w:t xml:space="preserve">е общаются с системой / </w:t>
      </w:r>
      <w:r w:rsidRPr="00001F12">
        <w:rPr>
          <w:rFonts w:ascii="Times New Roman" w:hAnsi="Times New Roman" w:cs="Times New Roman"/>
          <w:b/>
          <w:bCs/>
          <w:sz w:val="24"/>
          <w:szCs w:val="24"/>
        </w:rPr>
        <w:t>р</w:t>
      </w:r>
      <w:r w:rsidRPr="00001F12">
        <w:rPr>
          <w:rFonts w:ascii="Times New Roman" w:hAnsi="Times New Roman" w:cs="Times New Roman"/>
          <w:b/>
          <w:bCs/>
          <w:sz w:val="24"/>
          <w:szCs w:val="24"/>
        </w:rPr>
        <w:t>егуляторы)</w:t>
      </w:r>
    </w:p>
    <w:p w14:paraId="503BD679" w14:textId="77777777" w:rsidR="00001F12" w:rsidRPr="00001F12" w:rsidRDefault="00001F12" w:rsidP="00001F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01F12">
        <w:rPr>
          <w:rFonts w:ascii="Times New Roman" w:hAnsi="Times New Roman" w:cs="Times New Roman"/>
          <w:sz w:val="24"/>
          <w:szCs w:val="24"/>
          <w:u w:val="single"/>
        </w:rPr>
        <w:t>Признаки слоя (Характеристики</w:t>
      </w:r>
      <w:r w:rsidRPr="00001F12">
        <w:rPr>
          <w:rFonts w:ascii="Times New Roman" w:hAnsi="Times New Roman" w:cs="Times New Roman"/>
          <w:sz w:val="24"/>
          <w:szCs w:val="24"/>
        </w:rPr>
        <w:t>): Отсутствие какого-либо прямого цифрового взаимодействия с программным кодом. Влияние оказывается через инвестиции, законы, санитарные регламенты или физическое получение доставленного товара.</w:t>
      </w:r>
    </w:p>
    <w:p w14:paraId="5AFFD5A1" w14:textId="3C3B2705" w:rsidR="00001F12" w:rsidRPr="00001F12" w:rsidRDefault="00001F12" w:rsidP="00001F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01F12">
        <w:rPr>
          <w:rFonts w:ascii="Times New Roman" w:hAnsi="Times New Roman" w:cs="Times New Roman"/>
          <w:sz w:val="24"/>
          <w:szCs w:val="24"/>
          <w:u w:val="single"/>
        </w:rPr>
        <w:t>Стейкхолдеры из условий задачи</w:t>
      </w:r>
      <w:r w:rsidRPr="00001F12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к</w:t>
      </w:r>
      <w:r w:rsidRPr="00001F12">
        <w:rPr>
          <w:rFonts w:ascii="Times New Roman" w:hAnsi="Times New Roman" w:cs="Times New Roman"/>
          <w:sz w:val="24"/>
          <w:szCs w:val="24"/>
        </w:rPr>
        <w:t>омпания студентов (Основатели стартапа / Инвесторы)</w:t>
      </w:r>
      <w:r>
        <w:rPr>
          <w:rFonts w:ascii="Times New Roman" w:hAnsi="Times New Roman" w:cs="Times New Roman"/>
          <w:sz w:val="24"/>
          <w:szCs w:val="24"/>
        </w:rPr>
        <w:t>, и</w:t>
      </w:r>
      <w:r w:rsidRPr="00001F12">
        <w:rPr>
          <w:rFonts w:ascii="Times New Roman" w:hAnsi="Times New Roman" w:cs="Times New Roman"/>
          <w:sz w:val="24"/>
          <w:szCs w:val="24"/>
        </w:rPr>
        <w:t>ндивидуальные клиенты (Конечные потребители, получающие груз).</w:t>
      </w:r>
    </w:p>
    <w:p w14:paraId="11E215CA" w14:textId="7573EE29" w:rsidR="00317BAB" w:rsidRPr="00001F12" w:rsidRDefault="00001F12" w:rsidP="00001F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01F12">
        <w:rPr>
          <w:rFonts w:ascii="Times New Roman" w:hAnsi="Times New Roman" w:cs="Times New Roman"/>
          <w:sz w:val="24"/>
          <w:szCs w:val="24"/>
          <w:u w:val="single"/>
        </w:rPr>
        <w:t>Добавленные реальные стейкхолдеры</w:t>
      </w:r>
      <w:r w:rsidRPr="00001F12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1F12">
        <w:rPr>
          <w:rFonts w:ascii="Times New Roman" w:hAnsi="Times New Roman" w:cs="Times New Roman"/>
          <w:sz w:val="24"/>
          <w:szCs w:val="24"/>
        </w:rPr>
        <w:t>Роспотребнадзор (внешний регулятор, диктующий правила санитарной безопасности в локдаун)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001F12">
        <w:rPr>
          <w:rFonts w:ascii="Times New Roman" w:hAnsi="Times New Roman" w:cs="Times New Roman"/>
          <w:sz w:val="24"/>
          <w:szCs w:val="24"/>
        </w:rPr>
        <w:t>Налоговая служба / ФНС (регулятор финансовой отчетности).</w:t>
      </w:r>
    </w:p>
    <w:sectPr w:rsidR="00317BAB" w:rsidRPr="00001F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C01EDB"/>
    <w:multiLevelType w:val="multilevel"/>
    <w:tmpl w:val="BBDC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1F78E5"/>
    <w:multiLevelType w:val="multilevel"/>
    <w:tmpl w:val="5D28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A5668F"/>
    <w:multiLevelType w:val="multilevel"/>
    <w:tmpl w:val="A18E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C51445"/>
    <w:multiLevelType w:val="multilevel"/>
    <w:tmpl w:val="BDD2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7ED"/>
    <w:rsid w:val="00001F12"/>
    <w:rsid w:val="00317BAB"/>
    <w:rsid w:val="006A77ED"/>
    <w:rsid w:val="00B00EC5"/>
    <w:rsid w:val="00C02522"/>
    <w:rsid w:val="00EB6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ED0F7"/>
  <w15:chartTrackingRefBased/>
  <w15:docId w15:val="{7F525112-C5CF-4013-BE77-58480683C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011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1640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883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346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720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84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5385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900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2287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894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Varvara Staub</dc:creator>
  <cp:keywords/>
  <dc:description/>
  <cp:lastModifiedBy>Varvara Staub</cp:lastModifiedBy>
  <cp:revision>2</cp:revision>
  <dcterms:created xsi:type="dcterms:W3CDTF">2026-08-17T14:31:00Z</dcterms:created>
  <dcterms:modified xsi:type="dcterms:W3CDTF">2026-08-17T15:08:00Z</dcterms:modified>
</cp:coreProperties>
</file>