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Finance Department Module – NDIS CMS Brief &amp; Checklist</w:t>
      </w:r>
    </w:p>
    <w:p>
      <w:pPr>
        <w:pStyle w:val="Heading1"/>
      </w:pPr>
      <w:r>
        <w:t>Scope &amp; Objectives</w:t>
      </w:r>
    </w:p>
    <w:p>
      <w:r>
        <w:t>• Automate participant billing and staff payroll/payments.</w:t>
      </w:r>
    </w:p>
    <w:p>
      <w:r>
        <w:t>• Ensure compliance with NDIS Pricing Arrangements, SCHADS Award, Fair Work, ATO, Superannuation.</w:t>
      </w:r>
    </w:p>
    <w:p>
      <w:r>
        <w:t>• Integrate with HR &amp; Service Delivery modules for timesheets, rosters, and shift records.</w:t>
      </w:r>
    </w:p>
    <w:p>
      <w:pPr>
        <w:pStyle w:val="Heading1"/>
      </w:pPr>
      <w:r>
        <w:t>Roles &amp; Permissions</w:t>
      </w:r>
    </w:p>
    <w:p>
      <w:r>
        <w:t>• Finance Officer (Billing): Generate invoices, manage claims, reconcile payments.</w:t>
      </w:r>
    </w:p>
    <w:p>
      <w:r>
        <w:t>• Finance Officer (Payroll): Process staff pay runs, reimbursements, allowances.</w:t>
      </w:r>
    </w:p>
    <w:p>
      <w:r>
        <w:t>• Finance Manager: Approve invoices, pay runs, adjustments, reporting.</w:t>
      </w:r>
    </w:p>
    <w:p>
      <w:r>
        <w:t>• General Manager/CEO: Oversight dashboards, compliance reports.</w:t>
      </w:r>
    </w:p>
    <w:p>
      <w:r>
        <w:t>• Auditor/Quality: Read-only access to financial compliance records.</w:t>
      </w:r>
    </w:p>
    <w:p>
      <w:pPr>
        <w:pStyle w:val="Heading1"/>
      </w:pPr>
      <w:r>
        <w:t>Workflows – Participant Billing</w:t>
      </w:r>
    </w:p>
    <w:p>
      <w:r>
        <w:t>• Shift/Service Data Import (from Service Delivery, validated against NDIS Price Guide).</w:t>
      </w:r>
    </w:p>
    <w:p>
      <w:r>
        <w:t>• Validation &amp; Pre-Bill Check (detect over-claims, missing notes, budget overrun).</w:t>
      </w:r>
    </w:p>
    <w:p>
      <w:r>
        <w:t>• Invoice Generation (PDF + NDIS bulk claim file).</w:t>
      </w:r>
    </w:p>
    <w:p>
      <w:r>
        <w:t>• NDIS Portal Integration (batch upload, reconciliation).</w:t>
      </w:r>
    </w:p>
    <w:p>
      <w:r>
        <w:t>• Payment Reconciliation (bank match, remittance advice).</w:t>
      </w:r>
    </w:p>
    <w:p>
      <w:r>
        <w:t>• Debt &amp; Recovery (unpaid invoices, reminders, escalation).</w:t>
      </w:r>
    </w:p>
    <w:p>
      <w:pPr>
        <w:pStyle w:val="Heading1"/>
      </w:pPr>
      <w:r>
        <w:t>Workflows – Payroll/Payments</w:t>
      </w:r>
    </w:p>
    <w:p>
      <w:r>
        <w:t>• Timesheet Import (from Service Delivery, billable vs non-billable).</w:t>
      </w:r>
    </w:p>
    <w:p>
      <w:r>
        <w:t>• Award Interpreter (SCHADS: base, casual loading, penalties, overtime, allowances).</w:t>
      </w:r>
    </w:p>
    <w:p>
      <w:r>
        <w:t>• Pay Run Creation (gross → tax → super → net).</w:t>
      </w:r>
    </w:p>
    <w:p>
      <w:r>
        <w:t>• Payment Execution (ABA file or PayID/OSKO).</w:t>
      </w:r>
    </w:p>
    <w:p>
      <w:r>
        <w:t>• Compliance &amp; Reporting (STP to ATO, super lodgement, PAYG summaries).</w:t>
      </w:r>
    </w:p>
    <w:p>
      <w:pPr>
        <w:pStyle w:val="Heading1"/>
      </w:pPr>
      <w:r>
        <w:t>Integrations</w:t>
      </w:r>
    </w:p>
    <w:p>
      <w:r>
        <w:t>• NDIS Portal API/CSV for claims.</w:t>
      </w:r>
    </w:p>
    <w:p>
      <w:r>
        <w:t>• Banking: ABA file generator or API.</w:t>
      </w:r>
    </w:p>
    <w:p>
      <w:r>
        <w:t>• ATO: STP reporting.</w:t>
      </w:r>
    </w:p>
    <w:p>
      <w:r>
        <w:t>• Superannuation Clearing House export.</w:t>
      </w:r>
    </w:p>
    <w:p>
      <w:r>
        <w:t>• Accounting systems sync (Xero, MYOB, QuickBooks).</w:t>
      </w:r>
    </w:p>
    <w:p>
      <w:pPr>
        <w:pStyle w:val="Heading1"/>
      </w:pPr>
      <w:r>
        <w:t>Data Model (Core Entities)</w:t>
      </w:r>
    </w:p>
    <w:p>
      <w:r>
        <w:t>• participants, service_records, invoices, staff, timesheets, payruns, audit_log.</w:t>
      </w:r>
    </w:p>
    <w:p>
      <w:pPr>
        <w:pStyle w:val="Heading1"/>
      </w:pPr>
      <w:r>
        <w:t>Automation &amp; Rules</w:t>
      </w:r>
    </w:p>
    <w:p>
      <w:r>
        <w:t>• Billing validation (hours vs cap, overlaps, missing notes).</w:t>
      </w:r>
    </w:p>
    <w:p>
      <w:r>
        <w:t>• Payroll automation (overtime, penalties, caps).</w:t>
      </w:r>
    </w:p>
    <w:p>
      <w:r>
        <w:t>• Alerts: budget low, overtime, expired compliance docs.</w:t>
      </w:r>
    </w:p>
    <w:p>
      <w:pPr>
        <w:pStyle w:val="Heading1"/>
      </w:pPr>
      <w:r>
        <w:t>Dashboards &amp; KPIs</w:t>
      </w:r>
    </w:p>
    <w:p>
      <w:r>
        <w:t>• Finance: total invoiced vs received, aged debtors, claim rejection %, participant budget utilisation.</w:t>
      </w:r>
    </w:p>
    <w:p>
      <w:r>
        <w:t>• Payroll: gross wages vs revenue ratio, overtime %, cost per participant hour.</w:t>
      </w:r>
    </w:p>
    <w:p>
      <w:r>
        <w:t>• Compliance: STP status, super lodgement %, award audit log.</w:t>
      </w:r>
    </w:p>
    <w:p>
      <w:pPr>
        <w:pStyle w:val="Heading1"/>
      </w:pPr>
      <w:r>
        <w:t>Security &amp; Compliance</w:t>
      </w:r>
    </w:p>
    <w:p>
      <w:r>
        <w:t>• Role-based access, PII encryption, audit trails.</w:t>
      </w:r>
    </w:p>
    <w:p>
      <w:r>
        <w:t>• Document retention: 7 years.</w:t>
      </w:r>
    </w:p>
    <w:p>
      <w:r>
        <w:t>• Automated backups.</w:t>
      </w:r>
    </w:p>
    <w:p>
      <w:pPr>
        <w:pStyle w:val="Heading1"/>
      </w:pPr>
      <w:r>
        <w:t>Requirement Checklist</w:t>
      </w:r>
    </w:p>
    <w:p>
      <w:r>
        <w:t>• Participant billing aligned to NDIS Pricing Arrangements.</w:t>
      </w:r>
    </w:p>
    <w:p>
      <w:r>
        <w:t>• Invoice generation (PDF + claim export).</w:t>
      </w:r>
    </w:p>
    <w:p>
      <w:r>
        <w:t>• Claim reconciliation workflow.</w:t>
      </w:r>
    </w:p>
    <w:p>
      <w:r>
        <w:t>• Timesheet import + SCHADS interpreter.</w:t>
      </w:r>
    </w:p>
    <w:p>
      <w:r>
        <w:t>• Payroll processing (gross, tax, super, net).</w:t>
      </w:r>
    </w:p>
    <w:p>
      <w:r>
        <w:t>• ABA file/payment API integration.</w:t>
      </w:r>
    </w:p>
    <w:p>
      <w:r>
        <w:t>• STP reporting to ATO.</w:t>
      </w:r>
    </w:p>
    <w:p>
      <w:r>
        <w:t>• Super lodgement export.</w:t>
      </w:r>
    </w:p>
    <w:p>
      <w:r>
        <w:t>• Role-based dashboards.</w:t>
      </w:r>
    </w:p>
    <w:p>
      <w:r>
        <w:t>• Audit log &amp; compliance reporting.</w:t>
      </w:r>
    </w:p>
    <w:p>
      <w:r>
        <w:t>• Pre-bill checks, budget alerts, auto-penalty calc.</w:t>
      </w:r>
    </w:p>
    <w:p>
      <w:r>
        <w:t>• Integrations: NDIS Portal, Banking, ATO STP, Super Clearing House, Accounting.</w:t>
      </w:r>
    </w:p>
    <w:p>
      <w:r>
        <w:t>• Compliance: SCHADS Award, Fair Work, 7-year retention, RBAC separation.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