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15 - 05th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angular? Explain briefly.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9.35 to 9.40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is data binding? Explain.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many types of data bindings do you have .. can you explain them.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9.41 to 9.45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Why do you need Angular? Can you give some advantages of using angular with description.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9.46 to 9.50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is Rest API?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9.51 to 9.54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do we use Rest API?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9.55 to 9.58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are single Page Applications?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9.59 to 10.05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Explain modules, components and services in Angular.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10.06 to 10.10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1">
      <w:pPr>
        <w:rPr>
          <w:color w:val="355453"/>
          <w:sz w:val="24"/>
          <w:szCs w:val="24"/>
        </w:rPr>
      </w:pPr>
      <w:r w:rsidDel="00000000" w:rsidR="00000000" w:rsidRPr="00000000">
        <w:rPr>
          <w:rtl w:val="0"/>
        </w:rPr>
        <w:t xml:space="preserve">In data binding can you explain </w:t>
      </w:r>
      <w:r w:rsidDel="00000000" w:rsidR="00000000" w:rsidRPr="00000000">
        <w:rPr>
          <w:rtl w:val="0"/>
        </w:rPr>
        <w:t xml:space="preserve">Property Binding ,Event Binding, String Interpolation, Two way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10.11 to 10.16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Are decorators? Explain types of decorators.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10.17 to 10.22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are annotations in angular?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10.23 to 10.26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the below code snippet what are we doing .. can you explain..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parent component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selector: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template: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&lt;app-child [childMessage]="parentMessage"&gt;&lt;/app-child&gt;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styleUrls: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'./parent.component.css'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ParentComponent{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parentMessage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"message from parent"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constructor() { }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child component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selector: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app-child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template: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`Say {{ childMessage }}`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styleUrls: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'./child.component.css'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ChildComponent {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childMessage: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constructor() { }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10.27 to 10.31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Can you create a typescript class with a constructor and a function.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10.32 to 10.35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There is something called eager loading. What do you mean by eager and lazy loading?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10.36 to 10.40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What is an observable response?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12.50 to 12.55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is the flow of your Angular project.. Explain with an ex.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12.56 to 1.00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1.00 to 2.00  lunch break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Complete tasks by 2.08 to 2.15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is my expected output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main.ts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bootstrapApplication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'@angular/platform-browser'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appConfig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'./app/app.config'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AppComponent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'./app/app.component'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bootstrapApplication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(AppComponent,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appConfig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((err) =&gt;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(err));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app.component.ts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{RouterOutlet}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'@angular/router'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app-root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[RouterOutlet],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'./app.component.html'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styleUrls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'./app.component.css'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AppComponent{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protected readonly </w:t>
      </w:r>
      <w:r w:rsidDel="00000000" w:rsidR="00000000" w:rsidRPr="00000000">
        <w:rPr>
          <w:rFonts w:ascii="Courier New" w:cs="Courier New" w:eastAsia="Courier New" w:hAnsi="Courier New"/>
          <w:color w:val="68aaa2"/>
          <w:sz w:val="24"/>
          <w:szCs w:val="24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'my-angular-app03'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Dashboard.component.ts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CurrencyPipe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'@angular/common'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app-dashboard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[CurrencyPipe],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&lt;h2&gt;Account Dashboard&lt;/h2&gt;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&lt;p&gt;Balance: {{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: 'INR' }}&lt;/p&gt;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DashboardComponent {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Transaction.compnent.ts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NgFor, NgIf, CurrencyPipe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'@angular/common'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app-transactions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[NgFor, NgIf, CurrencyPipe],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&lt;h2&gt;Transactions&lt;/h2&gt;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&lt;ul&gt;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&lt;li *ngFor="let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txn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of transactions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"&gt;{{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txn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.date }} - {{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txn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.amount |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: 'INR' }}&lt;/li&gt;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&lt;/ul&gt;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&lt;p *ngIf="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=== 0"&gt;No transactions found.&lt;/p&gt;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TransactionsComponent {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transactions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[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'2026-07-30'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2000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'2026-07-31'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];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app.routes.ts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Routes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'@angular/router'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DashboardComponent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'./dashboard.component'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TransactionsComponent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'./transactions.component'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const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Routes = [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DashboardComponent },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'transactions'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TransactionsComponent },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redirectTo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pathMatch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'full'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App.component.html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welcome to banking App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&lt;/h1&gt;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&lt;nav&gt;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routerLink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 "/dashboard"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Dashboard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&lt;/a&gt;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routerLink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="/transactions"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Transactions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&lt;/a&gt;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&lt;/nav&gt;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&lt;router-outlet&gt;&lt;/router-outlet&gt;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App.component.css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h1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darkturquoise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nav 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0 10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  <w:t xml:space="preserve">.html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EcommerceWebsite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&lt;/title&gt;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&lt;base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="/"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="viewport"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="icon"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="image/x-icon"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="favicon.ico"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&lt;app-root&gt;&lt;/app-root&gt;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fundtransfer.service.ts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Services &amp; Dependency Injection in Angular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 service layer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Encapsulate business logic (e.g., fund transfers, notifications).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 that it promote reusability across multiple components.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will also enable loose coupling by separating logic from UI.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 my file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fundtransfer.service.ts</w:t>
        </w:r>
      </w:hyperlink>
      <w:r w:rsidDel="00000000" w:rsidR="00000000" w:rsidRPr="00000000">
        <w:rPr>
          <w:rtl w:val="0"/>
        </w:rPr>
        <w:t xml:space="preserve"> sample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Singleton service available app-wide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FundTransferService {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(fromAccount: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toAccount: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amount: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(amount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'Invalid transfer 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Business logic (simplified)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`₹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${amount}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transferred 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${fromAccount}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${toAccount}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F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Now inject the above service in to the component. — transfer.component.ts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FundTransferService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'./fund-transfer.service'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app-transfer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&lt;h2&gt;Fund Transfer&lt;/h2&gt;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&lt;button (click)="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doTransfer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()"&gt;Transfer ₹500&lt;/button&gt;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&lt;p&gt;{{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}}&lt;/p&gt;</w:t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0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TransferComponent {</w:t>
      </w:r>
    </w:p>
    <w:p w:rsidR="00000000" w:rsidDel="00000000" w:rsidP="00000000" w:rsidRDefault="00000000" w:rsidRPr="00000000" w14:paraId="0000010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transferService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FundTransferService) {}</w:t>
      </w:r>
    </w:p>
    <w:p w:rsidR="00000000" w:rsidDel="00000000" w:rsidP="00000000" w:rsidRDefault="00000000" w:rsidRPr="00000000" w14:paraId="0000011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doTransfer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transferService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'Account 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'Account 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Try adding one more service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notification.service.ts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Injectable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NotificationService {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notifyUser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(message: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a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'Notification:'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message);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Now you need to update you fundtransfer.service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4"/>
          <w:szCs w:val="24"/>
          <w:rtl w:val="0"/>
        </w:rPr>
        <w:t xml:space="preserve">@Injectable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providedIn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'root'</w:t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FundTransferService {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NotificationService) {}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(fromAccount: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toAccount: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amount: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`₹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${amount}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transferred 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${fromAccount}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${toAccount}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notificationService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notifyUser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Task of the day: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 a form component…  say loginform.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Validation ensures users don’t transfer less than ₹100.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You can add async validators (e.g., check if account exists via API).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🔹 Advanced Features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FormArray → For multiple beneficiaries.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 Validators → e.g., prevent transfer to the same account.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 Validators → e.g., check account balance before transfer.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Forms → Add/remove fields at runtime.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ansaction.compnent.ts" TargetMode="External"/><Relationship Id="rId10" Type="http://schemas.openxmlformats.org/officeDocument/2006/relationships/hyperlink" Target="http://dashboard.component.ts" TargetMode="External"/><Relationship Id="rId13" Type="http://schemas.openxmlformats.org/officeDocument/2006/relationships/hyperlink" Target="http://index.ts" TargetMode="External"/><Relationship Id="rId12" Type="http://schemas.openxmlformats.org/officeDocument/2006/relationships/hyperlink" Target="http://app.routes.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component.ts" TargetMode="External"/><Relationship Id="rId15" Type="http://schemas.openxmlformats.org/officeDocument/2006/relationships/hyperlink" Target="http://fundtransfer.service.ts" TargetMode="External"/><Relationship Id="rId14" Type="http://schemas.openxmlformats.org/officeDocument/2006/relationships/hyperlink" Target="http://fundtransfer.service.ts" TargetMode="External"/><Relationship Id="rId17" Type="http://schemas.openxmlformats.org/officeDocument/2006/relationships/hyperlink" Target="http://transfer.component.ts" TargetMode="External"/><Relationship Id="rId16" Type="http://schemas.openxmlformats.org/officeDocument/2006/relationships/hyperlink" Target="http://notification.service.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main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