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76EB1" w14:textId="77777777" w:rsidR="002B0ACA" w:rsidRPr="008B179A" w:rsidRDefault="00D94FA6">
      <w:pPr>
        <w:spacing w:after="160"/>
        <w:rPr>
          <w:rFonts w:ascii="Times New Roman" w:hAnsi="Times New Roman" w:cs="Times New Roman"/>
          <w:sz w:val="22"/>
          <w:szCs w:val="24"/>
        </w:rPr>
      </w:pPr>
      <w:r w:rsidRPr="008B179A">
        <w:rPr>
          <w:rFonts w:ascii="Times New Roman" w:hAnsi="Times New Roman" w:cs="Times New Roman"/>
          <w:b/>
          <w:bCs/>
          <w:sz w:val="36"/>
          <w:szCs w:val="36"/>
        </w:rPr>
        <w:t>Pratham Dalakoti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668"/>
        <w:gridCol w:w="5668"/>
      </w:tblGrid>
      <w:tr w:rsidR="00504D8A" w:rsidRPr="008B179A" w14:paraId="0D73D69E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DDA322F" w14:textId="77777777" w:rsidR="00504D8A" w:rsidRPr="008B179A" w:rsidRDefault="00504D8A">
            <w:pPr>
              <w:spacing w:after="0"/>
              <w:rPr>
                <w:rFonts w:ascii="Times New Roman" w:hAnsi="Times New Roman" w:cs="Times New Roman"/>
                <w:kern w:val="2"/>
                <w:sz w:val="22"/>
                <w14:ligatures w14:val="standardContextual"/>
              </w:rPr>
            </w:pPr>
            <w:r w:rsidRPr="008B179A">
              <w:rPr>
                <w:rFonts w:ascii="Times New Roman" w:hAnsi="Times New Roman" w:cs="Times New Roman"/>
                <w:sz w:val="22"/>
              </w:rPr>
              <w:t>Dublin, Ireland D18 YRC0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6C422B1" w14:textId="77777777" w:rsidR="00504D8A" w:rsidRPr="008B179A" w:rsidRDefault="00504D8A">
            <w:pPr>
              <w:spacing w:after="0"/>
              <w:jc w:val="right"/>
              <w:rPr>
                <w:rFonts w:ascii="Times New Roman" w:hAnsi="Times New Roman" w:cs="Times New Roman"/>
                <w:sz w:val="22"/>
              </w:rPr>
            </w:pPr>
            <w:r w:rsidRPr="008B179A">
              <w:rPr>
                <w:rFonts w:ascii="Times New Roman" w:hAnsi="Times New Roman" w:cs="Times New Roman"/>
                <w:sz w:val="22"/>
              </w:rPr>
              <w:t>+353 851118484</w:t>
            </w:r>
            <w:r w:rsidRPr="008B179A">
              <w:rPr>
                <w:rFonts w:ascii="Times New Roman" w:hAnsi="Times New Roman" w:cs="Times New Roman"/>
                <w:sz w:val="22"/>
              </w:rPr>
              <w:br/>
              <w:t>prathamdalakoti@gmail.com</w:t>
            </w:r>
          </w:p>
        </w:tc>
      </w:tr>
    </w:tbl>
    <w:p w14:paraId="79FAD63A" w14:textId="77777777" w:rsidR="002B0ACA" w:rsidRPr="004474DC" w:rsidRDefault="00000000">
      <w:pPr>
        <w:spacing w:before="160" w:after="80"/>
        <w:rPr>
          <w:rFonts w:ascii="Times New Roman" w:hAnsi="Times New Roman" w:cs="Times New Roman"/>
          <w:sz w:val="24"/>
          <w:szCs w:val="28"/>
        </w:rPr>
      </w:pPr>
      <w:r w:rsidRPr="00961290">
        <w:rPr>
          <w:rFonts w:ascii="Times New Roman" w:hAnsi="Times New Roman"/>
          <w:b/>
          <w:sz w:val="28"/>
          <w:szCs w:val="28"/>
        </w:rPr>
        <w:t>Business (Data) Analyst | AI/GenAI · Process Improvement · Data Quality</w:t>
      </w:r>
    </w:p>
    <w:p w14:paraId="47041A99" w14:textId="77777777" w:rsidR="002B0ACA" w:rsidRPr="004474DC" w:rsidRDefault="00000000">
      <w:pPr>
        <w:spacing w:after="120"/>
        <w:rPr>
          <w:rFonts w:ascii="Times New Roman" w:hAnsi="Times New Roman" w:cs="Times New Roman"/>
          <w:sz w:val="24"/>
          <w:szCs w:val="28"/>
        </w:rPr>
      </w:pPr>
      <w:r w:rsidRPr="00961290">
        <w:rPr>
          <w:rFonts w:ascii="Times New Roman" w:hAnsi="Times New Roman"/>
          <w:sz w:val="24"/>
          <w:szCs w:val="24"/>
        </w:rPr>
        <w:t xml:space="preserve">Dublin-based </w:t>
      </w:r>
      <w:r w:rsidRPr="00A00D88">
        <w:rPr>
          <w:rFonts w:ascii="Times New Roman" w:hAnsi="Times New Roman"/>
          <w:b/>
          <w:sz w:val="24"/>
          <w:szCs w:val="24"/>
        </w:rPr>
        <w:t>Business Analytics</w:t>
      </w:r>
      <w:r w:rsidRPr="00961290">
        <w:rPr>
          <w:rFonts w:ascii="Times New Roman" w:hAnsi="Times New Roman"/>
          <w:sz w:val="24"/>
          <w:szCs w:val="24"/>
        </w:rPr>
        <w:t xml:space="preserve"> MSc candidate skilled in </w:t>
      </w:r>
      <w:r w:rsidRPr="00A00D88">
        <w:rPr>
          <w:rFonts w:ascii="Times New Roman" w:hAnsi="Times New Roman"/>
          <w:b/>
          <w:sz w:val="24"/>
          <w:szCs w:val="24"/>
        </w:rPr>
        <w:t>requirements gathering</w:t>
      </w:r>
      <w:r w:rsidRPr="00961290">
        <w:rPr>
          <w:rFonts w:ascii="Times New Roman" w:hAnsi="Times New Roman"/>
          <w:sz w:val="24"/>
          <w:szCs w:val="24"/>
        </w:rPr>
        <w:t xml:space="preserve">, </w:t>
      </w:r>
      <w:r w:rsidRPr="00A00D88">
        <w:rPr>
          <w:rFonts w:ascii="Times New Roman" w:hAnsi="Times New Roman"/>
          <w:b/>
          <w:sz w:val="24"/>
          <w:szCs w:val="24"/>
        </w:rPr>
        <w:t>process mapping</w:t>
      </w:r>
      <w:r w:rsidRPr="00961290">
        <w:rPr>
          <w:rFonts w:ascii="Times New Roman" w:hAnsi="Times New Roman"/>
          <w:sz w:val="24"/>
          <w:szCs w:val="24"/>
        </w:rPr>
        <w:t xml:space="preserve">, </w:t>
      </w:r>
      <w:r w:rsidRPr="00A00D88">
        <w:rPr>
          <w:rFonts w:ascii="Times New Roman" w:hAnsi="Times New Roman"/>
          <w:b/>
          <w:sz w:val="24"/>
          <w:szCs w:val="24"/>
        </w:rPr>
        <w:t>data quality</w:t>
      </w:r>
      <w:r w:rsidRPr="00961290">
        <w:rPr>
          <w:rFonts w:ascii="Times New Roman" w:hAnsi="Times New Roman"/>
          <w:sz w:val="24"/>
          <w:szCs w:val="24"/>
        </w:rPr>
        <w:t xml:space="preserve">, and </w:t>
      </w:r>
      <w:r w:rsidRPr="00A00D88">
        <w:rPr>
          <w:rFonts w:ascii="Times New Roman" w:hAnsi="Times New Roman"/>
          <w:b/>
          <w:sz w:val="24"/>
          <w:szCs w:val="24"/>
        </w:rPr>
        <w:t>AI/GenAI</w:t>
      </w:r>
      <w:r w:rsidRPr="00A00D88">
        <w:rPr>
          <w:rFonts w:ascii="Times New Roman" w:hAnsi="Times New Roman"/>
          <w:b/>
          <w:sz w:val="24"/>
          <w:szCs w:val="24"/>
        </w:rPr>
        <w:t>-enabled improvement</w:t>
      </w:r>
      <w:r w:rsidRPr="00961290">
        <w:rPr>
          <w:rFonts w:ascii="Times New Roman" w:hAnsi="Times New Roman"/>
          <w:sz w:val="24"/>
          <w:szCs w:val="24"/>
        </w:rPr>
        <w:t>.</w:t>
      </w:r>
      <w:r w:rsidRPr="00961290">
        <w:rPr>
          <w:rFonts w:ascii="Times New Roman" w:hAnsi="Times New Roman"/>
          <w:sz w:val="24"/>
          <w:szCs w:val="24"/>
        </w:rPr>
        <w:t xml:space="preserve"> Experienced in </w:t>
      </w:r>
      <w:r>
        <w:rPr>
          <w:rFonts w:ascii="Times New Roman" w:hAnsi="Times New Roman"/>
          <w:sz w:val="24"/>
          <w:szCs w:val="24"/>
        </w:rPr>
        <w:t xml:space="preserve">leading </w:t>
      </w:r>
      <w:r w:rsidRPr="00A00D88">
        <w:rPr>
          <w:rFonts w:ascii="Times New Roman" w:hAnsi="Times New Roman"/>
          <w:b/>
          <w:sz w:val="24"/>
          <w:szCs w:val="24"/>
        </w:rPr>
        <w:t>stakeholder workshops</w:t>
      </w:r>
      <w:r w:rsidRPr="00961290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shaping </w:t>
      </w:r>
      <w:r w:rsidRPr="00A00D88">
        <w:rPr>
          <w:rFonts w:ascii="Times New Roman" w:hAnsi="Times New Roman"/>
          <w:b/>
          <w:sz w:val="24"/>
          <w:szCs w:val="24"/>
        </w:rPr>
        <w:t xml:space="preserve">future-state </w:t>
      </w:r>
      <w:r w:rsidRPr="00A00D88">
        <w:rPr>
          <w:rFonts w:ascii="Times New Roman" w:hAnsi="Times New Roman"/>
          <w:b/>
          <w:sz w:val="24"/>
          <w:szCs w:val="24"/>
        </w:rPr>
        <w:t>workflows</w:t>
      </w:r>
      <w:r>
        <w:rPr>
          <w:rFonts w:ascii="Times New Roman" w:hAnsi="Times New Roman"/>
          <w:sz w:val="24"/>
          <w:szCs w:val="24"/>
        </w:rPr>
        <w:t>, supporting</w:t>
      </w:r>
      <w:r w:rsidRPr="00961290">
        <w:rPr>
          <w:rFonts w:ascii="Times New Roman" w:hAnsi="Times New Roman"/>
          <w:sz w:val="24"/>
          <w:szCs w:val="24"/>
        </w:rPr>
        <w:t xml:space="preserve"> </w:t>
      </w:r>
      <w:r w:rsidRPr="00A00D88">
        <w:rPr>
          <w:rFonts w:ascii="Times New Roman" w:hAnsi="Times New Roman"/>
          <w:b/>
          <w:sz w:val="24"/>
          <w:szCs w:val="24"/>
        </w:rPr>
        <w:t>UAT</w:t>
      </w:r>
      <w:r w:rsidRPr="00961290">
        <w:rPr>
          <w:rFonts w:ascii="Times New Roman" w:hAnsi="Times New Roman"/>
          <w:sz w:val="24"/>
          <w:szCs w:val="24"/>
        </w:rPr>
        <w:t xml:space="preserve">, and </w:t>
      </w:r>
      <w:r>
        <w:rPr>
          <w:rFonts w:ascii="Times New Roman" w:hAnsi="Times New Roman"/>
          <w:sz w:val="24"/>
          <w:szCs w:val="24"/>
        </w:rPr>
        <w:t xml:space="preserve">producing </w:t>
      </w:r>
      <w:r w:rsidRPr="00A00D88">
        <w:rPr>
          <w:rFonts w:ascii="Times New Roman" w:hAnsi="Times New Roman"/>
          <w:b/>
          <w:sz w:val="24"/>
          <w:szCs w:val="24"/>
        </w:rPr>
        <w:t>PMO reporting</w:t>
      </w:r>
      <w:r>
        <w:rPr>
          <w:rFonts w:ascii="Times New Roman" w:hAnsi="Times New Roman"/>
          <w:sz w:val="24"/>
          <w:szCs w:val="24"/>
        </w:rPr>
        <w:t xml:space="preserve"> that turns complex operational data into clear business decisions.</w:t>
      </w:r>
      <w:r w:rsidRPr="00961290">
        <w:rPr>
          <w:rFonts w:ascii="Times New Roman" w:hAnsi="Times New Roman"/>
          <w:sz w:val="24"/>
          <w:szCs w:val="24"/>
        </w:rPr>
        <w:t xml:space="preserve"> Right to work in Ireland.</w:t>
      </w:r>
    </w:p>
    <w:p w14:paraId="3456F0D4" w14:textId="77777777" w:rsidR="002B0ACA" w:rsidRPr="00961290" w:rsidRDefault="00262028">
      <w:pPr>
        <w:spacing w:before="140" w:after="40"/>
        <w:rPr>
          <w:rFonts w:ascii="Times New Roman" w:hAnsi="Times New Roman" w:cs="Times New Roman"/>
          <w:sz w:val="24"/>
          <w:szCs w:val="28"/>
        </w:rPr>
      </w:pPr>
      <w:r w:rsidRPr="00961290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253B629F" w14:textId="77777777" w:rsidR="00502184" w:rsidRDefault="00000000" w:rsidP="00502184">
      <w:pPr>
        <w:pStyle w:val="ListParagraph"/>
        <w:numPr>
          <w:ilvl w:val="0"/>
          <w:numId w:val="10"/>
        </w:numPr>
        <w:spacing w:after="80"/>
        <w:rPr>
          <w:rFonts w:ascii="Times New Roman" w:hAnsi="Times New Roman" w:cs="Times New Roman"/>
          <w:sz w:val="24"/>
          <w:szCs w:val="28"/>
        </w:rPr>
      </w:pPr>
      <w:r w:rsidRPr="00502184">
        <w:rPr>
          <w:rFonts w:ascii="Times New Roman" w:hAnsi="Times New Roman" w:cs="Times New Roman"/>
          <w:b/>
          <w:sz w:val="24"/>
          <w:szCs w:val="28"/>
        </w:rPr>
        <w:t xml:space="preserve">M.Sc. in Business Analytics | </w:t>
      </w:r>
      <w:r w:rsidRPr="00502184">
        <w:rPr>
          <w:rFonts w:ascii="Times New Roman" w:hAnsi="Times New Roman" w:cs="Times New Roman"/>
          <w:sz w:val="24"/>
          <w:szCs w:val="28"/>
        </w:rPr>
        <w:t>University College Dublin, Dublin, Ireland | Sep 2025 – Sep 2026</w:t>
      </w:r>
    </w:p>
    <w:p w14:paraId="104A45AD" w14:textId="3CBFCD7F" w:rsidR="002B0ACA" w:rsidRPr="00502184" w:rsidRDefault="00000000" w:rsidP="00502184">
      <w:pPr>
        <w:pStyle w:val="ListParagraph"/>
        <w:numPr>
          <w:ilvl w:val="1"/>
          <w:numId w:val="10"/>
        </w:numPr>
        <w:spacing w:after="80"/>
        <w:rPr>
          <w:rFonts w:ascii="Times New Roman" w:hAnsi="Times New Roman" w:cs="Times New Roman"/>
          <w:sz w:val="24"/>
          <w:szCs w:val="28"/>
        </w:rPr>
      </w:pPr>
      <w:r w:rsidRPr="00502184">
        <w:rPr>
          <w:rFonts w:ascii="Times New Roman" w:hAnsi="Times New Roman" w:cs="Times New Roman"/>
          <w:b/>
          <w:sz w:val="24"/>
          <w:szCs w:val="28"/>
        </w:rPr>
        <w:t xml:space="preserve">Key Modules: </w:t>
      </w:r>
      <w:r w:rsidRPr="00502184">
        <w:rPr>
          <w:rFonts w:ascii="Times New Roman" w:hAnsi="Times New Roman" w:cs="Times New Roman"/>
          <w:sz w:val="24"/>
          <w:szCs w:val="28"/>
        </w:rPr>
        <w:t xml:space="preserve">Technology Consulting, </w:t>
      </w:r>
      <w:proofErr w:type="spellStart"/>
      <w:r w:rsidRPr="00502184">
        <w:rPr>
          <w:rFonts w:ascii="Times New Roman" w:hAnsi="Times New Roman" w:cs="Times New Roman"/>
          <w:sz w:val="24"/>
          <w:szCs w:val="28"/>
        </w:rPr>
        <w:t>Behavioural</w:t>
      </w:r>
      <w:proofErr w:type="spellEnd"/>
      <w:r w:rsidRPr="00502184">
        <w:rPr>
          <w:rFonts w:ascii="Times New Roman" w:hAnsi="Times New Roman" w:cs="Times New Roman"/>
          <w:sz w:val="24"/>
          <w:szCs w:val="28"/>
        </w:rPr>
        <w:t xml:space="preserve"> Decision Making, Programming for Analytics, Statistical Methods, Data Management &amp; Mining, Business Optimisation</w:t>
      </w:r>
    </w:p>
    <w:p w14:paraId="67762E4E" w14:textId="77777777" w:rsidR="00502184" w:rsidRDefault="00000000" w:rsidP="00502184">
      <w:pPr>
        <w:pStyle w:val="ListParagraph"/>
        <w:numPr>
          <w:ilvl w:val="0"/>
          <w:numId w:val="10"/>
        </w:numPr>
        <w:spacing w:after="160"/>
        <w:rPr>
          <w:rFonts w:ascii="Times New Roman" w:hAnsi="Times New Roman" w:cs="Times New Roman"/>
          <w:sz w:val="24"/>
          <w:szCs w:val="28"/>
        </w:rPr>
      </w:pPr>
      <w:r w:rsidRPr="00502184">
        <w:rPr>
          <w:rFonts w:ascii="Times New Roman" w:hAnsi="Times New Roman" w:cs="Times New Roman"/>
          <w:b/>
          <w:sz w:val="24"/>
          <w:szCs w:val="28"/>
        </w:rPr>
        <w:t xml:space="preserve">Bachelor of Business Administration (G) | </w:t>
      </w:r>
      <w:r w:rsidRPr="00502184">
        <w:rPr>
          <w:rFonts w:ascii="Times New Roman" w:hAnsi="Times New Roman" w:cs="Times New Roman"/>
          <w:sz w:val="24"/>
          <w:szCs w:val="28"/>
        </w:rPr>
        <w:t>Vivekananda Institute of Professional Studies, New Delhi, India | Sep 2022 – Jul 2025</w:t>
      </w:r>
    </w:p>
    <w:p w14:paraId="6A085C65" w14:textId="77777777" w:rsidR="00502184" w:rsidRDefault="00000000" w:rsidP="00502184">
      <w:pPr>
        <w:pStyle w:val="ListParagraph"/>
        <w:numPr>
          <w:ilvl w:val="1"/>
          <w:numId w:val="10"/>
        </w:numPr>
        <w:spacing w:after="160"/>
        <w:rPr>
          <w:rFonts w:ascii="Times New Roman" w:hAnsi="Times New Roman" w:cs="Times New Roman"/>
          <w:sz w:val="24"/>
          <w:szCs w:val="28"/>
        </w:rPr>
      </w:pPr>
      <w:r w:rsidRPr="00502184">
        <w:rPr>
          <w:rFonts w:ascii="Times New Roman" w:hAnsi="Times New Roman" w:cs="Times New Roman"/>
          <w:b/>
          <w:sz w:val="24"/>
          <w:szCs w:val="28"/>
        </w:rPr>
        <w:t xml:space="preserve">Key Modules: </w:t>
      </w:r>
      <w:r w:rsidRPr="00502184">
        <w:rPr>
          <w:rFonts w:ascii="Times New Roman" w:hAnsi="Times New Roman" w:cs="Times New Roman"/>
          <w:sz w:val="24"/>
          <w:szCs w:val="28"/>
        </w:rPr>
        <w:t>Marketing Analytics, Financial Management, Quantitative Methods</w:t>
      </w:r>
    </w:p>
    <w:p w14:paraId="0C5FBDC4" w14:textId="65B84A54" w:rsidR="002B0ACA" w:rsidRPr="00502184" w:rsidRDefault="00000000" w:rsidP="00502184">
      <w:pPr>
        <w:pStyle w:val="ListParagraph"/>
        <w:numPr>
          <w:ilvl w:val="1"/>
          <w:numId w:val="10"/>
        </w:numPr>
        <w:spacing w:after="160"/>
        <w:rPr>
          <w:rFonts w:ascii="Times New Roman" w:hAnsi="Times New Roman" w:cs="Times New Roman"/>
          <w:sz w:val="24"/>
          <w:szCs w:val="28"/>
        </w:rPr>
      </w:pPr>
      <w:r w:rsidRPr="00502184">
        <w:rPr>
          <w:rFonts w:ascii="Times New Roman" w:hAnsi="Times New Roman" w:cs="Times New Roman"/>
          <w:b/>
          <w:sz w:val="24"/>
          <w:szCs w:val="28"/>
        </w:rPr>
        <w:t xml:space="preserve">GPA: </w:t>
      </w:r>
      <w:r w:rsidRPr="00502184">
        <w:rPr>
          <w:rFonts w:ascii="Times New Roman" w:hAnsi="Times New Roman" w:cs="Times New Roman"/>
          <w:sz w:val="24"/>
          <w:szCs w:val="28"/>
        </w:rPr>
        <w:t>8.06/10</w:t>
      </w:r>
    </w:p>
    <w:p w14:paraId="40818FDB" w14:textId="77777777" w:rsidR="002B0ACA" w:rsidRPr="00961290" w:rsidRDefault="005E3A76">
      <w:pPr>
        <w:spacing w:before="160" w:after="40"/>
        <w:rPr>
          <w:rFonts w:ascii="Times New Roman" w:hAnsi="Times New Roman" w:cs="Times New Roman"/>
        </w:rPr>
      </w:pPr>
      <w:r w:rsidRPr="00961290"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p w14:paraId="33E90246" w14:textId="77777777" w:rsidR="00000000" w:rsidRDefault="00AB4287" w:rsidP="00AB4287">
      <w:pPr>
        <w:pStyle w:val="ListParagraph"/>
        <w:numPr>
          <w:ilvl w:val="0"/>
          <w:numId w:val="11"/>
        </w:numPr>
        <w:rPr>
          <w:rFonts w:cstheme="minorBidi"/>
          <w:kern w:val="2"/>
          <w:szCs w:val="20"/>
          <w14:ligatures w14:val="standardContextual"/>
        </w:rPr>
      </w:pPr>
      <w:r>
        <w:rPr>
          <w:rFonts w:ascii="Times New Roman" w:hAnsi="Times New Roman"/>
          <w:b/>
          <w:bCs/>
          <w:sz w:val="24"/>
          <w:szCs w:val="24"/>
        </w:rPr>
        <w:t>Analytics &amp; Business Partnering</w:t>
      </w:r>
      <w:r>
        <w:rPr>
          <w:rFonts w:ascii="Times New Roman" w:hAnsi="Times New Roman"/>
          <w:b/>
          <w:bCs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 xml:space="preserve">o </w:t>
      </w:r>
      <w:r>
        <w:rPr>
          <w:rFonts w:ascii="Times New Roman" w:hAnsi="Times New Roman"/>
          <w:b/>
          <w:bCs/>
          <w:sz w:val="24"/>
          <w:szCs w:val="24"/>
        </w:rPr>
        <w:t>Full analytics lifecycle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organizational benchmarking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target setting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self-service enablement</w:t>
      </w:r>
      <w:r>
        <w:rPr>
          <w:rFonts w:ascii="Times New Roman" w:hAnsi="Times New Roman"/>
          <w:sz w:val="24"/>
          <w:szCs w:val="24"/>
        </w:rPr>
        <w:br/>
        <w:t xml:space="preserve">o </w:t>
      </w:r>
      <w:r>
        <w:rPr>
          <w:rFonts w:ascii="Times New Roman" w:hAnsi="Times New Roman"/>
          <w:b/>
          <w:bCs/>
          <w:sz w:val="24"/>
          <w:szCs w:val="24"/>
        </w:rPr>
        <w:t>Tableau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Power BI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data storytelling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senior stakeholder communication</w:t>
      </w:r>
      <w:r>
        <w:rPr>
          <w:rFonts w:ascii="Times New Roman" w:hAnsi="Times New Roman"/>
          <w:sz w:val="24"/>
          <w:szCs w:val="24"/>
        </w:rPr>
        <w:br/>
        <w:t xml:space="preserve">o </w:t>
      </w:r>
      <w:r>
        <w:rPr>
          <w:rFonts w:ascii="Times New Roman" w:hAnsi="Times New Roman"/>
          <w:b/>
          <w:bCs/>
          <w:sz w:val="24"/>
          <w:szCs w:val="24"/>
        </w:rPr>
        <w:t>Stakeholder workshops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data-to-narrative translation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cross-functional coordination</w:t>
      </w:r>
    </w:p>
    <w:p w14:paraId="33995997" w14:textId="77777777" w:rsidR="00000000" w:rsidRDefault="002A3659" w:rsidP="002A3659">
      <w:pPr>
        <w:pStyle w:val="ListParagraph"/>
        <w:numPr>
          <w:ilvl w:val="0"/>
          <w:numId w:val="11"/>
        </w:numPr>
        <w:rPr>
          <w:rFonts w:cstheme="minorBidi"/>
          <w:kern w:val="2"/>
          <w:szCs w:val="20"/>
          <w14:ligatures w14:val="standardContextual"/>
        </w:rPr>
      </w:pPr>
      <w:r>
        <w:rPr>
          <w:rFonts w:ascii="Times New Roman" w:hAnsi="Times New Roman"/>
          <w:b/>
          <w:bCs/>
          <w:sz w:val="24"/>
          <w:szCs w:val="24"/>
        </w:rPr>
        <w:t>AI Tooling &amp; Technology</w:t>
      </w:r>
      <w:r>
        <w:rPr>
          <w:rFonts w:ascii="Times New Roman" w:hAnsi="Times New Roman"/>
          <w:b/>
          <w:bCs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 xml:space="preserve">o </w:t>
      </w:r>
      <w:r>
        <w:rPr>
          <w:rFonts w:ascii="Times New Roman" w:hAnsi="Times New Roman"/>
          <w:b/>
          <w:bCs/>
          <w:sz w:val="24"/>
          <w:szCs w:val="24"/>
        </w:rPr>
        <w:t>AI/GenAI tools</w:t>
      </w:r>
      <w:r>
        <w:rPr>
          <w:rFonts w:ascii="Times New Roman" w:hAnsi="Times New Roman"/>
          <w:sz w:val="24"/>
          <w:szCs w:val="24"/>
        </w:rPr>
        <w:t xml:space="preserve"> (OpenAI, Anthropic, Gemini), </w:t>
      </w:r>
      <w:r>
        <w:rPr>
          <w:rFonts w:ascii="Times New Roman" w:hAnsi="Times New Roman"/>
          <w:b/>
          <w:bCs/>
          <w:sz w:val="24"/>
          <w:szCs w:val="24"/>
        </w:rPr>
        <w:t>prompt engineering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AI output evaluation</w:t>
      </w:r>
      <w:r>
        <w:rPr>
          <w:rFonts w:ascii="Times New Roman" w:hAnsi="Times New Roman"/>
          <w:sz w:val="24"/>
          <w:szCs w:val="24"/>
        </w:rPr>
        <w:br/>
        <w:t xml:space="preserve">o </w:t>
      </w:r>
      <w:r>
        <w:rPr>
          <w:rFonts w:ascii="Times New Roman" w:hAnsi="Times New Roman"/>
          <w:b/>
          <w:bCs/>
          <w:sz w:val="24"/>
          <w:szCs w:val="24"/>
        </w:rPr>
        <w:t>Data quality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anomaly detection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data profiling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insights generation</w:t>
      </w:r>
      <w:r>
        <w:rPr>
          <w:rFonts w:ascii="Times New Roman" w:hAnsi="Times New Roman"/>
          <w:sz w:val="24"/>
          <w:szCs w:val="24"/>
        </w:rPr>
        <w:br/>
        <w:t xml:space="preserve">o </w:t>
      </w:r>
      <w:r>
        <w:rPr>
          <w:rFonts w:ascii="Times New Roman" w:hAnsi="Times New Roman"/>
          <w:b/>
          <w:bCs/>
          <w:sz w:val="24"/>
          <w:szCs w:val="24"/>
        </w:rPr>
        <w:t>Python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SQL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analytical workflow automation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knowledge management</w:t>
      </w:r>
    </w:p>
    <w:p w14:paraId="1BEE104A" w14:textId="143CF775" w:rsidR="00000000" w:rsidRDefault="00DA60AD" w:rsidP="00DA60AD">
      <w:pPr>
        <w:pStyle w:val="ListParagraph"/>
        <w:numPr>
          <w:ilvl w:val="0"/>
          <w:numId w:val="11"/>
        </w:numPr>
        <w:rPr>
          <w:rFonts w:cstheme="minorBidi"/>
          <w:kern w:val="2"/>
          <w:szCs w:val="20"/>
          <w14:ligatures w14:val="standardContextual"/>
        </w:rPr>
      </w:pPr>
      <w:r>
        <w:rPr>
          <w:rFonts w:ascii="Times New Roman" w:hAnsi="Times New Roman"/>
          <w:b/>
          <w:bCs/>
          <w:sz w:val="24"/>
          <w:szCs w:val="24"/>
        </w:rPr>
        <w:t>Soft Skills &amp; Communication</w:t>
      </w:r>
      <w:r>
        <w:rPr>
          <w:rFonts w:ascii="Times New Roman" w:hAnsi="Times New Roman"/>
          <w:b/>
          <w:bCs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 xml:space="preserve">o </w:t>
      </w:r>
      <w:r>
        <w:rPr>
          <w:rFonts w:ascii="Times New Roman" w:hAnsi="Times New Roman"/>
          <w:b/>
          <w:bCs/>
          <w:sz w:val="24"/>
          <w:szCs w:val="24"/>
        </w:rPr>
        <w:t>Problem solving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structure to ambiguity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analytical thinking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ownership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adaptability</w:t>
      </w:r>
      <w:r w:rsidR="00C410B1">
        <w:rPr>
          <w:rFonts w:ascii="Times New Roman" w:hAnsi="Times New Roman"/>
          <w:b/>
          <w:bCs/>
          <w:sz w:val="24"/>
          <w:szCs w:val="24"/>
        </w:rPr>
        <w:t>,</w:t>
      </w:r>
      <w:r w:rsidR="00AF6950">
        <w:rPr>
          <w:rFonts w:ascii="Times New Roman" w:hAnsi="Times New Roman"/>
          <w:b/>
          <w:bCs/>
          <w:sz w:val="24"/>
          <w:szCs w:val="24"/>
        </w:rPr>
        <w:t xml:space="preserve"> drive </w:t>
      </w:r>
      <w:r>
        <w:rPr>
          <w:rFonts w:ascii="Times New Roman" w:hAnsi="Times New Roman"/>
          <w:sz w:val="24"/>
          <w:szCs w:val="24"/>
        </w:rPr>
        <w:br/>
        <w:t xml:space="preserve">o </w:t>
      </w:r>
      <w:r>
        <w:rPr>
          <w:rFonts w:ascii="Times New Roman" w:hAnsi="Times New Roman"/>
          <w:b/>
          <w:bCs/>
          <w:sz w:val="24"/>
          <w:szCs w:val="24"/>
        </w:rPr>
        <w:t>Presentations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workshop facilitation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single point of contact</w:t>
      </w:r>
      <w:r>
        <w:rPr>
          <w:rFonts w:ascii="Times New Roman" w:hAnsi="Times New Roman"/>
          <w:sz w:val="24"/>
          <w:szCs w:val="24"/>
        </w:rPr>
        <w:t xml:space="preserve"> (POC)</w:t>
      </w:r>
    </w:p>
    <w:p w14:paraId="483F8D72" w14:textId="77777777" w:rsidR="002B0ACA" w:rsidRPr="00961290" w:rsidRDefault="006726C2">
      <w:pPr>
        <w:spacing w:before="160" w:after="40"/>
        <w:rPr>
          <w:rFonts w:ascii="Times New Roman" w:hAnsi="Times New Roman" w:cs="Times New Roman"/>
          <w:sz w:val="24"/>
          <w:szCs w:val="28"/>
        </w:rPr>
      </w:pPr>
      <w:r w:rsidRPr="00961290">
        <w:rPr>
          <w:rFonts w:ascii="Times New Roman" w:hAnsi="Times New Roman" w:cs="Times New Roman"/>
          <w:b/>
          <w:bCs/>
          <w:sz w:val="28"/>
          <w:szCs w:val="28"/>
        </w:rPr>
        <w:t>Experience</w:t>
      </w:r>
    </w:p>
    <w:p w14:paraId="34D262FE" w14:textId="77777777" w:rsidR="002B0ACA" w:rsidRPr="004474DC" w:rsidRDefault="00000000" w:rsidP="00502184">
      <w:pPr>
        <w:spacing w:after="40" w:line="276" w:lineRule="auto"/>
        <w:rPr>
          <w:rFonts w:ascii="Times New Roman" w:hAnsi="Times New Roman" w:cs="Times New Roman"/>
          <w:sz w:val="24"/>
          <w:szCs w:val="28"/>
        </w:rPr>
      </w:pPr>
      <w:r w:rsidRPr="004474DC">
        <w:rPr>
          <w:rFonts w:ascii="Times New Roman" w:hAnsi="Times New Roman" w:cs="Times New Roman"/>
          <w:b/>
          <w:sz w:val="24"/>
          <w:szCs w:val="28"/>
        </w:rPr>
        <w:t>Business Analyst Intern | 10/2024 - 03/2025</w:t>
      </w:r>
      <w:r w:rsidRPr="004474DC">
        <w:rPr>
          <w:rFonts w:ascii="Times New Roman" w:hAnsi="Times New Roman" w:cs="Times New Roman"/>
          <w:b/>
          <w:sz w:val="24"/>
          <w:szCs w:val="28"/>
        </w:rPr>
        <w:br/>
      </w:r>
      <w:r w:rsidRPr="004474DC">
        <w:rPr>
          <w:rFonts w:ascii="Times New Roman" w:hAnsi="Times New Roman" w:cs="Times New Roman"/>
          <w:sz w:val="24"/>
          <w:szCs w:val="28"/>
        </w:rPr>
        <w:t>Samynk &amp; Co., Chartered Accountants - New Delhi, India</w:t>
      </w:r>
    </w:p>
    <w:p w14:paraId="5B6E0D31" w14:textId="77777777" w:rsidR="002B0ACA" w:rsidRPr="004474DC" w:rsidRDefault="00000000">
      <w:pPr>
        <w:spacing w:after="0" w:line="276" w:lineRule="auto"/>
        <w:ind w:left="360"/>
        <w:rPr>
          <w:rFonts w:ascii="Times New Roman" w:hAnsi="Times New Roman" w:cs="Times New Roman"/>
          <w:sz w:val="24"/>
          <w:szCs w:val="28"/>
        </w:rPr>
      </w:pPr>
      <w:r w:rsidRPr="00502184">
        <w:rPr>
          <w:rFonts w:ascii="Times New Roman" w:hAnsi="Times New Roman"/>
          <w:sz w:val="24"/>
          <w:szCs w:val="24"/>
        </w:rPr>
        <w:t xml:space="preserve">•   </w:t>
      </w:r>
      <w:r>
        <w:rPr>
          <w:rFonts w:ascii="Times New Roman" w:hAnsi="Times New Roman"/>
          <w:sz w:val="24"/>
          <w:szCs w:val="24"/>
        </w:rPr>
        <w:t>Served</w:t>
      </w:r>
      <w:r w:rsidRPr="00502184">
        <w:rPr>
          <w:rFonts w:ascii="Times New Roman" w:hAnsi="Times New Roman"/>
          <w:sz w:val="24"/>
          <w:szCs w:val="24"/>
        </w:rPr>
        <w:t xml:space="preserve"> as </w:t>
      </w:r>
      <w:r w:rsidRPr="00502184">
        <w:rPr>
          <w:rFonts w:ascii="Times New Roman" w:hAnsi="Times New Roman"/>
          <w:sz w:val="24"/>
          <w:szCs w:val="24"/>
        </w:rPr>
        <w:t xml:space="preserve">primary </w:t>
      </w:r>
      <w:r w:rsidRPr="00C410B1">
        <w:rPr>
          <w:rFonts w:ascii="Times New Roman" w:hAnsi="Times New Roman"/>
          <w:b/>
          <w:sz w:val="24"/>
          <w:szCs w:val="24"/>
        </w:rPr>
        <w:t>analytical partner</w:t>
      </w:r>
      <w:r w:rsidRPr="00502184">
        <w:rPr>
          <w:rFonts w:ascii="Times New Roman" w:hAnsi="Times New Roman"/>
          <w:sz w:val="24"/>
          <w:szCs w:val="24"/>
        </w:rPr>
        <w:t xml:space="preserve"> for senior stakeholders across </w:t>
      </w:r>
      <w:r w:rsidRPr="00C410B1">
        <w:rPr>
          <w:rFonts w:ascii="Times New Roman" w:hAnsi="Times New Roman"/>
          <w:b/>
          <w:sz w:val="24"/>
          <w:szCs w:val="24"/>
        </w:rPr>
        <w:t>17+ client engagements</w:t>
      </w:r>
      <w:r w:rsidRPr="00502184">
        <w:rPr>
          <w:rFonts w:ascii="Times New Roman" w:hAnsi="Times New Roman"/>
          <w:sz w:val="24"/>
          <w:szCs w:val="24"/>
        </w:rPr>
        <w:t xml:space="preserve">, translating financial and operational data into </w:t>
      </w:r>
      <w:r w:rsidR="00C410B1">
        <w:rPr>
          <w:rFonts w:ascii="Times New Roman" w:hAnsi="Times New Roman"/>
          <w:sz w:val="24"/>
          <w:szCs w:val="24"/>
        </w:rPr>
        <w:t>decision-ready</w:t>
      </w:r>
      <w:r w:rsidRPr="00502184">
        <w:rPr>
          <w:rFonts w:ascii="Times New Roman" w:hAnsi="Times New Roman"/>
          <w:sz w:val="24"/>
          <w:szCs w:val="24"/>
        </w:rPr>
        <w:t xml:space="preserve"> narratives</w:t>
      </w:r>
      <w:r w:rsidRPr="00502184">
        <w:rPr>
          <w:rFonts w:ascii="Times New Roman" w:hAnsi="Times New Roman"/>
          <w:sz w:val="24"/>
          <w:szCs w:val="24"/>
        </w:rPr>
        <w:t>.</w:t>
      </w:r>
    </w:p>
    <w:p w14:paraId="76B9CFF6" w14:textId="77777777" w:rsidR="002B0ACA" w:rsidRPr="004474DC" w:rsidRDefault="00000000">
      <w:pPr>
        <w:spacing w:after="0" w:line="276" w:lineRule="auto"/>
        <w:ind w:left="360"/>
        <w:rPr>
          <w:rFonts w:ascii="Times New Roman" w:hAnsi="Times New Roman" w:cs="Times New Roman"/>
          <w:sz w:val="24"/>
          <w:szCs w:val="28"/>
        </w:rPr>
      </w:pPr>
      <w:r w:rsidRPr="008B179A">
        <w:rPr>
          <w:rFonts w:ascii="Times New Roman" w:hAnsi="Times New Roman"/>
          <w:sz w:val="24"/>
          <w:szCs w:val="24"/>
        </w:rPr>
        <w:t xml:space="preserve">•   Managed the </w:t>
      </w:r>
      <w:r w:rsidRPr="002E2DE6">
        <w:rPr>
          <w:rFonts w:ascii="Times New Roman" w:hAnsi="Times New Roman"/>
          <w:b/>
          <w:sz w:val="24"/>
          <w:szCs w:val="24"/>
        </w:rPr>
        <w:t xml:space="preserve">full analytics </w:t>
      </w:r>
      <w:r w:rsidRPr="002E2DE6">
        <w:rPr>
          <w:rFonts w:ascii="Times New Roman" w:hAnsi="Times New Roman"/>
          <w:b/>
          <w:sz w:val="24"/>
          <w:szCs w:val="24"/>
        </w:rPr>
        <w:t>lifecycle</w:t>
      </w:r>
      <w:r w:rsidRPr="008B179A">
        <w:rPr>
          <w:rFonts w:ascii="Times New Roman" w:hAnsi="Times New Roman"/>
          <w:sz w:val="24"/>
          <w:szCs w:val="24"/>
        </w:rPr>
        <w:t xml:space="preserve"> </w:t>
      </w:r>
      <w:r w:rsidRPr="008B179A">
        <w:rPr>
          <w:rFonts w:ascii="Times New Roman" w:hAnsi="Times New Roman"/>
          <w:sz w:val="24"/>
          <w:szCs w:val="24"/>
        </w:rPr>
        <w:t xml:space="preserve">from requirements gathering </w:t>
      </w:r>
      <w:r w:rsidR="002E2DE6">
        <w:rPr>
          <w:rFonts w:ascii="Times New Roman" w:hAnsi="Times New Roman"/>
          <w:sz w:val="24"/>
          <w:szCs w:val="24"/>
        </w:rPr>
        <w:t>to</w:t>
      </w:r>
      <w:r w:rsidRPr="008B179A">
        <w:rPr>
          <w:rFonts w:ascii="Times New Roman" w:hAnsi="Times New Roman"/>
          <w:sz w:val="24"/>
          <w:szCs w:val="24"/>
        </w:rPr>
        <w:t xml:space="preserve"> deployment</w:t>
      </w:r>
      <w:r>
        <w:rPr>
          <w:rFonts w:ascii="Times New Roman" w:hAnsi="Times New Roman"/>
          <w:sz w:val="24"/>
          <w:szCs w:val="24"/>
        </w:rPr>
        <w:t xml:space="preserve">, </w:t>
      </w:r>
      <w:r w:rsidRPr="008B179A">
        <w:rPr>
          <w:rFonts w:ascii="Times New Roman" w:hAnsi="Times New Roman"/>
          <w:sz w:val="24"/>
          <w:szCs w:val="24"/>
        </w:rPr>
        <w:t xml:space="preserve">building </w:t>
      </w:r>
      <w:r w:rsidRPr="002E2DE6">
        <w:rPr>
          <w:rFonts w:ascii="Times New Roman" w:hAnsi="Times New Roman"/>
          <w:b/>
          <w:sz w:val="24"/>
          <w:szCs w:val="24"/>
        </w:rPr>
        <w:t>self-service data products</w:t>
      </w:r>
      <w:r w:rsidRPr="008B179A">
        <w:rPr>
          <w:rFonts w:ascii="Times New Roman" w:hAnsi="Times New Roman"/>
          <w:sz w:val="24"/>
          <w:szCs w:val="24"/>
        </w:rPr>
        <w:t xml:space="preserve"> for stakeholders.</w:t>
      </w:r>
    </w:p>
    <w:p w14:paraId="410E4F5A" w14:textId="77777777" w:rsidR="002B0ACA" w:rsidRPr="004474DC" w:rsidRDefault="00000000">
      <w:pPr>
        <w:spacing w:after="0" w:line="276" w:lineRule="auto"/>
        <w:ind w:left="360"/>
        <w:rPr>
          <w:rFonts w:ascii="Times New Roman" w:hAnsi="Times New Roman" w:cs="Times New Roman"/>
          <w:sz w:val="24"/>
          <w:szCs w:val="28"/>
        </w:rPr>
      </w:pPr>
      <w:r w:rsidRPr="00AF6950">
        <w:rPr>
          <w:rFonts w:ascii="Times New Roman" w:hAnsi="Times New Roman"/>
          <w:sz w:val="24"/>
          <w:szCs w:val="24"/>
        </w:rPr>
        <w:t xml:space="preserve">•   Built </w:t>
      </w:r>
      <w:r w:rsidRPr="00AF6950">
        <w:rPr>
          <w:rFonts w:ascii="Times New Roman" w:hAnsi="Times New Roman"/>
          <w:b/>
          <w:sz w:val="24"/>
          <w:szCs w:val="24"/>
        </w:rPr>
        <w:t>Python/Excel automation</w:t>
      </w:r>
      <w:r w:rsidRPr="00AF6950">
        <w:rPr>
          <w:rFonts w:ascii="Times New Roman" w:hAnsi="Times New Roman"/>
          <w:sz w:val="24"/>
          <w:szCs w:val="24"/>
        </w:rPr>
        <w:t xml:space="preserve"> and applied </w:t>
      </w:r>
      <w:r w:rsidRPr="00AF6950">
        <w:rPr>
          <w:rFonts w:ascii="Times New Roman" w:hAnsi="Times New Roman"/>
          <w:b/>
          <w:sz w:val="24"/>
          <w:szCs w:val="24"/>
        </w:rPr>
        <w:t>GenAI</w:t>
      </w:r>
      <w:r w:rsidRPr="00AF6950">
        <w:rPr>
          <w:rFonts w:ascii="Times New Roman" w:hAnsi="Times New Roman"/>
          <w:sz w:val="24"/>
          <w:szCs w:val="24"/>
        </w:rPr>
        <w:t xml:space="preserve"> concepts to accelerate analytical workflows, reducing </w:t>
      </w:r>
      <w:r w:rsidR="00AF6950">
        <w:rPr>
          <w:rFonts w:ascii="Times New Roman" w:hAnsi="Times New Roman"/>
          <w:sz w:val="24"/>
          <w:szCs w:val="24"/>
        </w:rPr>
        <w:t xml:space="preserve">recurring </w:t>
      </w:r>
      <w:r w:rsidRPr="00AF6950">
        <w:rPr>
          <w:rFonts w:ascii="Times New Roman" w:hAnsi="Times New Roman"/>
          <w:sz w:val="24"/>
          <w:szCs w:val="24"/>
        </w:rPr>
        <w:t xml:space="preserve">manual effort by </w:t>
      </w:r>
      <w:r w:rsidRPr="00AF6950">
        <w:rPr>
          <w:rFonts w:ascii="Times New Roman" w:hAnsi="Times New Roman"/>
          <w:b/>
          <w:sz w:val="24"/>
          <w:szCs w:val="24"/>
        </w:rPr>
        <w:t>5+ hours/week</w:t>
      </w:r>
      <w:r w:rsidRPr="00AF6950">
        <w:rPr>
          <w:rFonts w:ascii="Times New Roman" w:hAnsi="Times New Roman"/>
          <w:sz w:val="24"/>
          <w:szCs w:val="24"/>
        </w:rPr>
        <w:t>.</w:t>
      </w:r>
    </w:p>
    <w:p w14:paraId="7161CA75" w14:textId="77777777" w:rsidR="002B0ACA" w:rsidRPr="004474DC" w:rsidRDefault="00000000">
      <w:pPr>
        <w:spacing w:after="0" w:line="276" w:lineRule="auto"/>
        <w:ind w:left="360"/>
        <w:rPr>
          <w:rFonts w:ascii="Times New Roman" w:hAnsi="Times New Roman" w:cs="Times New Roman"/>
          <w:sz w:val="24"/>
          <w:szCs w:val="28"/>
        </w:rPr>
      </w:pPr>
      <w:r w:rsidRPr="00684318">
        <w:rPr>
          <w:rFonts w:ascii="Times New Roman" w:hAnsi="Times New Roman"/>
          <w:sz w:val="24"/>
          <w:szCs w:val="24"/>
        </w:rPr>
        <w:t xml:space="preserve">•   Performed </w:t>
      </w:r>
      <w:r w:rsidRPr="00684318">
        <w:rPr>
          <w:rFonts w:ascii="Times New Roman" w:hAnsi="Times New Roman"/>
          <w:b/>
          <w:sz w:val="24"/>
          <w:szCs w:val="24"/>
        </w:rPr>
        <w:t>data quality checks</w:t>
      </w:r>
      <w:r w:rsidRPr="00684318">
        <w:rPr>
          <w:rFonts w:ascii="Times New Roman" w:hAnsi="Times New Roman"/>
          <w:sz w:val="24"/>
          <w:szCs w:val="24"/>
        </w:rPr>
        <w:t xml:space="preserve"> and </w:t>
      </w:r>
      <w:r w:rsidRPr="00684318">
        <w:rPr>
          <w:rFonts w:ascii="Times New Roman" w:hAnsi="Times New Roman"/>
          <w:b/>
          <w:sz w:val="24"/>
          <w:szCs w:val="24"/>
        </w:rPr>
        <w:t>anomaly detection</w:t>
      </w:r>
      <w:r w:rsidRPr="00684318">
        <w:rPr>
          <w:rFonts w:ascii="Times New Roman" w:hAnsi="Times New Roman"/>
          <w:sz w:val="24"/>
          <w:szCs w:val="24"/>
        </w:rPr>
        <w:t xml:space="preserve"> </w:t>
      </w:r>
      <w:r w:rsidR="00684318">
        <w:rPr>
          <w:rFonts w:ascii="Times New Roman" w:hAnsi="Times New Roman"/>
          <w:sz w:val="24"/>
          <w:szCs w:val="24"/>
        </w:rPr>
        <w:t>to improve</w:t>
      </w:r>
      <w:r w:rsidRPr="00684318">
        <w:rPr>
          <w:rFonts w:ascii="Times New Roman" w:hAnsi="Times New Roman"/>
          <w:sz w:val="24"/>
          <w:szCs w:val="24"/>
        </w:rPr>
        <w:t xml:space="preserve"> precision in target setting, reporting, and compliance.</w:t>
      </w:r>
    </w:p>
    <w:p w14:paraId="2A5FE9A6" w14:textId="77777777" w:rsidR="002B0ACA" w:rsidRPr="004474DC" w:rsidRDefault="00000000">
      <w:pPr>
        <w:spacing w:after="0" w:line="276" w:lineRule="auto"/>
        <w:ind w:left="360"/>
        <w:rPr>
          <w:rFonts w:ascii="Times New Roman" w:hAnsi="Times New Roman" w:cs="Times New Roman"/>
          <w:sz w:val="24"/>
          <w:szCs w:val="28"/>
        </w:rPr>
      </w:pPr>
      <w:r w:rsidRPr="00160944">
        <w:rPr>
          <w:rFonts w:ascii="Times New Roman" w:hAnsi="Times New Roman"/>
          <w:sz w:val="24"/>
          <w:szCs w:val="24"/>
        </w:rPr>
        <w:t xml:space="preserve">•   Produced </w:t>
      </w:r>
      <w:r w:rsidRPr="00160944">
        <w:rPr>
          <w:rFonts w:ascii="Times New Roman" w:hAnsi="Times New Roman"/>
          <w:b/>
          <w:sz w:val="24"/>
          <w:szCs w:val="24"/>
        </w:rPr>
        <w:t>PMO reports</w:t>
      </w:r>
      <w:r w:rsidRPr="00160944">
        <w:rPr>
          <w:rFonts w:ascii="Times New Roman" w:hAnsi="Times New Roman"/>
          <w:sz w:val="24"/>
          <w:szCs w:val="24"/>
        </w:rPr>
        <w:t xml:space="preserve">, </w:t>
      </w:r>
      <w:r w:rsidRPr="00160944">
        <w:rPr>
          <w:rFonts w:ascii="Times New Roman" w:hAnsi="Times New Roman"/>
          <w:b/>
          <w:sz w:val="24"/>
          <w:szCs w:val="24"/>
        </w:rPr>
        <w:t>audit logs</w:t>
      </w:r>
      <w:r w:rsidRPr="00160944">
        <w:rPr>
          <w:rFonts w:ascii="Times New Roman" w:hAnsi="Times New Roman"/>
          <w:sz w:val="24"/>
          <w:szCs w:val="24"/>
        </w:rPr>
        <w:t>, and project artifacts</w:t>
      </w:r>
      <w:r w:rsidR="00160944">
        <w:rPr>
          <w:rFonts w:ascii="Times New Roman" w:hAnsi="Times New Roman"/>
          <w:sz w:val="24"/>
          <w:szCs w:val="24"/>
        </w:rPr>
        <w:t>, maintaining</w:t>
      </w:r>
      <w:r w:rsidRPr="00160944">
        <w:rPr>
          <w:rFonts w:ascii="Times New Roman" w:hAnsi="Times New Roman"/>
          <w:sz w:val="24"/>
          <w:szCs w:val="24"/>
        </w:rPr>
        <w:t xml:space="preserve"> traceability across concurrent transformation work.</w:t>
      </w:r>
    </w:p>
    <w:p w14:paraId="22CB64AA" w14:textId="77777777" w:rsidR="002B0ACA" w:rsidRPr="004474DC" w:rsidRDefault="00000000" w:rsidP="00502184">
      <w:pPr>
        <w:spacing w:before="120" w:after="40" w:line="276" w:lineRule="auto"/>
        <w:rPr>
          <w:rFonts w:ascii="Times New Roman" w:hAnsi="Times New Roman" w:cs="Times New Roman"/>
          <w:sz w:val="24"/>
          <w:szCs w:val="28"/>
        </w:rPr>
      </w:pPr>
      <w:r w:rsidRPr="004474DC">
        <w:rPr>
          <w:rFonts w:ascii="Times New Roman" w:hAnsi="Times New Roman" w:cs="Times New Roman"/>
          <w:b/>
          <w:sz w:val="24"/>
          <w:szCs w:val="28"/>
        </w:rPr>
        <w:t>Operations Intern | 07/2024 - 08/2024</w:t>
      </w:r>
      <w:r w:rsidRPr="004474DC">
        <w:rPr>
          <w:rFonts w:ascii="Times New Roman" w:hAnsi="Times New Roman" w:cs="Times New Roman"/>
          <w:b/>
          <w:sz w:val="24"/>
          <w:szCs w:val="28"/>
        </w:rPr>
        <w:br/>
      </w:r>
      <w:r w:rsidRPr="004474DC">
        <w:rPr>
          <w:rFonts w:ascii="Times New Roman" w:hAnsi="Times New Roman" w:cs="Times New Roman"/>
          <w:sz w:val="24"/>
          <w:szCs w:val="28"/>
        </w:rPr>
        <w:t>DCDC Kidney Care - New Delhi, India</w:t>
      </w:r>
    </w:p>
    <w:p w14:paraId="714EA3AA" w14:textId="77777777" w:rsidR="002B0ACA" w:rsidRPr="004474DC" w:rsidRDefault="00000000">
      <w:pPr>
        <w:spacing w:after="0" w:line="276" w:lineRule="auto"/>
        <w:ind w:left="360"/>
        <w:rPr>
          <w:rFonts w:ascii="Times New Roman" w:hAnsi="Times New Roman" w:cs="Times New Roman"/>
          <w:sz w:val="24"/>
          <w:szCs w:val="28"/>
        </w:rPr>
      </w:pPr>
      <w:r w:rsidRPr="00405786">
        <w:rPr>
          <w:rFonts w:ascii="Times New Roman" w:hAnsi="Times New Roman"/>
          <w:sz w:val="24"/>
          <w:szCs w:val="24"/>
        </w:rPr>
        <w:t>•   Led</w:t>
      </w:r>
      <w:r w:rsidRPr="00405786">
        <w:rPr>
          <w:rFonts w:ascii="Times New Roman" w:hAnsi="Times New Roman"/>
          <w:sz w:val="24"/>
          <w:szCs w:val="24"/>
        </w:rPr>
        <w:t xml:space="preserve"> </w:t>
      </w:r>
      <w:r w:rsidRPr="00405786">
        <w:rPr>
          <w:rFonts w:ascii="Times New Roman" w:hAnsi="Times New Roman"/>
          <w:b/>
          <w:sz w:val="24"/>
          <w:szCs w:val="24"/>
        </w:rPr>
        <w:t>450+ respondent market analysis</w:t>
      </w:r>
      <w:r w:rsidRPr="00405786">
        <w:rPr>
          <w:rFonts w:ascii="Times New Roman" w:hAnsi="Times New Roman"/>
          <w:sz w:val="24"/>
          <w:szCs w:val="24"/>
        </w:rPr>
        <w:t xml:space="preserve">, delivering dashboard insights to the CEO and senior leadership </w:t>
      </w:r>
      <w:r w:rsidR="00405786">
        <w:rPr>
          <w:rFonts w:ascii="Times New Roman" w:hAnsi="Times New Roman"/>
          <w:sz w:val="24"/>
          <w:szCs w:val="24"/>
        </w:rPr>
        <w:t>for</w:t>
      </w:r>
      <w:r w:rsidRPr="00405786">
        <w:rPr>
          <w:rFonts w:ascii="Times New Roman" w:hAnsi="Times New Roman"/>
          <w:sz w:val="24"/>
          <w:szCs w:val="24"/>
        </w:rPr>
        <w:t xml:space="preserve"> geo-expansion decisions.</w:t>
      </w:r>
    </w:p>
    <w:p w14:paraId="131F9F79" w14:textId="77777777" w:rsidR="002B0ACA" w:rsidRPr="004474DC" w:rsidRDefault="00000000">
      <w:pPr>
        <w:spacing w:after="0" w:line="276" w:lineRule="auto"/>
        <w:ind w:left="360"/>
        <w:rPr>
          <w:rFonts w:ascii="Times New Roman" w:hAnsi="Times New Roman" w:cs="Times New Roman"/>
          <w:sz w:val="24"/>
          <w:szCs w:val="28"/>
        </w:rPr>
      </w:pPr>
      <w:r w:rsidRPr="00EC044E">
        <w:rPr>
          <w:rFonts w:ascii="Times New Roman" w:hAnsi="Times New Roman"/>
          <w:sz w:val="24"/>
          <w:szCs w:val="24"/>
        </w:rPr>
        <w:lastRenderedPageBreak/>
        <w:t xml:space="preserve">•   Analyzed </w:t>
      </w:r>
      <w:r w:rsidRPr="00EC044E">
        <w:rPr>
          <w:rFonts w:ascii="Times New Roman" w:hAnsi="Times New Roman"/>
          <w:b/>
          <w:sz w:val="24"/>
          <w:szCs w:val="24"/>
        </w:rPr>
        <w:t xml:space="preserve">operational efficiency </w:t>
      </w:r>
      <w:r w:rsidR="00EC044E">
        <w:rPr>
          <w:rFonts w:ascii="Times New Roman" w:hAnsi="Times New Roman"/>
          <w:b/>
          <w:bCs/>
          <w:sz w:val="24"/>
          <w:szCs w:val="24"/>
        </w:rPr>
        <w:t>gaps</w:t>
      </w:r>
      <w:r w:rsidR="00EC044E">
        <w:rPr>
          <w:rFonts w:ascii="Times New Roman" w:hAnsi="Times New Roman"/>
          <w:sz w:val="24"/>
          <w:szCs w:val="24"/>
        </w:rPr>
        <w:t xml:space="preserve"> </w:t>
      </w:r>
      <w:r w:rsidRPr="00EC044E">
        <w:rPr>
          <w:rFonts w:ascii="Times New Roman" w:hAnsi="Times New Roman"/>
          <w:sz w:val="24"/>
          <w:szCs w:val="24"/>
        </w:rPr>
        <w:t xml:space="preserve">and implemented a </w:t>
      </w:r>
      <w:r w:rsidRPr="00EC044E">
        <w:rPr>
          <w:rFonts w:ascii="Times New Roman" w:hAnsi="Times New Roman"/>
          <w:b/>
          <w:sz w:val="24"/>
          <w:szCs w:val="24"/>
        </w:rPr>
        <w:t>digital workflow solution</w:t>
      </w:r>
      <w:r w:rsidRPr="00EC044E">
        <w:rPr>
          <w:rFonts w:ascii="Times New Roman" w:hAnsi="Times New Roman"/>
          <w:sz w:val="24"/>
          <w:szCs w:val="24"/>
        </w:rPr>
        <w:t xml:space="preserve">, improving reconciliation accuracy by </w:t>
      </w:r>
      <w:r w:rsidRPr="00EC044E">
        <w:rPr>
          <w:rFonts w:ascii="Times New Roman" w:hAnsi="Times New Roman"/>
          <w:b/>
          <w:sz w:val="24"/>
          <w:szCs w:val="24"/>
        </w:rPr>
        <w:t>15%</w:t>
      </w:r>
      <w:r w:rsidRPr="00EC044E">
        <w:rPr>
          <w:rFonts w:ascii="Times New Roman" w:hAnsi="Times New Roman"/>
          <w:sz w:val="24"/>
          <w:szCs w:val="24"/>
        </w:rPr>
        <w:t>.</w:t>
      </w:r>
    </w:p>
    <w:p w14:paraId="6C6120A2" w14:textId="77777777" w:rsidR="002B0ACA" w:rsidRPr="004474DC" w:rsidRDefault="00000000">
      <w:pPr>
        <w:spacing w:after="0" w:line="276" w:lineRule="auto"/>
        <w:ind w:left="360"/>
        <w:rPr>
          <w:rFonts w:ascii="Times New Roman" w:hAnsi="Times New Roman" w:cs="Times New Roman"/>
          <w:sz w:val="24"/>
          <w:szCs w:val="28"/>
        </w:rPr>
      </w:pPr>
      <w:r w:rsidRPr="008C684F">
        <w:rPr>
          <w:rFonts w:ascii="Times New Roman" w:hAnsi="Times New Roman"/>
          <w:sz w:val="24"/>
          <w:szCs w:val="24"/>
        </w:rPr>
        <w:t xml:space="preserve">•   Documented </w:t>
      </w:r>
      <w:r w:rsidRPr="008C684F">
        <w:rPr>
          <w:rFonts w:ascii="Times New Roman" w:hAnsi="Times New Roman"/>
          <w:b/>
          <w:sz w:val="24"/>
          <w:szCs w:val="24"/>
        </w:rPr>
        <w:t>process flows</w:t>
      </w:r>
      <w:r w:rsidRPr="008C684F">
        <w:rPr>
          <w:rFonts w:ascii="Times New Roman" w:hAnsi="Times New Roman"/>
          <w:sz w:val="24"/>
          <w:szCs w:val="24"/>
        </w:rPr>
        <w:t xml:space="preserve"> and project updates in </w:t>
      </w:r>
      <w:r w:rsidRPr="008C684F">
        <w:rPr>
          <w:rFonts w:ascii="Times New Roman" w:hAnsi="Times New Roman"/>
          <w:b/>
          <w:sz w:val="24"/>
          <w:szCs w:val="24"/>
        </w:rPr>
        <w:t>Confluence</w:t>
      </w:r>
      <w:r w:rsidR="008C684F">
        <w:rPr>
          <w:rFonts w:ascii="Times New Roman" w:hAnsi="Times New Roman"/>
          <w:sz w:val="24"/>
          <w:szCs w:val="24"/>
        </w:rPr>
        <w:t>, improving</w:t>
      </w:r>
      <w:r w:rsidRPr="008C684F">
        <w:rPr>
          <w:rFonts w:ascii="Times New Roman" w:hAnsi="Times New Roman"/>
          <w:sz w:val="24"/>
          <w:szCs w:val="24"/>
        </w:rPr>
        <w:t xml:space="preserve"> visibility and knowledge sharing across business and </w:t>
      </w:r>
      <w:r w:rsidR="008C684F">
        <w:rPr>
          <w:rFonts w:ascii="Times New Roman" w:hAnsi="Times New Roman"/>
          <w:sz w:val="24"/>
          <w:szCs w:val="24"/>
        </w:rPr>
        <w:t>operations</w:t>
      </w:r>
      <w:r w:rsidRPr="008C684F">
        <w:rPr>
          <w:rFonts w:ascii="Times New Roman" w:hAnsi="Times New Roman"/>
          <w:sz w:val="24"/>
          <w:szCs w:val="24"/>
        </w:rPr>
        <w:t xml:space="preserve"> teams.</w:t>
      </w:r>
    </w:p>
    <w:p w14:paraId="028A2BC8" w14:textId="77777777" w:rsidR="002B0ACA" w:rsidRPr="004474DC" w:rsidRDefault="00000000">
      <w:pPr>
        <w:spacing w:after="0" w:line="276" w:lineRule="auto"/>
        <w:ind w:left="360"/>
        <w:rPr>
          <w:rFonts w:ascii="Times New Roman" w:hAnsi="Times New Roman" w:cs="Times New Roman"/>
          <w:sz w:val="24"/>
          <w:szCs w:val="28"/>
        </w:rPr>
      </w:pPr>
      <w:r w:rsidRPr="00F251F1">
        <w:rPr>
          <w:rFonts w:ascii="Times New Roman" w:hAnsi="Times New Roman"/>
          <w:sz w:val="24"/>
          <w:szCs w:val="24"/>
        </w:rPr>
        <w:t xml:space="preserve">•   Presented </w:t>
      </w:r>
      <w:r w:rsidRPr="00F251F1">
        <w:rPr>
          <w:rFonts w:ascii="Times New Roman" w:hAnsi="Times New Roman"/>
          <w:sz w:val="24"/>
          <w:szCs w:val="24"/>
        </w:rPr>
        <w:t xml:space="preserve">analyses to </w:t>
      </w:r>
      <w:r w:rsidRPr="00F251F1">
        <w:rPr>
          <w:rFonts w:ascii="Times New Roman" w:hAnsi="Times New Roman"/>
          <w:b/>
          <w:sz w:val="24"/>
          <w:szCs w:val="24"/>
        </w:rPr>
        <w:t>non-technical leadership</w:t>
      </w:r>
      <w:r w:rsidRPr="00F251F1">
        <w:rPr>
          <w:rFonts w:ascii="Times New Roman" w:hAnsi="Times New Roman"/>
          <w:sz w:val="24"/>
          <w:szCs w:val="24"/>
        </w:rPr>
        <w:t xml:space="preserve">, </w:t>
      </w:r>
      <w:r w:rsidRPr="00F251F1">
        <w:rPr>
          <w:rFonts w:ascii="Times New Roman" w:hAnsi="Times New Roman"/>
          <w:sz w:val="24"/>
          <w:szCs w:val="24"/>
        </w:rPr>
        <w:t>bringing structure to ambiguity in a fast-paced environment.</w:t>
      </w:r>
    </w:p>
    <w:p w14:paraId="6281B1AB" w14:textId="77777777" w:rsidR="002B0ACA" w:rsidRPr="004474DC" w:rsidRDefault="0082219E">
      <w:pPr>
        <w:spacing w:before="160" w:after="40"/>
        <w:rPr>
          <w:rFonts w:ascii="Times New Roman" w:hAnsi="Times New Roman" w:cs="Times New Roman"/>
          <w:sz w:val="24"/>
          <w:szCs w:val="28"/>
        </w:rPr>
      </w:pPr>
      <w:r w:rsidRPr="004474DC">
        <w:rPr>
          <w:rFonts w:ascii="Times New Roman" w:hAnsi="Times New Roman" w:cs="Times New Roman"/>
          <w:b/>
          <w:bCs/>
          <w:sz w:val="28"/>
          <w:szCs w:val="28"/>
        </w:rPr>
        <w:t>Projects</w:t>
      </w:r>
    </w:p>
    <w:p w14:paraId="78BCF192" w14:textId="77777777" w:rsidR="002B0ACA" w:rsidRPr="004474DC" w:rsidRDefault="00000000">
      <w:pPr>
        <w:spacing w:after="0" w:line="276" w:lineRule="auto"/>
        <w:ind w:left="360"/>
        <w:rPr>
          <w:rFonts w:ascii="Times New Roman" w:hAnsi="Times New Roman" w:cs="Times New Roman"/>
          <w:sz w:val="24"/>
          <w:szCs w:val="28"/>
        </w:rPr>
      </w:pPr>
      <w:r w:rsidRPr="00CF5878">
        <w:rPr>
          <w:rFonts w:ascii="Times New Roman" w:hAnsi="Times New Roman"/>
          <w:sz w:val="24"/>
          <w:szCs w:val="24"/>
        </w:rPr>
        <w:t xml:space="preserve">•   </w:t>
      </w:r>
      <w:r w:rsidRPr="00CF5878">
        <w:rPr>
          <w:rFonts w:ascii="Times New Roman" w:hAnsi="Times New Roman"/>
          <w:b/>
          <w:sz w:val="24"/>
          <w:szCs w:val="24"/>
        </w:rPr>
        <w:t xml:space="preserve">Talent &amp; Performance Analytics Appraisal: </w:t>
      </w:r>
      <w:r w:rsidRPr="00CF5878">
        <w:rPr>
          <w:rFonts w:ascii="Times New Roman" w:hAnsi="Times New Roman"/>
          <w:sz w:val="24"/>
          <w:szCs w:val="24"/>
        </w:rPr>
        <w:t>Delivered an end-to-end</w:t>
      </w:r>
      <w:r w:rsidR="00CF5878">
        <w:rPr>
          <w:rFonts w:ascii="Times New Roman" w:hAnsi="Times New Roman"/>
          <w:sz w:val="24"/>
          <w:szCs w:val="24"/>
        </w:rPr>
        <w:t>,</w:t>
      </w:r>
      <w:r w:rsidRPr="00CF5878">
        <w:rPr>
          <w:rFonts w:ascii="Times New Roman" w:hAnsi="Times New Roman"/>
          <w:sz w:val="24"/>
          <w:szCs w:val="24"/>
        </w:rPr>
        <w:t xml:space="preserve"> multi-source performance appraisal</w:t>
      </w:r>
      <w:r w:rsidR="00CF5878">
        <w:rPr>
          <w:rFonts w:ascii="Times New Roman" w:hAnsi="Times New Roman"/>
          <w:sz w:val="24"/>
          <w:szCs w:val="24"/>
        </w:rPr>
        <w:t xml:space="preserve"> and</w:t>
      </w:r>
      <w:r w:rsidRPr="00CF5878">
        <w:rPr>
          <w:rFonts w:ascii="Times New Roman" w:hAnsi="Times New Roman"/>
          <w:sz w:val="24"/>
          <w:szCs w:val="24"/>
        </w:rPr>
        <w:t xml:space="preserve"> stakeholder-facing infographic translating complex </w:t>
      </w:r>
      <w:r w:rsidRPr="00CF5878">
        <w:rPr>
          <w:rFonts w:ascii="Times New Roman" w:hAnsi="Times New Roman"/>
          <w:sz w:val="24"/>
          <w:szCs w:val="24"/>
        </w:rPr>
        <w:t>performance metrics into clear conclusions.</w:t>
      </w:r>
    </w:p>
    <w:p w14:paraId="60EE38EC" w14:textId="77777777" w:rsidR="002B0ACA" w:rsidRPr="004474DC" w:rsidRDefault="00000000">
      <w:pPr>
        <w:spacing w:after="0" w:line="276" w:lineRule="auto"/>
        <w:ind w:left="360"/>
        <w:rPr>
          <w:rFonts w:ascii="Times New Roman" w:hAnsi="Times New Roman" w:cs="Times New Roman"/>
          <w:sz w:val="24"/>
          <w:szCs w:val="28"/>
        </w:rPr>
      </w:pPr>
      <w:r w:rsidRPr="00C739BE">
        <w:rPr>
          <w:rFonts w:ascii="Times New Roman" w:hAnsi="Times New Roman"/>
          <w:sz w:val="24"/>
          <w:szCs w:val="24"/>
        </w:rPr>
        <w:t xml:space="preserve">•   </w:t>
      </w:r>
      <w:r w:rsidRPr="00C739BE">
        <w:rPr>
          <w:rFonts w:ascii="Times New Roman" w:hAnsi="Times New Roman"/>
          <w:b/>
          <w:sz w:val="24"/>
          <w:szCs w:val="24"/>
        </w:rPr>
        <w:t xml:space="preserve">Ireland Afforestation DSS: </w:t>
      </w:r>
      <w:r w:rsidRPr="00C739BE">
        <w:rPr>
          <w:rFonts w:ascii="Times New Roman" w:hAnsi="Times New Roman"/>
          <w:sz w:val="24"/>
          <w:szCs w:val="24"/>
        </w:rPr>
        <w:t xml:space="preserve">Created an interactive </w:t>
      </w:r>
      <w:r w:rsidRPr="00C739BE">
        <w:rPr>
          <w:rFonts w:ascii="Times New Roman" w:hAnsi="Times New Roman"/>
          <w:b/>
          <w:sz w:val="24"/>
          <w:szCs w:val="24"/>
        </w:rPr>
        <w:t>GIS-financial dashboard</w:t>
      </w:r>
      <w:r w:rsidRPr="00C739BE">
        <w:rPr>
          <w:rFonts w:ascii="Times New Roman" w:hAnsi="Times New Roman"/>
          <w:sz w:val="24"/>
          <w:szCs w:val="24"/>
        </w:rPr>
        <w:t xml:space="preserve"> modelling </w:t>
      </w:r>
      <w:r w:rsidRPr="00C739BE">
        <w:rPr>
          <w:rFonts w:ascii="Times New Roman" w:hAnsi="Times New Roman"/>
          <w:b/>
          <w:sz w:val="24"/>
          <w:szCs w:val="24"/>
        </w:rPr>
        <w:t>€4.4M scenarios</w:t>
      </w:r>
      <w:r w:rsidRPr="00C739BE">
        <w:rPr>
          <w:rFonts w:ascii="Times New Roman" w:hAnsi="Times New Roman"/>
          <w:sz w:val="24"/>
          <w:szCs w:val="24"/>
        </w:rPr>
        <w:t xml:space="preserve"> for executive decision-making and scenario planning.</w:t>
      </w:r>
    </w:p>
    <w:p w14:paraId="2D925FD7" w14:textId="77777777" w:rsidR="002B0ACA" w:rsidRPr="004474DC" w:rsidRDefault="00000000">
      <w:pPr>
        <w:spacing w:after="160" w:line="276" w:lineRule="auto"/>
        <w:ind w:left="360"/>
        <w:rPr>
          <w:rFonts w:ascii="Times New Roman" w:hAnsi="Times New Roman" w:cs="Times New Roman"/>
          <w:sz w:val="24"/>
          <w:szCs w:val="28"/>
        </w:rPr>
      </w:pPr>
      <w:r w:rsidRPr="00BB4E1D">
        <w:rPr>
          <w:rFonts w:ascii="Times New Roman" w:hAnsi="Times New Roman"/>
          <w:sz w:val="24"/>
          <w:szCs w:val="24"/>
        </w:rPr>
        <w:t xml:space="preserve">•   </w:t>
      </w:r>
      <w:r w:rsidRPr="00BB4E1D">
        <w:rPr>
          <w:rFonts w:ascii="Times New Roman" w:hAnsi="Times New Roman"/>
          <w:b/>
          <w:sz w:val="24"/>
          <w:szCs w:val="24"/>
        </w:rPr>
        <w:t xml:space="preserve">EU261 Flight Compensation AI Evaluation Framework: </w:t>
      </w:r>
      <w:r w:rsidRPr="00BB4E1D">
        <w:rPr>
          <w:rFonts w:ascii="Times New Roman" w:hAnsi="Times New Roman"/>
          <w:sz w:val="24"/>
          <w:szCs w:val="24"/>
        </w:rPr>
        <w:t xml:space="preserve">Built a prompt-led </w:t>
      </w:r>
      <w:r w:rsidRPr="00BB4E1D">
        <w:rPr>
          <w:rFonts w:ascii="Times New Roman" w:hAnsi="Times New Roman"/>
          <w:b/>
          <w:sz w:val="24"/>
          <w:szCs w:val="24"/>
        </w:rPr>
        <w:t>AI evaluation framework</w:t>
      </w:r>
      <w:r w:rsidRPr="00BB4E1D">
        <w:rPr>
          <w:rFonts w:ascii="Times New Roman" w:hAnsi="Times New Roman"/>
          <w:sz w:val="24"/>
          <w:szCs w:val="24"/>
        </w:rPr>
        <w:t xml:space="preserve"> scoring </w:t>
      </w:r>
      <w:r w:rsidRPr="00BB4E1D">
        <w:rPr>
          <w:rFonts w:ascii="Times New Roman" w:hAnsi="Times New Roman"/>
          <w:b/>
          <w:sz w:val="24"/>
          <w:szCs w:val="24"/>
        </w:rPr>
        <w:t>200 monthly decisions</w:t>
      </w:r>
      <w:r w:rsidRPr="00BB4E1D">
        <w:rPr>
          <w:rFonts w:ascii="Times New Roman" w:hAnsi="Times New Roman"/>
          <w:sz w:val="24"/>
          <w:szCs w:val="24"/>
        </w:rPr>
        <w:t xml:space="preserve">, accelerating compliance workflows and identifying </w:t>
      </w:r>
      <w:r w:rsidRPr="00BB4E1D">
        <w:rPr>
          <w:rFonts w:ascii="Times New Roman" w:hAnsi="Times New Roman"/>
          <w:b/>
          <w:sz w:val="24"/>
          <w:szCs w:val="24"/>
        </w:rPr>
        <w:t>€13,850</w:t>
      </w:r>
      <w:r w:rsidRPr="00BB4E1D">
        <w:rPr>
          <w:rFonts w:ascii="Times New Roman" w:hAnsi="Times New Roman"/>
          <w:sz w:val="24"/>
          <w:szCs w:val="24"/>
        </w:rPr>
        <w:t xml:space="preserve"> in compensable cases.</w:t>
      </w:r>
    </w:p>
    <w:p w14:paraId="188FCC23" w14:textId="77777777" w:rsidR="002B0ACA" w:rsidRPr="004474DC" w:rsidRDefault="008D7AC2">
      <w:pPr>
        <w:spacing w:before="160" w:after="40"/>
        <w:rPr>
          <w:rFonts w:ascii="Times New Roman" w:hAnsi="Times New Roman" w:cs="Times New Roman"/>
          <w:sz w:val="24"/>
          <w:szCs w:val="28"/>
        </w:rPr>
      </w:pPr>
      <w:r w:rsidRPr="004474DC">
        <w:rPr>
          <w:rFonts w:ascii="Times New Roman" w:hAnsi="Times New Roman" w:cs="Times New Roman"/>
          <w:b/>
          <w:bCs/>
          <w:sz w:val="28"/>
          <w:szCs w:val="28"/>
        </w:rPr>
        <w:t>Certifications &amp; Leadership</w:t>
      </w:r>
    </w:p>
    <w:p w14:paraId="7EF1DA4A" w14:textId="77777777" w:rsidR="002B0ACA" w:rsidRDefault="00000000" w:rsidP="00502184">
      <w:pPr>
        <w:spacing w:after="40" w:line="276" w:lineRule="auto"/>
        <w:rPr>
          <w:rFonts w:ascii="Times New Roman" w:hAnsi="Times New Roman" w:cs="Times New Roman"/>
          <w:sz w:val="24"/>
          <w:szCs w:val="28"/>
        </w:rPr>
      </w:pPr>
      <w:r w:rsidRPr="004474DC">
        <w:rPr>
          <w:rFonts w:ascii="Times New Roman" w:hAnsi="Times New Roman" w:cs="Times New Roman"/>
          <w:b/>
          <w:sz w:val="24"/>
          <w:szCs w:val="28"/>
        </w:rPr>
        <w:t xml:space="preserve">Certifications: </w:t>
      </w:r>
      <w:r w:rsidRPr="004474DC">
        <w:rPr>
          <w:rFonts w:ascii="Times New Roman" w:hAnsi="Times New Roman" w:cs="Times New Roman"/>
          <w:sz w:val="24"/>
          <w:szCs w:val="28"/>
        </w:rPr>
        <w:t xml:space="preserve">Business Analysis Fundamentals (IIBA Endorsed), UCD Advantage Award, McKinsey Forward, Google Analytics, SAP FICO, BQL Spreadsheet Analysis, UCD Global Leadership </w:t>
      </w:r>
      <w:proofErr w:type="spellStart"/>
      <w:r w:rsidRPr="004474DC">
        <w:rPr>
          <w:rFonts w:ascii="Times New Roman" w:hAnsi="Times New Roman" w:cs="Times New Roman"/>
          <w:sz w:val="24"/>
          <w:szCs w:val="28"/>
        </w:rPr>
        <w:t>Programme</w:t>
      </w:r>
      <w:proofErr w:type="spellEnd"/>
    </w:p>
    <w:p w14:paraId="6C1D872C" w14:textId="615F2D6A" w:rsidR="00BB4E1D" w:rsidRPr="00BB4E1D" w:rsidRDefault="00BB4E1D" w:rsidP="00502184">
      <w:pPr>
        <w:spacing w:after="40" w:line="276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BB4E1D">
        <w:rPr>
          <w:rFonts w:ascii="Times New Roman" w:hAnsi="Times New Roman" w:cs="Times New Roman"/>
          <w:b/>
          <w:bCs/>
          <w:sz w:val="24"/>
          <w:szCs w:val="28"/>
        </w:rPr>
        <w:t>Volunteering:</w:t>
      </w:r>
    </w:p>
    <w:p w14:paraId="1F505141" w14:textId="637389C7" w:rsidR="002B0ACA" w:rsidRPr="004474DC" w:rsidRDefault="00000000" w:rsidP="00BB4E1D">
      <w:pPr>
        <w:spacing w:after="0" w:line="276" w:lineRule="auto"/>
        <w:ind w:left="360"/>
        <w:rPr>
          <w:rFonts w:ascii="Times New Roman" w:hAnsi="Times New Roman" w:cs="Times New Roman"/>
          <w:sz w:val="24"/>
          <w:szCs w:val="28"/>
        </w:rPr>
      </w:pPr>
      <w:r w:rsidRPr="004474DC">
        <w:rPr>
          <w:rFonts w:ascii="Times New Roman" w:hAnsi="Times New Roman" w:cs="Times New Roman"/>
          <w:sz w:val="24"/>
          <w:szCs w:val="28"/>
        </w:rPr>
        <w:t>•   Operations Assistant, Special Olympics Ireland Summer Games 2026, Dublin</w:t>
      </w:r>
    </w:p>
    <w:p w14:paraId="6749F491" w14:textId="77777777" w:rsidR="002B0ACA" w:rsidRPr="004474DC" w:rsidRDefault="00000000" w:rsidP="00502184">
      <w:pPr>
        <w:spacing w:after="0" w:line="276" w:lineRule="auto"/>
        <w:ind w:left="360"/>
        <w:rPr>
          <w:rFonts w:ascii="Times New Roman" w:hAnsi="Times New Roman" w:cs="Times New Roman"/>
          <w:sz w:val="24"/>
          <w:szCs w:val="28"/>
        </w:rPr>
      </w:pPr>
      <w:r w:rsidRPr="004474DC">
        <w:rPr>
          <w:rFonts w:ascii="Times New Roman" w:hAnsi="Times New Roman" w:cs="Times New Roman"/>
          <w:sz w:val="24"/>
          <w:szCs w:val="28"/>
        </w:rPr>
        <w:t>•   Flossie and The Beach Cleaners, Dublin</w:t>
      </w:r>
    </w:p>
    <w:p w14:paraId="1B38433B" w14:textId="77777777" w:rsidR="002B0ACA" w:rsidRPr="004474DC" w:rsidRDefault="00000000" w:rsidP="00502184">
      <w:pPr>
        <w:spacing w:after="0" w:line="276" w:lineRule="auto"/>
        <w:ind w:left="360"/>
        <w:rPr>
          <w:rFonts w:ascii="Times New Roman" w:hAnsi="Times New Roman" w:cs="Times New Roman"/>
          <w:sz w:val="24"/>
          <w:szCs w:val="28"/>
        </w:rPr>
      </w:pPr>
      <w:r w:rsidRPr="004474DC">
        <w:rPr>
          <w:rFonts w:ascii="Times New Roman" w:hAnsi="Times New Roman" w:cs="Times New Roman"/>
          <w:sz w:val="24"/>
          <w:szCs w:val="28"/>
        </w:rPr>
        <w:t>•   Volunteer, Down Syndrome Dublin, Whiskey Live at the RDS, Dublin</w:t>
      </w:r>
    </w:p>
    <w:p w14:paraId="5877FF21" w14:textId="77777777" w:rsidR="002B0ACA" w:rsidRPr="004474DC" w:rsidRDefault="00000000" w:rsidP="00502184">
      <w:pPr>
        <w:spacing w:after="0" w:line="276" w:lineRule="auto"/>
        <w:ind w:left="360"/>
        <w:rPr>
          <w:rFonts w:ascii="Times New Roman" w:hAnsi="Times New Roman" w:cs="Times New Roman"/>
          <w:sz w:val="24"/>
          <w:szCs w:val="28"/>
        </w:rPr>
      </w:pPr>
      <w:r w:rsidRPr="004474DC">
        <w:rPr>
          <w:rFonts w:ascii="Times New Roman" w:hAnsi="Times New Roman" w:cs="Times New Roman"/>
          <w:sz w:val="24"/>
          <w:szCs w:val="28"/>
        </w:rPr>
        <w:t xml:space="preserve">•   Volunteer at </w:t>
      </w:r>
      <w:proofErr w:type="spellStart"/>
      <w:r w:rsidRPr="004474DC">
        <w:rPr>
          <w:rFonts w:ascii="Times New Roman" w:hAnsi="Times New Roman" w:cs="Times New Roman"/>
          <w:sz w:val="24"/>
          <w:szCs w:val="28"/>
        </w:rPr>
        <w:t>Swarg</w:t>
      </w:r>
      <w:proofErr w:type="spellEnd"/>
      <w:r w:rsidRPr="004474DC">
        <w:rPr>
          <w:rFonts w:ascii="Times New Roman" w:hAnsi="Times New Roman" w:cs="Times New Roman"/>
          <w:sz w:val="24"/>
          <w:szCs w:val="28"/>
        </w:rPr>
        <w:t xml:space="preserve"> Virdh Ashram, Delhi</w:t>
      </w:r>
    </w:p>
    <w:sectPr w:rsidR="002B0ACA" w:rsidRPr="004474DC" w:rsidSect="00C71369">
      <w:pgSz w:w="12240" w:h="15840"/>
      <w:pgMar w:top="360" w:right="560" w:bottom="360" w:left="56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B03685"/>
    <w:multiLevelType w:val="multilevel"/>
    <w:tmpl w:val="B46E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C268A"/>
    <w:multiLevelType w:val="multilevel"/>
    <w:tmpl w:val="8E18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25908"/>
    <w:multiLevelType w:val="hybridMultilevel"/>
    <w:tmpl w:val="8950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E9506F"/>
    <w:multiLevelType w:val="multilevel"/>
    <w:tmpl w:val="0F56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890D37"/>
    <w:multiLevelType w:val="hybridMultilevel"/>
    <w:tmpl w:val="768AE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550665">
    <w:abstractNumId w:val="8"/>
  </w:num>
  <w:num w:numId="2" w16cid:durableId="592930501">
    <w:abstractNumId w:val="6"/>
  </w:num>
  <w:num w:numId="3" w16cid:durableId="1326860394">
    <w:abstractNumId w:val="5"/>
  </w:num>
  <w:num w:numId="4" w16cid:durableId="1729113443">
    <w:abstractNumId w:val="4"/>
  </w:num>
  <w:num w:numId="5" w16cid:durableId="183246792">
    <w:abstractNumId w:val="7"/>
  </w:num>
  <w:num w:numId="6" w16cid:durableId="1132597799">
    <w:abstractNumId w:val="3"/>
  </w:num>
  <w:num w:numId="7" w16cid:durableId="250282468">
    <w:abstractNumId w:val="2"/>
  </w:num>
  <w:num w:numId="8" w16cid:durableId="1859152658">
    <w:abstractNumId w:val="1"/>
  </w:num>
  <w:num w:numId="9" w16cid:durableId="1830056459">
    <w:abstractNumId w:val="0"/>
  </w:num>
  <w:num w:numId="10" w16cid:durableId="1575355105">
    <w:abstractNumId w:val="11"/>
  </w:num>
  <w:num w:numId="11" w16cid:durableId="60374816">
    <w:abstractNumId w:val="13"/>
  </w:num>
  <w:num w:numId="12" w16cid:durableId="1673606131">
    <w:abstractNumId w:val="9"/>
  </w:num>
  <w:num w:numId="13" w16cid:durableId="1208224440">
    <w:abstractNumId w:val="12"/>
  </w:num>
  <w:num w:numId="14" w16cid:durableId="20066665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886"/>
    <w:rsid w:val="00034616"/>
    <w:rsid w:val="0006063C"/>
    <w:rsid w:val="000E2E79"/>
    <w:rsid w:val="0015074B"/>
    <w:rsid w:val="00160944"/>
    <w:rsid w:val="00262028"/>
    <w:rsid w:val="0029639D"/>
    <w:rsid w:val="002A3659"/>
    <w:rsid w:val="002B0ACA"/>
    <w:rsid w:val="002E2DE6"/>
    <w:rsid w:val="00317286"/>
    <w:rsid w:val="00326F90"/>
    <w:rsid w:val="00360DF9"/>
    <w:rsid w:val="00405786"/>
    <w:rsid w:val="004474DC"/>
    <w:rsid w:val="00502184"/>
    <w:rsid w:val="00504D8A"/>
    <w:rsid w:val="0050645F"/>
    <w:rsid w:val="00513FEF"/>
    <w:rsid w:val="005A684E"/>
    <w:rsid w:val="005E3A76"/>
    <w:rsid w:val="006726C2"/>
    <w:rsid w:val="00684318"/>
    <w:rsid w:val="00727E12"/>
    <w:rsid w:val="0082219E"/>
    <w:rsid w:val="008B179A"/>
    <w:rsid w:val="008C684F"/>
    <w:rsid w:val="008D7AC2"/>
    <w:rsid w:val="00961290"/>
    <w:rsid w:val="0099612E"/>
    <w:rsid w:val="009B3620"/>
    <w:rsid w:val="009E4845"/>
    <w:rsid w:val="00A00D88"/>
    <w:rsid w:val="00A126F7"/>
    <w:rsid w:val="00AA1D8D"/>
    <w:rsid w:val="00AB4287"/>
    <w:rsid w:val="00AF6950"/>
    <w:rsid w:val="00B47730"/>
    <w:rsid w:val="00B54B1F"/>
    <w:rsid w:val="00BB4E1D"/>
    <w:rsid w:val="00C410B1"/>
    <w:rsid w:val="00C71369"/>
    <w:rsid w:val="00C739BE"/>
    <w:rsid w:val="00C8165C"/>
    <w:rsid w:val="00CA7881"/>
    <w:rsid w:val="00CB0664"/>
    <w:rsid w:val="00CF5878"/>
    <w:rsid w:val="00D174EA"/>
    <w:rsid w:val="00D94FA6"/>
    <w:rsid w:val="00DA60AD"/>
    <w:rsid w:val="00E10BE4"/>
    <w:rsid w:val="00E94685"/>
    <w:rsid w:val="00EA10D1"/>
    <w:rsid w:val="00EC044E"/>
    <w:rsid w:val="00EC4E94"/>
    <w:rsid w:val="00F251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C096D4"/>
  <w14:defaultImageDpi w14:val="300"/>
  <w15:docId w15:val="{CA36B729-C85E-4949-855C-15BAFB2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tLeast"/>
    </w:pPr>
    <w:rPr>
      <w:rFonts w:ascii="Cambria" w:hAnsi="Cambria" w:cs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eastAsiaTheme="majorEastAsia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ambria" w:eastAsiaTheme="majorEastAsia" w:hAnsi="Cambria" w:cs="Arial"/>
      <w:b/>
      <w:bCs/>
      <w:color w:val="00000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94FA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525</Words>
  <Characters>3666</Characters>
  <Application>Microsoft Office Word</Application>
  <DocSecurity>0</DocSecurity>
  <Lines>67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Pratham Dalakoti</cp:lastModifiedBy>
  <cp:revision>2</cp:revision>
  <dcterms:created xsi:type="dcterms:W3CDTF">2013-12-23T23:15:00Z</dcterms:created>
  <dcterms:modified xsi:type="dcterms:W3CDTF">2026-09-14T12:55:00Z</dcterms:modified>
  <cp:category/>
</cp:coreProperties>
</file>