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1A" w:rsidRDefault="0058101A" w:rsidP="0058101A">
      <w:r w:rsidRPr="00E612F3">
        <w:rPr>
          <w:b/>
        </w:rPr>
        <w:t>K-means clustering:</w:t>
      </w:r>
      <w:r>
        <w:t xml:space="preserve"> We are using SASHLEP.IRIS dataset for better understanding and easy results comparison purposes.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/*Standardization*/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sashelp.iris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iris_out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SepalLength SepalWidth PetalLength PetalWidth;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/*Kmeans clustering method*/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iris_out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kmeansout </w:t>
      </w:r>
      <w:r>
        <w:rPr>
          <w:rFonts w:ascii="Courier New" w:hAnsi="Courier New" w:cs="Courier New"/>
          <w:color w:val="0000FF"/>
          <w:shd w:val="clear" w:color="auto" w:fill="FFFFFF"/>
        </w:rPr>
        <w:t>maxc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SepalLength SepalWidth PetalLength PetalWidth;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kmeansout;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Species*Cluster/</w:t>
      </w:r>
      <w:r>
        <w:rPr>
          <w:rFonts w:ascii="Courier New" w:hAnsi="Courier New" w:cs="Courier New"/>
          <w:color w:val="0000FF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</w:pPr>
      <w:r>
        <w:rPr>
          <w:b/>
        </w:rPr>
        <w:t>Hierarchical</w:t>
      </w:r>
      <w:r w:rsidRPr="00E612F3">
        <w:rPr>
          <w:b/>
        </w:rPr>
        <w:t xml:space="preserve"> clustering:</w:t>
      </w:r>
      <w:r>
        <w:t xml:space="preserve"> 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/*Standardization*/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standard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sashelp.iris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iris_out </w:t>
      </w:r>
      <w:r>
        <w:rPr>
          <w:rFonts w:ascii="Courier New" w:hAnsi="Courier New" w:cs="Courier New"/>
          <w:color w:val="0000FF"/>
          <w:shd w:val="clear" w:color="auto" w:fill="FFFFFF"/>
        </w:rPr>
        <w:t>mean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std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SepalLength SepalWidth PetalLength PetalWidth;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/*Ward's minimum variance cluster method 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iris_out </w:t>
      </w:r>
      <w:r>
        <w:rPr>
          <w:rFonts w:ascii="Courier New" w:hAnsi="Courier New" w:cs="Courier New"/>
          <w:color w:val="0000FF"/>
          <w:shd w:val="clear" w:color="auto" w:fill="FFFFFF"/>
        </w:rPr>
        <w:t>outtree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tree </w:t>
      </w:r>
      <w:r>
        <w:rPr>
          <w:rFonts w:ascii="Courier New" w:hAnsi="Courier New" w:cs="Courier New"/>
          <w:color w:val="0000FF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ward </w:t>
      </w:r>
      <w:r>
        <w:rPr>
          <w:rFonts w:ascii="Courier New" w:hAnsi="Courier New" w:cs="Courier New"/>
          <w:color w:val="0000FF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ccc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pseudo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SepalLength SepalWidth PetalLength PetalWidth;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Species;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 xml:space="preserve">/* After looking into CCC graph and R-square, 3 clusters seems ideal 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select n= 3 in below code after choosing 3 clusters are optimum*/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tree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wardsout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Species SepalLength SepalWidth PetalLength PetalWidth;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freq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= wardsout;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Species*Cluster/</w:t>
      </w:r>
      <w:r>
        <w:rPr>
          <w:rFonts w:ascii="Courier New" w:hAnsi="Courier New" w:cs="Courier New"/>
          <w:color w:val="0000FF"/>
          <w:shd w:val="clear" w:color="auto" w:fill="FFFFFF"/>
        </w:rPr>
        <w:t>norow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nocol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nopercent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</w:pPr>
      <w:r>
        <w:rPr>
          <w:b/>
        </w:rPr>
        <w:t>Elongated multinomial</w:t>
      </w:r>
      <w:r w:rsidRPr="00E612F3">
        <w:rPr>
          <w:b/>
        </w:rPr>
        <w:t xml:space="preserve"> clustering:</w:t>
      </w:r>
      <w:r>
        <w:t xml:space="preserve"> 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Elongated Multinormal clusters 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elongate;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x y;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>; mb=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generate;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; mb=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shd w:val="clear" w:color="auto" w:fill="FFFFFF"/>
        </w:rPr>
        <w:t>link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generate;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stop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generate: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do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i=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50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a=rannor(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)*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hd w:val="clear" w:color="auto" w:fill="FFFFFF"/>
        </w:rPr>
        <w:t>+ma;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b=rannor(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shd w:val="clear" w:color="auto" w:fill="FFFFFF"/>
        </w:rPr>
        <w:t>)+mb;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>=a-b;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y=a+b;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return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lastRenderedPageBreak/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fastclus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=elongate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=out </w:t>
      </w:r>
      <w:r>
        <w:rPr>
          <w:rFonts w:ascii="Courier New" w:hAnsi="Courier New" w:cs="Courier New"/>
          <w:color w:val="0000FF"/>
          <w:shd w:val="clear" w:color="auto" w:fill="FFFFFF"/>
        </w:rPr>
        <w:t>maxc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hd w:val="clear" w:color="auto" w:fill="FFFFFF"/>
        </w:rPr>
        <w:t>modstyle</w:t>
      </w:r>
      <w:r>
        <w:rPr>
          <w:rFonts w:ascii="Courier New" w:hAnsi="Courier New" w:cs="Courier New"/>
          <w:color w:val="000000"/>
          <w:shd w:val="clear" w:color="auto" w:fill="FFFFFF"/>
        </w:rPr>
        <w:t>(name=ClusterStyle2,parent=Statistical,type=CLM,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markers=Circle Triangle circlefilled);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ods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listing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style=ClusterStyle;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=y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 /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>=cluster;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’FASTCLUS Analysis’;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’of Data Containing Parallel Elongated Clusters’;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Convert using canonical variables 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aceclus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=elongate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=ace </w:t>
      </w:r>
      <w:r>
        <w:rPr>
          <w:rFonts w:ascii="Courier New" w:hAnsi="Courier New" w:cs="Courier New"/>
          <w:color w:val="0000FF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.1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x y;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’ACECLUS Analysis’;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’of Data Containing Parallel Elongated Clusters’;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=can2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>=can1;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’Data Containing Parallel Elongated Clusters’;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’After Transformation by PROC ACECLUS’;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8000"/>
          <w:shd w:val="clear" w:color="auto" w:fill="FFFFFF"/>
        </w:rPr>
        <w:t>/* Applying clustering on canonical variables */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cluster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=ace </w:t>
      </w:r>
      <w:r>
        <w:rPr>
          <w:rFonts w:ascii="Courier New" w:hAnsi="Courier New" w:cs="Courier New"/>
          <w:color w:val="0000FF"/>
          <w:shd w:val="clear" w:color="auto" w:fill="FFFFFF"/>
        </w:rPr>
        <w:t>outtree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=tree </w:t>
      </w:r>
      <w:r>
        <w:rPr>
          <w:rFonts w:ascii="Courier New" w:hAnsi="Courier New" w:cs="Courier New"/>
          <w:color w:val="0000FF"/>
          <w:shd w:val="clear" w:color="auto" w:fill="FFFFFF"/>
        </w:rPr>
        <w:t>method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=ward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can1 can2;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x y;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tree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noprint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=out </w:t>
      </w:r>
      <w:r>
        <w:rPr>
          <w:rFonts w:ascii="Courier New" w:hAnsi="Courier New" w:cs="Courier New"/>
          <w:color w:val="0000FF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copy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x y;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sgplot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scatter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hd w:val="clear" w:color="auto" w:fill="FFFFFF"/>
        </w:rPr>
        <w:t>y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=y </w:t>
      </w:r>
      <w:r>
        <w:rPr>
          <w:rFonts w:ascii="Courier New" w:hAnsi="Courier New" w:cs="Courier New"/>
          <w:color w:val="0000FF"/>
          <w:shd w:val="clear" w:color="auto" w:fill="FFFFFF"/>
        </w:rPr>
        <w:t>x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=x / </w:t>
      </w:r>
      <w:r>
        <w:rPr>
          <w:rFonts w:ascii="Courier New" w:hAnsi="Courier New" w:cs="Courier New"/>
          <w:color w:val="0000FF"/>
          <w:shd w:val="clear" w:color="auto" w:fill="FFFFFF"/>
        </w:rPr>
        <w:t>group</w:t>
      </w:r>
      <w:r>
        <w:rPr>
          <w:rFonts w:ascii="Courier New" w:hAnsi="Courier New" w:cs="Courier New"/>
          <w:color w:val="000000"/>
          <w:shd w:val="clear" w:color="auto" w:fill="FFFFFF"/>
        </w:rPr>
        <w:t>=cluster;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’Ward’’s Minimum Variance Cluster Analysis’;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’of Data Containing Parallel Elongated Clusters’;</w:t>
      </w:r>
    </w:p>
    <w:p w:rsidR="0058101A" w:rsidRDefault="0058101A" w:rsidP="005810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>title3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’After Transformation by PROC ACECLUS’;</w:t>
      </w:r>
    </w:p>
    <w:p w:rsidR="0058101A" w:rsidRPr="00674E27" w:rsidRDefault="0058101A" w:rsidP="0058101A">
      <w:r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BF1AF6" w:rsidRDefault="00BF1AF6"/>
    <w:sectPr w:rsidR="00BF1AF6" w:rsidSect="0018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101A"/>
    <w:rsid w:val="0058101A"/>
    <w:rsid w:val="00BF1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Brahmaputra</dc:creator>
  <cp:keywords/>
  <dc:description/>
  <cp:lastModifiedBy>Brahmaputra</cp:lastModifiedBy>
  <cp:revision>2</cp:revision>
  <dcterms:created xsi:type="dcterms:W3CDTF">2014-12-06T17:05:00Z</dcterms:created>
  <dcterms:modified xsi:type="dcterms:W3CDTF">2014-12-06T17:05:00Z</dcterms:modified>
</cp:coreProperties>
</file>