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40772" w14:textId="22DACBC0" w:rsidR="00106DA1" w:rsidRPr="00936786" w:rsidRDefault="00AE0329" w:rsidP="00106DA1">
      <w:pPr>
        <w:spacing w:after="0" w:line="259" w:lineRule="auto"/>
        <w:ind w:left="25"/>
        <w:jc w:val="center"/>
        <w:rPr>
          <w:rFonts w:cs="Times New Roman"/>
        </w:rPr>
      </w:pPr>
      <w:r w:rsidRPr="00AE0329">
        <w:rPr>
          <w:rFonts w:eastAsia="Times New Roman" w:cs="Times New Roman"/>
          <w:b/>
          <w:bCs/>
          <w:sz w:val="40"/>
        </w:rPr>
        <w:t>RELAUNCHHER: AN AI-DRIVEN CAREER RE-ENTRY PLATFORM FOR WOMEN WITH MULTI-FACTOR INFERENCE AND MULTILINGUAL ACCESSIBILITY</w:t>
      </w:r>
    </w:p>
    <w:p w14:paraId="16DE8C77" w14:textId="77777777" w:rsidR="00106DA1" w:rsidRPr="00936786" w:rsidRDefault="00106DA1" w:rsidP="00106DA1">
      <w:pPr>
        <w:spacing w:after="0" w:line="259" w:lineRule="auto"/>
        <w:rPr>
          <w:rFonts w:cs="Times New Roman"/>
        </w:rPr>
      </w:pPr>
      <w:r w:rsidRPr="00936786">
        <w:rPr>
          <w:rFonts w:eastAsia="Times New Roman" w:cs="Times New Roman"/>
          <w:sz w:val="28"/>
        </w:rPr>
        <w:t xml:space="preserve"> </w:t>
      </w:r>
    </w:p>
    <w:p w14:paraId="72BF61DB" w14:textId="77777777" w:rsidR="00106DA1" w:rsidRPr="00936786" w:rsidRDefault="00106DA1" w:rsidP="00106DA1">
      <w:pPr>
        <w:spacing w:after="63" w:line="250" w:lineRule="auto"/>
        <w:ind w:left="30" w:right="3"/>
        <w:jc w:val="center"/>
        <w:rPr>
          <w:rFonts w:cs="Times New Roman"/>
        </w:rPr>
      </w:pPr>
      <w:r w:rsidRPr="00936786">
        <w:rPr>
          <w:rFonts w:eastAsia="Times New Roman" w:cs="Times New Roman"/>
          <w:b/>
          <w:sz w:val="28"/>
        </w:rPr>
        <w:t>Project submitted to the</w:t>
      </w:r>
      <w:r w:rsidRPr="00936786">
        <w:rPr>
          <w:rFonts w:eastAsia="Times New Roman" w:cs="Times New Roman"/>
          <w:sz w:val="28"/>
        </w:rPr>
        <w:t xml:space="preserve"> </w:t>
      </w:r>
    </w:p>
    <w:p w14:paraId="331A0A57" w14:textId="77777777" w:rsidR="00106DA1" w:rsidRPr="00936786" w:rsidRDefault="00106DA1" w:rsidP="00106DA1">
      <w:pPr>
        <w:spacing w:line="259" w:lineRule="auto"/>
        <w:ind w:left="2166"/>
        <w:rPr>
          <w:rFonts w:cs="Times New Roman"/>
        </w:rPr>
      </w:pPr>
      <w:r w:rsidRPr="00936786">
        <w:rPr>
          <w:rFonts w:eastAsia="Times New Roman" w:cs="Times New Roman"/>
          <w:b/>
          <w:sz w:val="28"/>
        </w:rPr>
        <w:t>SRM University – AP, Andhra Pradesh</w:t>
      </w:r>
      <w:r w:rsidRPr="00936786">
        <w:rPr>
          <w:rFonts w:eastAsia="Times New Roman" w:cs="Times New Roman"/>
          <w:sz w:val="28"/>
        </w:rPr>
        <w:t xml:space="preserve"> </w:t>
      </w:r>
    </w:p>
    <w:p w14:paraId="090B8825" w14:textId="77777777" w:rsidR="00106DA1" w:rsidRPr="00936786" w:rsidRDefault="00106DA1" w:rsidP="00106DA1">
      <w:pPr>
        <w:spacing w:after="0" w:line="259" w:lineRule="auto"/>
        <w:rPr>
          <w:rFonts w:cs="Times New Roman"/>
        </w:rPr>
      </w:pPr>
      <w:r w:rsidRPr="00936786">
        <w:rPr>
          <w:rFonts w:eastAsia="Times New Roman" w:cs="Times New Roman"/>
          <w:sz w:val="28"/>
        </w:rPr>
        <w:t xml:space="preserve"> </w:t>
      </w:r>
    </w:p>
    <w:p w14:paraId="1A72B36F" w14:textId="77777777" w:rsidR="00106DA1" w:rsidRPr="00936786" w:rsidRDefault="00106DA1" w:rsidP="00106DA1">
      <w:pPr>
        <w:spacing w:after="63" w:line="250" w:lineRule="auto"/>
        <w:ind w:left="30" w:right="20"/>
        <w:jc w:val="center"/>
        <w:rPr>
          <w:rFonts w:cs="Times New Roman"/>
        </w:rPr>
      </w:pPr>
      <w:r w:rsidRPr="00936786">
        <w:rPr>
          <w:rFonts w:eastAsia="Times New Roman" w:cs="Times New Roman"/>
          <w:b/>
          <w:sz w:val="28"/>
        </w:rPr>
        <w:t>Submitted in partial fulfilment of the requirement for the award of the degree of</w:t>
      </w:r>
      <w:r w:rsidRPr="00936786">
        <w:rPr>
          <w:rFonts w:eastAsia="Times New Roman" w:cs="Times New Roman"/>
          <w:sz w:val="28"/>
        </w:rPr>
        <w:t xml:space="preserve"> </w:t>
      </w:r>
    </w:p>
    <w:p w14:paraId="3D5A6172" w14:textId="77777777" w:rsidR="00106DA1" w:rsidRPr="00936786" w:rsidRDefault="00106DA1" w:rsidP="00106DA1">
      <w:pPr>
        <w:spacing w:after="63" w:line="250" w:lineRule="auto"/>
        <w:ind w:left="30"/>
        <w:jc w:val="center"/>
        <w:rPr>
          <w:rFonts w:cs="Times New Roman"/>
        </w:rPr>
      </w:pPr>
      <w:r w:rsidRPr="00936786">
        <w:rPr>
          <w:rFonts w:eastAsia="Times New Roman" w:cs="Times New Roman"/>
          <w:b/>
          <w:sz w:val="28"/>
        </w:rPr>
        <w:t>Bachelor of Technology in</w:t>
      </w:r>
      <w:r w:rsidRPr="00936786">
        <w:rPr>
          <w:rFonts w:eastAsia="Times New Roman" w:cs="Times New Roman"/>
          <w:sz w:val="28"/>
        </w:rPr>
        <w:t xml:space="preserve"> </w:t>
      </w:r>
    </w:p>
    <w:p w14:paraId="4F592E20" w14:textId="77777777" w:rsidR="00106DA1" w:rsidRPr="00936786" w:rsidRDefault="00106DA1" w:rsidP="00106DA1">
      <w:pPr>
        <w:spacing w:after="63" w:line="250" w:lineRule="auto"/>
        <w:ind w:left="30" w:right="7"/>
        <w:jc w:val="center"/>
        <w:rPr>
          <w:rFonts w:cs="Times New Roman"/>
        </w:rPr>
      </w:pPr>
      <w:r w:rsidRPr="00936786">
        <w:rPr>
          <w:rFonts w:eastAsia="Times New Roman" w:cs="Times New Roman"/>
          <w:b/>
          <w:sz w:val="28"/>
        </w:rPr>
        <w:t>Computer Science and Engineering</w:t>
      </w:r>
      <w:r w:rsidRPr="00936786">
        <w:rPr>
          <w:rFonts w:eastAsia="Times New Roman" w:cs="Times New Roman"/>
          <w:sz w:val="28"/>
        </w:rPr>
        <w:t xml:space="preserve"> </w:t>
      </w:r>
    </w:p>
    <w:p w14:paraId="2B4B680E" w14:textId="77777777" w:rsidR="00106DA1" w:rsidRPr="00936786" w:rsidRDefault="00106DA1" w:rsidP="00106DA1">
      <w:pPr>
        <w:spacing w:after="63" w:line="250" w:lineRule="auto"/>
        <w:ind w:left="30" w:right="4"/>
        <w:jc w:val="center"/>
        <w:rPr>
          <w:rFonts w:cs="Times New Roman"/>
        </w:rPr>
      </w:pPr>
      <w:r w:rsidRPr="00936786">
        <w:rPr>
          <w:rFonts w:eastAsia="Times New Roman" w:cs="Times New Roman"/>
          <w:b/>
          <w:sz w:val="28"/>
        </w:rPr>
        <w:t>School of Engineering and Sciences</w:t>
      </w:r>
      <w:r w:rsidRPr="00936786">
        <w:rPr>
          <w:rFonts w:eastAsia="Times New Roman" w:cs="Times New Roman"/>
          <w:sz w:val="28"/>
        </w:rPr>
        <w:t xml:space="preserve"> </w:t>
      </w:r>
    </w:p>
    <w:p w14:paraId="06E3A02E" w14:textId="77777777" w:rsidR="00106DA1" w:rsidRPr="00936786" w:rsidRDefault="00106DA1" w:rsidP="00106DA1">
      <w:pPr>
        <w:spacing w:after="0" w:line="259" w:lineRule="auto"/>
        <w:rPr>
          <w:rFonts w:cs="Times New Roman"/>
        </w:rPr>
      </w:pPr>
      <w:r w:rsidRPr="00936786">
        <w:rPr>
          <w:rFonts w:eastAsia="Times New Roman" w:cs="Times New Roman"/>
          <w:sz w:val="28"/>
        </w:rPr>
        <w:t xml:space="preserve"> </w:t>
      </w:r>
    </w:p>
    <w:p w14:paraId="2F449EFE" w14:textId="3CA5F190" w:rsidR="00106DA1" w:rsidRPr="00936786" w:rsidRDefault="00106DA1" w:rsidP="00106DA1">
      <w:pPr>
        <w:spacing w:after="31" w:line="250" w:lineRule="auto"/>
        <w:ind w:left="30" w:right="6"/>
        <w:jc w:val="center"/>
        <w:rPr>
          <w:rFonts w:cs="Times New Roman"/>
        </w:rPr>
      </w:pPr>
      <w:r w:rsidRPr="00936786">
        <w:rPr>
          <w:rFonts w:eastAsia="Times New Roman" w:cs="Times New Roman"/>
          <w:b/>
          <w:sz w:val="28"/>
        </w:rPr>
        <w:t>Submitted By</w:t>
      </w:r>
      <w:r w:rsidRPr="00936786">
        <w:rPr>
          <w:rFonts w:eastAsia="Times New Roman" w:cs="Times New Roman"/>
          <w:sz w:val="28"/>
        </w:rPr>
        <w:t xml:space="preserve"> </w:t>
      </w:r>
    </w:p>
    <w:p w14:paraId="769431D7" w14:textId="77777777" w:rsidR="00106DA1" w:rsidRPr="00936786" w:rsidRDefault="00106DA1" w:rsidP="00106DA1">
      <w:pPr>
        <w:spacing w:after="0" w:line="307" w:lineRule="auto"/>
        <w:ind w:left="2880" w:right="1761"/>
        <w:rPr>
          <w:rFonts w:eastAsia="Times New Roman" w:cs="Times New Roman"/>
          <w:b/>
        </w:rPr>
      </w:pPr>
      <w:r w:rsidRPr="00936786">
        <w:rPr>
          <w:rFonts w:eastAsia="Times New Roman" w:cs="Times New Roman"/>
          <w:b/>
        </w:rPr>
        <w:t>P.PRATEEK AP23110011175</w:t>
      </w:r>
    </w:p>
    <w:p w14:paraId="4C7E5415" w14:textId="26BAD7F1" w:rsidR="00106DA1" w:rsidRPr="00936786" w:rsidRDefault="00106DA1" w:rsidP="00106DA1">
      <w:pPr>
        <w:spacing w:after="0" w:line="307" w:lineRule="auto"/>
        <w:ind w:left="2880" w:right="1761"/>
        <w:rPr>
          <w:rFonts w:cs="Times New Roman"/>
        </w:rPr>
      </w:pPr>
      <w:r w:rsidRPr="00936786">
        <w:rPr>
          <w:rFonts w:eastAsia="Times New Roman" w:cs="Times New Roman"/>
          <w:b/>
        </w:rPr>
        <w:t>Y.SRINADH AP23110011171</w:t>
      </w:r>
      <w:r>
        <w:rPr>
          <w:rFonts w:eastAsia="Times New Roman" w:cs="Times New Roman"/>
          <w:b/>
        </w:rPr>
        <w:br/>
        <w:t>Abhishek das AP2310011180</w:t>
      </w:r>
    </w:p>
    <w:p w14:paraId="256C760F" w14:textId="77777777" w:rsidR="00106DA1" w:rsidRPr="00936786" w:rsidRDefault="00106DA1" w:rsidP="00106DA1">
      <w:pPr>
        <w:spacing w:after="0" w:line="259" w:lineRule="auto"/>
        <w:rPr>
          <w:rFonts w:cs="Times New Roman"/>
        </w:rPr>
      </w:pPr>
    </w:p>
    <w:p w14:paraId="4CF9DB6A" w14:textId="77777777" w:rsidR="00106DA1" w:rsidRPr="00936786" w:rsidRDefault="00106DA1" w:rsidP="00106DA1">
      <w:pPr>
        <w:spacing w:after="59" w:line="259" w:lineRule="auto"/>
        <w:ind w:left="17"/>
        <w:jc w:val="center"/>
        <w:rPr>
          <w:rFonts w:cs="Times New Roman"/>
        </w:rPr>
      </w:pPr>
      <w:r w:rsidRPr="00936786">
        <w:rPr>
          <w:rFonts w:eastAsia="Times New Roman" w:cs="Times New Roman"/>
          <w:sz w:val="28"/>
        </w:rPr>
        <w:t xml:space="preserve">Under the guidance of </w:t>
      </w:r>
    </w:p>
    <w:p w14:paraId="286353AA" w14:textId="0BB57397" w:rsidR="00106DA1" w:rsidRDefault="00106DA1" w:rsidP="00106DA1">
      <w:pPr>
        <w:spacing w:after="63" w:line="250" w:lineRule="auto"/>
        <w:ind w:left="30" w:right="10"/>
        <w:jc w:val="center"/>
        <w:rPr>
          <w:rFonts w:eastAsia="Times New Roman" w:cs="Times New Roman"/>
          <w:sz w:val="28"/>
        </w:rPr>
      </w:pPr>
      <w:r>
        <w:rPr>
          <w:rFonts w:eastAsia="Times New Roman" w:cs="Times New Roman"/>
          <w:b/>
          <w:sz w:val="28"/>
        </w:rPr>
        <w:t>Prof. Vishnu Prasad Varma</w:t>
      </w:r>
    </w:p>
    <w:p w14:paraId="058D78A7" w14:textId="4E155A14" w:rsidR="00106DA1" w:rsidRPr="00106DA1" w:rsidRDefault="00106DA1" w:rsidP="00106DA1">
      <w:pPr>
        <w:spacing w:after="63" w:line="250" w:lineRule="auto"/>
        <w:ind w:left="30" w:right="10"/>
        <w:jc w:val="center"/>
        <w:rPr>
          <w:rFonts w:cs="Times New Roman"/>
          <w:b/>
          <w:bCs/>
          <w:sz w:val="28"/>
          <w:szCs w:val="28"/>
          <w:lang w:val="en-IN"/>
        </w:rPr>
      </w:pPr>
      <w:r w:rsidRPr="00106DA1">
        <w:rPr>
          <w:rFonts w:cs="Times New Roman"/>
          <w:b/>
          <w:bCs/>
          <w:sz w:val="28"/>
          <w:szCs w:val="28"/>
          <w:lang w:val="en-IN"/>
        </w:rPr>
        <w:t>Dr Randhir Kumar</w:t>
      </w:r>
    </w:p>
    <w:p w14:paraId="1F5A549E" w14:textId="77777777" w:rsidR="00106DA1" w:rsidRPr="00936786" w:rsidRDefault="00106DA1" w:rsidP="00106DA1">
      <w:pPr>
        <w:spacing w:after="0" w:line="259" w:lineRule="auto"/>
        <w:ind w:right="3621"/>
        <w:rPr>
          <w:rFonts w:cs="Times New Roman"/>
        </w:rPr>
      </w:pPr>
      <w:r w:rsidRPr="00936786">
        <w:rPr>
          <w:rFonts w:eastAsia="Times New Roman" w:cs="Times New Roman"/>
          <w:b/>
          <w:sz w:val="28"/>
        </w:rPr>
        <w:t xml:space="preserve"> </w:t>
      </w:r>
    </w:p>
    <w:p w14:paraId="676D02D8" w14:textId="77777777" w:rsidR="00106DA1" w:rsidRPr="00936786" w:rsidRDefault="00106DA1" w:rsidP="00106DA1">
      <w:pPr>
        <w:spacing w:after="0" w:line="259" w:lineRule="auto"/>
        <w:ind w:left="82"/>
        <w:jc w:val="center"/>
        <w:rPr>
          <w:rFonts w:cs="Times New Roman"/>
        </w:rPr>
      </w:pPr>
      <w:r w:rsidRPr="00936786">
        <w:rPr>
          <w:rFonts w:cs="Times New Roman"/>
          <w:noProof/>
        </w:rPr>
        <w:drawing>
          <wp:inline distT="0" distB="0" distL="0" distR="0" wp14:anchorId="08FE4507" wp14:editId="1DAAC46F">
            <wp:extent cx="1120140" cy="1028700"/>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
                    <a:stretch>
                      <a:fillRect/>
                    </a:stretch>
                  </pic:blipFill>
                  <pic:spPr>
                    <a:xfrm>
                      <a:off x="0" y="0"/>
                      <a:ext cx="1120140" cy="1028700"/>
                    </a:xfrm>
                    <a:prstGeom prst="rect">
                      <a:avLst/>
                    </a:prstGeom>
                  </pic:spPr>
                </pic:pic>
              </a:graphicData>
            </a:graphic>
          </wp:inline>
        </w:drawing>
      </w:r>
      <w:r w:rsidRPr="00936786">
        <w:rPr>
          <w:rFonts w:eastAsia="Times New Roman" w:cs="Times New Roman"/>
          <w:sz w:val="28"/>
        </w:rPr>
        <w:t xml:space="preserve"> </w:t>
      </w:r>
    </w:p>
    <w:p w14:paraId="5C130351" w14:textId="77777777" w:rsidR="00106DA1" w:rsidRPr="00936786" w:rsidRDefault="00106DA1" w:rsidP="00106DA1">
      <w:pPr>
        <w:spacing w:after="0" w:line="259" w:lineRule="auto"/>
        <w:rPr>
          <w:rFonts w:cs="Times New Roman"/>
        </w:rPr>
      </w:pPr>
      <w:r w:rsidRPr="00936786">
        <w:rPr>
          <w:rFonts w:eastAsia="Times New Roman" w:cs="Times New Roman"/>
          <w:sz w:val="28"/>
        </w:rPr>
        <w:t xml:space="preserve"> </w:t>
      </w:r>
    </w:p>
    <w:p w14:paraId="60731503" w14:textId="77777777" w:rsidR="00106DA1" w:rsidRPr="00936786" w:rsidRDefault="00106DA1" w:rsidP="00106DA1">
      <w:pPr>
        <w:spacing w:after="63" w:line="250" w:lineRule="auto"/>
        <w:ind w:left="2524" w:right="2433"/>
        <w:jc w:val="center"/>
        <w:rPr>
          <w:rFonts w:cs="Times New Roman"/>
        </w:rPr>
      </w:pPr>
      <w:r w:rsidRPr="00936786">
        <w:rPr>
          <w:rFonts w:eastAsia="Times New Roman" w:cs="Times New Roman"/>
          <w:b/>
          <w:sz w:val="28"/>
        </w:rPr>
        <w:t>SRM University, AP</w:t>
      </w:r>
      <w:r w:rsidRPr="00936786">
        <w:rPr>
          <w:rFonts w:eastAsia="Times New Roman" w:cs="Times New Roman"/>
          <w:sz w:val="28"/>
        </w:rPr>
        <w:t xml:space="preserve"> </w:t>
      </w:r>
      <w:r w:rsidRPr="00936786">
        <w:rPr>
          <w:rFonts w:eastAsia="Times New Roman" w:cs="Times New Roman"/>
          <w:b/>
          <w:sz w:val="28"/>
        </w:rPr>
        <w:t>Neerukonda,</w:t>
      </w:r>
      <w:r w:rsidRPr="00936786">
        <w:rPr>
          <w:rFonts w:eastAsia="Times New Roman" w:cs="Times New Roman"/>
          <w:sz w:val="28"/>
        </w:rPr>
        <w:t xml:space="preserve"> </w:t>
      </w:r>
    </w:p>
    <w:p w14:paraId="39FA0515" w14:textId="77777777" w:rsidR="00106DA1" w:rsidRPr="00936786" w:rsidRDefault="00106DA1" w:rsidP="00106DA1">
      <w:pPr>
        <w:spacing w:after="63" w:line="250" w:lineRule="auto"/>
        <w:ind w:left="30" w:right="6"/>
        <w:jc w:val="center"/>
        <w:rPr>
          <w:rFonts w:cs="Times New Roman"/>
        </w:rPr>
      </w:pPr>
      <w:r w:rsidRPr="00936786">
        <w:rPr>
          <w:rFonts w:eastAsia="Times New Roman" w:cs="Times New Roman"/>
          <w:b/>
          <w:sz w:val="28"/>
        </w:rPr>
        <w:t>Mangalagiri, Guntur</w:t>
      </w:r>
      <w:r w:rsidRPr="00936786">
        <w:rPr>
          <w:rFonts w:eastAsia="Times New Roman" w:cs="Times New Roman"/>
          <w:sz w:val="28"/>
        </w:rPr>
        <w:t xml:space="preserve"> </w:t>
      </w:r>
    </w:p>
    <w:p w14:paraId="47A1CD2C" w14:textId="77777777" w:rsidR="00106DA1" w:rsidRPr="00936786" w:rsidRDefault="00106DA1" w:rsidP="00106DA1">
      <w:pPr>
        <w:spacing w:after="63" w:line="250" w:lineRule="auto"/>
        <w:ind w:left="30" w:right="9"/>
        <w:jc w:val="center"/>
        <w:rPr>
          <w:rFonts w:cs="Times New Roman"/>
        </w:rPr>
      </w:pPr>
      <w:r w:rsidRPr="00936786">
        <w:rPr>
          <w:rFonts w:eastAsia="Times New Roman" w:cs="Times New Roman"/>
          <w:b/>
          <w:sz w:val="28"/>
        </w:rPr>
        <w:t>Andhra Pradesh – 522 240</w:t>
      </w:r>
      <w:r w:rsidRPr="00936786">
        <w:rPr>
          <w:rFonts w:eastAsia="Times New Roman" w:cs="Times New Roman"/>
          <w:sz w:val="28"/>
        </w:rPr>
        <w:t xml:space="preserve"> </w:t>
      </w:r>
    </w:p>
    <w:p w14:paraId="2A13BCF0" w14:textId="77777777" w:rsidR="00106DA1" w:rsidRPr="00106DA1" w:rsidRDefault="00106DA1" w:rsidP="00E03E0A">
      <w:pPr>
        <w:spacing w:line="240" w:lineRule="auto"/>
        <w:rPr>
          <w:rFonts w:cs="Times New Roman"/>
          <w:szCs w:val="24"/>
        </w:rPr>
      </w:pPr>
    </w:p>
    <w:p w14:paraId="30BEB692" w14:textId="77777777" w:rsidR="008B5968" w:rsidRPr="00106DA1" w:rsidRDefault="00000000" w:rsidP="00E03E0A">
      <w:pPr>
        <w:pStyle w:val="Heading2"/>
        <w:rPr>
          <w:rFonts w:ascii="Times New Roman" w:hAnsi="Times New Roman" w:cs="Times New Roman"/>
        </w:rPr>
      </w:pPr>
      <w:r w:rsidRPr="00106DA1">
        <w:rPr>
          <w:rFonts w:ascii="Times New Roman" w:hAnsi="Times New Roman" w:cs="Times New Roman"/>
        </w:rPr>
        <w:lastRenderedPageBreak/>
        <w:t>Acknowledgements</w:t>
      </w:r>
    </w:p>
    <w:p w14:paraId="1F6ECF37" w14:textId="77777777" w:rsidR="008B5968" w:rsidRPr="00106DA1" w:rsidRDefault="00000000" w:rsidP="00E03E0A">
      <w:pPr>
        <w:spacing w:line="240" w:lineRule="auto"/>
        <w:jc w:val="both"/>
        <w:rPr>
          <w:rFonts w:cs="Times New Roman"/>
          <w:szCs w:val="24"/>
        </w:rPr>
      </w:pPr>
      <w:r w:rsidRPr="00106DA1">
        <w:rPr>
          <w:rFonts w:cs="Times New Roman"/>
          <w:szCs w:val="24"/>
        </w:rPr>
        <w:t>The successful completion of this project, ReLaunchHer, would not have been possible without the support and guidance of several individuals. I am deeply indebted to the following for their contribution to this work.</w:t>
      </w:r>
    </w:p>
    <w:p w14:paraId="79103217" w14:textId="77777777" w:rsidR="008B5968" w:rsidRPr="00106DA1" w:rsidRDefault="00000000" w:rsidP="00E03E0A">
      <w:pPr>
        <w:spacing w:line="240" w:lineRule="auto"/>
        <w:jc w:val="both"/>
        <w:rPr>
          <w:rFonts w:cs="Times New Roman"/>
          <w:szCs w:val="24"/>
        </w:rPr>
      </w:pPr>
      <w:r w:rsidRPr="00106DA1">
        <w:rPr>
          <w:rFonts w:cs="Times New Roman"/>
          <w:szCs w:val="24"/>
        </w:rPr>
        <w:t>Firstly, I would like to express my sincere gratitude to the Vice Chancellor and Dean of SRM University, AP, for their vision in integrating Project-Based Learning into the curriculum and providing the state-of-the-art infrastructure required for this development. Their constant encouragement to solve real-world social problems through technology has been the primary inspiration for this project.</w:t>
      </w:r>
    </w:p>
    <w:p w14:paraId="7D5E96A3" w14:textId="77777777" w:rsidR="008B5968" w:rsidRPr="00106DA1" w:rsidRDefault="00000000" w:rsidP="00E03E0A">
      <w:pPr>
        <w:spacing w:line="240" w:lineRule="auto"/>
        <w:jc w:val="both"/>
        <w:rPr>
          <w:rFonts w:cs="Times New Roman"/>
          <w:szCs w:val="24"/>
        </w:rPr>
      </w:pPr>
      <w:r w:rsidRPr="00106DA1">
        <w:rPr>
          <w:rFonts w:cs="Times New Roman"/>
          <w:szCs w:val="24"/>
        </w:rPr>
        <w:t>I am profoundly grateful to my Industry Mentor, whose professional insights into the modern hiring landscape and recruitment bottlenecks were instrumental in shaping the Readiness Index logic. Their real-world feedback helped bridge the gap between academic theory and industry application, ensuring that the platform's outputs are aligned with what recruiters actually value in returnees.</w:t>
      </w:r>
    </w:p>
    <w:p w14:paraId="30C5D5D7" w14:textId="77777777" w:rsidR="008B5968" w:rsidRPr="00106DA1" w:rsidRDefault="00000000" w:rsidP="00E03E0A">
      <w:pPr>
        <w:spacing w:line="240" w:lineRule="auto"/>
        <w:jc w:val="both"/>
        <w:rPr>
          <w:rFonts w:cs="Times New Roman"/>
          <w:szCs w:val="24"/>
        </w:rPr>
      </w:pPr>
      <w:r w:rsidRPr="00106DA1">
        <w:rPr>
          <w:rFonts w:cs="Times New Roman"/>
          <w:szCs w:val="24"/>
        </w:rPr>
        <w:t>I would like to extend my deepest appreciation to DR. [Insert Faculty Name], Faculty Mentor in the Department of Computer Science and Engineering, for their continuous mentorship, technical guidance, and critical reviews. Their expertise in Software Engineering principles helped us refine our architectural decisions, UML modeling, and testing strategies. They pushed us to look beyond just the code and focus on the complete software lifecycle.</w:t>
      </w:r>
    </w:p>
    <w:p w14:paraId="30A95EDD" w14:textId="77777777" w:rsidR="008B5968" w:rsidRPr="00106DA1" w:rsidRDefault="00000000" w:rsidP="00E03E0A">
      <w:pPr>
        <w:spacing w:line="240" w:lineRule="auto"/>
        <w:jc w:val="both"/>
        <w:rPr>
          <w:rFonts w:cs="Times New Roman"/>
          <w:szCs w:val="24"/>
        </w:rPr>
      </w:pPr>
      <w:r w:rsidRPr="00106DA1">
        <w:rPr>
          <w:rFonts w:cs="Times New Roman"/>
          <w:szCs w:val="24"/>
        </w:rPr>
        <w:t>Finally, I want to thank my family and friends for their constant encouragement and patience during the long hours of coding and documentation. This project is a testament to the collaborative ecosystem fostered at SRM University, AP.</w:t>
      </w:r>
    </w:p>
    <w:p w14:paraId="6CA9223E" w14:textId="77777777" w:rsidR="008B5968" w:rsidRPr="00106DA1" w:rsidRDefault="00000000" w:rsidP="00E03E0A">
      <w:pPr>
        <w:spacing w:line="240" w:lineRule="auto"/>
        <w:rPr>
          <w:rFonts w:cs="Times New Roman"/>
          <w:szCs w:val="24"/>
        </w:rPr>
      </w:pPr>
      <w:r w:rsidRPr="00106DA1">
        <w:rPr>
          <w:rFonts w:cs="Times New Roman"/>
          <w:szCs w:val="24"/>
        </w:rPr>
        <w:br w:type="page"/>
      </w:r>
    </w:p>
    <w:p w14:paraId="2F939C2F" w14:textId="77777777" w:rsidR="008B5968" w:rsidRPr="00106DA1" w:rsidRDefault="00000000" w:rsidP="00E03E0A">
      <w:pPr>
        <w:pStyle w:val="Heading2"/>
        <w:rPr>
          <w:rFonts w:ascii="Times New Roman" w:hAnsi="Times New Roman" w:cs="Times New Roman"/>
        </w:rPr>
      </w:pPr>
      <w:r w:rsidRPr="00106DA1">
        <w:rPr>
          <w:rFonts w:ascii="Times New Roman" w:hAnsi="Times New Roman" w:cs="Times New Roman"/>
        </w:rPr>
        <w:lastRenderedPageBreak/>
        <w:t>Certificate</w:t>
      </w:r>
    </w:p>
    <w:p w14:paraId="4CDB940F" w14:textId="77777777" w:rsidR="008B5968" w:rsidRPr="00106DA1" w:rsidRDefault="00000000" w:rsidP="00E03E0A">
      <w:pPr>
        <w:spacing w:line="240" w:lineRule="auto"/>
        <w:jc w:val="both"/>
        <w:rPr>
          <w:rFonts w:cs="Times New Roman"/>
          <w:szCs w:val="24"/>
        </w:rPr>
      </w:pPr>
      <w:r w:rsidRPr="00106DA1">
        <w:rPr>
          <w:rFonts w:cs="Times New Roman"/>
          <w:szCs w:val="24"/>
        </w:rPr>
        <w:t>This is to certify that the project entitled "ReLaunchHer: An AI-Driven Career Re-Entry Platform for Women" has been successfully completed by Prateek Pulkit (AP23110011175), Srinadh Yakasiri (AP23110011171), and Abhishek Das (AP23110011180) as a required academic component of the course CSE 306: Software Engineering and Project Management during Semester 6 of Academic Year 2025-26 in the Department of Computer Science and Engineering at SRM University, AP.</w:t>
      </w:r>
    </w:p>
    <w:p w14:paraId="1ECBED40" w14:textId="77777777" w:rsidR="008B5968" w:rsidRPr="00106DA1" w:rsidRDefault="00000000" w:rsidP="00E03E0A">
      <w:pPr>
        <w:spacing w:line="240" w:lineRule="auto"/>
        <w:jc w:val="both"/>
        <w:rPr>
          <w:rFonts w:cs="Times New Roman"/>
          <w:szCs w:val="24"/>
        </w:rPr>
      </w:pPr>
      <w:r w:rsidRPr="00106DA1">
        <w:rPr>
          <w:rFonts w:cs="Times New Roman"/>
          <w:szCs w:val="24"/>
        </w:rPr>
        <w:t>This work was executed under the guidance of the undersigned and is deemed to have successfully met all course requirements, including requirements specification, system modeling, implementation, and quality assurance testing as of May 2026.</w:t>
      </w:r>
    </w:p>
    <w:p w14:paraId="10597603" w14:textId="77777777" w:rsidR="008B5968" w:rsidRPr="00106DA1" w:rsidRDefault="008B5968" w:rsidP="00E03E0A">
      <w:pPr>
        <w:spacing w:line="240" w:lineRule="auto"/>
        <w:rPr>
          <w:rFonts w:cs="Times New Roman"/>
          <w:szCs w:val="24"/>
        </w:rPr>
      </w:pPr>
    </w:p>
    <w:p w14:paraId="531108B0" w14:textId="77777777" w:rsidR="008B5968" w:rsidRPr="00106DA1" w:rsidRDefault="008B5968" w:rsidP="00E03E0A">
      <w:pPr>
        <w:spacing w:line="240" w:lineRule="auto"/>
        <w:rPr>
          <w:rFonts w:cs="Times New Roman"/>
          <w:szCs w:val="24"/>
        </w:rPr>
      </w:pPr>
    </w:p>
    <w:p w14:paraId="4F87193C" w14:textId="77777777" w:rsidR="008B5968" w:rsidRPr="00106DA1" w:rsidRDefault="008B5968" w:rsidP="00E03E0A">
      <w:pPr>
        <w:spacing w:line="240" w:lineRule="auto"/>
        <w:rPr>
          <w:rFonts w:cs="Times New Roman"/>
          <w:szCs w:val="24"/>
        </w:rPr>
      </w:pPr>
    </w:p>
    <w:p w14:paraId="0CDFEFB6" w14:textId="77777777" w:rsidR="008B5968" w:rsidRPr="00106DA1" w:rsidRDefault="008B5968" w:rsidP="00E03E0A">
      <w:pPr>
        <w:spacing w:line="240" w:lineRule="auto"/>
        <w:rPr>
          <w:rFonts w:cs="Times New Roman"/>
          <w:szCs w:val="24"/>
        </w:rPr>
      </w:pPr>
    </w:p>
    <w:p w14:paraId="05FBD597" w14:textId="77777777" w:rsidR="008B5968" w:rsidRPr="00106DA1" w:rsidRDefault="008B5968" w:rsidP="00E03E0A">
      <w:pPr>
        <w:spacing w:line="240" w:lineRule="auto"/>
        <w:rPr>
          <w:rFonts w:cs="Times New Roman"/>
          <w:szCs w:val="24"/>
        </w:rPr>
      </w:pPr>
    </w:p>
    <w:p w14:paraId="293DA560" w14:textId="77777777" w:rsidR="008B5968" w:rsidRPr="00106DA1" w:rsidRDefault="00000000" w:rsidP="00E03E0A">
      <w:pPr>
        <w:spacing w:line="240" w:lineRule="auto"/>
        <w:jc w:val="right"/>
        <w:rPr>
          <w:rFonts w:cs="Times New Roman"/>
          <w:szCs w:val="24"/>
        </w:rPr>
      </w:pPr>
      <w:r w:rsidRPr="00106DA1">
        <w:rPr>
          <w:rFonts w:cs="Times New Roman"/>
          <w:szCs w:val="24"/>
        </w:rPr>
        <w:t>(Signature of the Course Instructor)</w:t>
      </w:r>
    </w:p>
    <w:p w14:paraId="3CFE0B19" w14:textId="47237664" w:rsidR="008B5968" w:rsidRPr="00106DA1" w:rsidRDefault="009D179C" w:rsidP="00E03E0A">
      <w:pPr>
        <w:spacing w:line="240" w:lineRule="auto"/>
        <w:jc w:val="right"/>
        <w:rPr>
          <w:rFonts w:cs="Times New Roman"/>
          <w:szCs w:val="24"/>
        </w:rPr>
      </w:pPr>
      <w:r>
        <w:rPr>
          <w:rFonts w:cs="Times New Roman"/>
          <w:szCs w:val="24"/>
        </w:rPr>
        <w:t>Prof. Vishnu Prasad Varma</w:t>
      </w:r>
    </w:p>
    <w:p w14:paraId="78FC92E6" w14:textId="77777777" w:rsidR="008B5968" w:rsidRPr="00106DA1" w:rsidRDefault="00000000" w:rsidP="00E03E0A">
      <w:pPr>
        <w:spacing w:line="240" w:lineRule="auto"/>
        <w:jc w:val="right"/>
        <w:rPr>
          <w:rFonts w:cs="Times New Roman"/>
          <w:szCs w:val="24"/>
        </w:rPr>
      </w:pPr>
      <w:r w:rsidRPr="00106DA1">
        <w:rPr>
          <w:rFonts w:cs="Times New Roman"/>
          <w:szCs w:val="24"/>
        </w:rPr>
        <w:t>Department of CS and Engineering</w:t>
      </w:r>
    </w:p>
    <w:p w14:paraId="0C9C7313" w14:textId="77777777" w:rsidR="008B5968" w:rsidRPr="00106DA1" w:rsidRDefault="00000000" w:rsidP="00E03E0A">
      <w:pPr>
        <w:spacing w:line="240" w:lineRule="auto"/>
        <w:rPr>
          <w:rFonts w:cs="Times New Roman"/>
          <w:szCs w:val="24"/>
        </w:rPr>
      </w:pPr>
      <w:r w:rsidRPr="00106DA1">
        <w:rPr>
          <w:rFonts w:cs="Times New Roman"/>
          <w:szCs w:val="24"/>
        </w:rPr>
        <w:br w:type="page"/>
      </w:r>
    </w:p>
    <w:p w14:paraId="68F75A92" w14:textId="77777777" w:rsidR="008B5968" w:rsidRPr="00106DA1" w:rsidRDefault="00000000" w:rsidP="00E03E0A">
      <w:pPr>
        <w:pStyle w:val="Heading2"/>
        <w:rPr>
          <w:rFonts w:ascii="Times New Roman" w:hAnsi="Times New Roman" w:cs="Times New Roman"/>
        </w:rPr>
      </w:pPr>
      <w:r w:rsidRPr="00106DA1">
        <w:rPr>
          <w:rFonts w:ascii="Times New Roman" w:hAnsi="Times New Roman" w:cs="Times New Roman"/>
        </w:rPr>
        <w:lastRenderedPageBreak/>
        <w:t>Abstract</w:t>
      </w:r>
    </w:p>
    <w:p w14:paraId="745A757E" w14:textId="77777777" w:rsidR="008B5968" w:rsidRPr="00106DA1" w:rsidRDefault="00000000" w:rsidP="00E03E0A">
      <w:pPr>
        <w:spacing w:line="240" w:lineRule="auto"/>
        <w:jc w:val="both"/>
        <w:rPr>
          <w:rFonts w:cs="Times New Roman"/>
          <w:szCs w:val="24"/>
        </w:rPr>
      </w:pPr>
      <w:r w:rsidRPr="00106DA1">
        <w:rPr>
          <w:rFonts w:cs="Times New Roman"/>
          <w:szCs w:val="24"/>
        </w:rPr>
        <w:t>ReLaunchHer V1.0 is a comprehensive, multi-layered ecosystem designed to address the socio-economic challenge of career re-entry for women after professional breaks. In the current employment landscape, "career gaps" are often treated as liabilities, leading to an "Invisibility Crisis" where talented women are filtered out by rigid recruitment algorithms. This project proposes a Weighted Multi-Factor Inference Engine that quantifies professional potential by analyzing non-linear career trajectories, upskilling efforts, and life-skills developed during breaks.</w:t>
      </w:r>
    </w:p>
    <w:p w14:paraId="4D5A568A" w14:textId="77777777" w:rsidR="008B5968" w:rsidRPr="00106DA1" w:rsidRDefault="00000000" w:rsidP="00E03E0A">
      <w:pPr>
        <w:spacing w:line="240" w:lineRule="auto"/>
        <w:jc w:val="both"/>
        <w:rPr>
          <w:rFonts w:cs="Times New Roman"/>
          <w:szCs w:val="24"/>
        </w:rPr>
      </w:pPr>
      <w:r w:rsidRPr="00106DA1">
        <w:rPr>
          <w:rFonts w:cs="Times New Roman"/>
          <w:szCs w:val="24"/>
        </w:rPr>
        <w:t>Built with Node.js and SQLite, the platform follows an Iterative Enhancement Model of the SDLC. It features a high-fidelity, multilingual user interface supporting seven major Indian languages, ensuring inclusivity. The core innovation lies in the automated generation of 30/60/90-day personalized roadmaps that transform career anxiety into structured action. This report documents the complete engineering lifecycle—from SRS and feasibility analysis to UML modeling and algorithm complexity—demonstrating a robust solution for a high-impact social problem.</w:t>
      </w:r>
    </w:p>
    <w:p w14:paraId="1DB6B80A" w14:textId="77777777" w:rsidR="008B5968" w:rsidRPr="00106DA1" w:rsidRDefault="00000000" w:rsidP="00E03E0A">
      <w:pPr>
        <w:spacing w:line="240" w:lineRule="auto"/>
        <w:rPr>
          <w:rFonts w:cs="Times New Roman"/>
          <w:szCs w:val="24"/>
        </w:rPr>
      </w:pPr>
      <w:r w:rsidRPr="00106DA1">
        <w:rPr>
          <w:rFonts w:cs="Times New Roman"/>
          <w:szCs w:val="24"/>
        </w:rPr>
        <w:br w:type="page"/>
      </w:r>
    </w:p>
    <w:p w14:paraId="05BF0B30" w14:textId="77777777" w:rsidR="008B5968" w:rsidRPr="00106DA1" w:rsidRDefault="00000000" w:rsidP="00E03E0A">
      <w:pPr>
        <w:pStyle w:val="Heading2"/>
        <w:rPr>
          <w:rFonts w:ascii="Times New Roman" w:hAnsi="Times New Roman" w:cs="Times New Roman"/>
        </w:rPr>
      </w:pPr>
      <w:r w:rsidRPr="00106DA1">
        <w:rPr>
          <w:rFonts w:ascii="Times New Roman" w:hAnsi="Times New Roman" w:cs="Times New Roman"/>
        </w:rPr>
        <w:lastRenderedPageBreak/>
        <w:t>Table of Contents</w:t>
      </w:r>
    </w:p>
    <w:p w14:paraId="0D1CE2B8" w14:textId="75783F4A" w:rsidR="008B5968" w:rsidRPr="00106DA1" w:rsidRDefault="00000000" w:rsidP="00E03E0A">
      <w:pPr>
        <w:spacing w:line="240" w:lineRule="auto"/>
        <w:rPr>
          <w:rFonts w:cs="Times New Roman"/>
          <w:szCs w:val="24"/>
        </w:rPr>
      </w:pPr>
      <w:r w:rsidRPr="00106DA1">
        <w:rPr>
          <w:rFonts w:cs="Times New Roman"/>
          <w:szCs w:val="24"/>
        </w:rPr>
        <w:t xml:space="preserve">1. Introduction ................................................................. </w:t>
      </w:r>
      <w:r w:rsidR="00760948">
        <w:rPr>
          <w:rFonts w:cs="Times New Roman"/>
          <w:szCs w:val="24"/>
        </w:rPr>
        <w:t>6</w:t>
      </w:r>
    </w:p>
    <w:p w14:paraId="28325BC0" w14:textId="0971AC61" w:rsidR="008B5968" w:rsidRPr="00106DA1" w:rsidRDefault="00000000" w:rsidP="00E03E0A">
      <w:pPr>
        <w:spacing w:line="240" w:lineRule="auto"/>
        <w:rPr>
          <w:rFonts w:cs="Times New Roman"/>
          <w:szCs w:val="24"/>
        </w:rPr>
      </w:pPr>
      <w:r w:rsidRPr="00106DA1">
        <w:rPr>
          <w:rFonts w:cs="Times New Roman"/>
          <w:szCs w:val="24"/>
        </w:rPr>
        <w:t xml:space="preserve">2. Background Study &amp; Literature Survey ......................................... </w:t>
      </w:r>
      <w:r w:rsidR="00760948">
        <w:rPr>
          <w:rFonts w:cs="Times New Roman"/>
          <w:szCs w:val="24"/>
        </w:rPr>
        <w:t>7</w:t>
      </w:r>
    </w:p>
    <w:p w14:paraId="2EF6A35A" w14:textId="2B5BDD32" w:rsidR="008B5968" w:rsidRPr="00106DA1" w:rsidRDefault="00000000" w:rsidP="00E03E0A">
      <w:pPr>
        <w:spacing w:line="240" w:lineRule="auto"/>
        <w:rPr>
          <w:rFonts w:cs="Times New Roman"/>
          <w:szCs w:val="24"/>
        </w:rPr>
      </w:pPr>
      <w:r w:rsidRPr="00106DA1">
        <w:rPr>
          <w:rFonts w:cs="Times New Roman"/>
          <w:szCs w:val="24"/>
        </w:rPr>
        <w:t xml:space="preserve">3. Problem Statement &amp; Feasibility Analysis ..................................... </w:t>
      </w:r>
      <w:r w:rsidR="00760948">
        <w:rPr>
          <w:rFonts w:cs="Times New Roman"/>
          <w:szCs w:val="24"/>
        </w:rPr>
        <w:t>8</w:t>
      </w:r>
    </w:p>
    <w:p w14:paraId="46E57BED" w14:textId="712D1B63" w:rsidR="008B5968" w:rsidRPr="00106DA1" w:rsidRDefault="00000000" w:rsidP="00E03E0A">
      <w:pPr>
        <w:spacing w:line="240" w:lineRule="auto"/>
        <w:rPr>
          <w:rFonts w:cs="Times New Roman"/>
          <w:szCs w:val="24"/>
        </w:rPr>
      </w:pPr>
      <w:r w:rsidRPr="00106DA1">
        <w:rPr>
          <w:rFonts w:cs="Times New Roman"/>
          <w:szCs w:val="24"/>
        </w:rPr>
        <w:t xml:space="preserve">4. Proposed System Architecture ................................................. </w:t>
      </w:r>
      <w:r w:rsidR="00760948">
        <w:rPr>
          <w:rFonts w:cs="Times New Roman"/>
          <w:szCs w:val="24"/>
        </w:rPr>
        <w:t>9</w:t>
      </w:r>
    </w:p>
    <w:p w14:paraId="6CD010D5" w14:textId="653609D1" w:rsidR="008B5968" w:rsidRPr="00106DA1" w:rsidRDefault="00000000" w:rsidP="00E03E0A">
      <w:pPr>
        <w:spacing w:line="240" w:lineRule="auto"/>
        <w:rPr>
          <w:rFonts w:cs="Times New Roman"/>
          <w:szCs w:val="24"/>
        </w:rPr>
      </w:pPr>
      <w:r w:rsidRPr="00106DA1">
        <w:rPr>
          <w:rFonts w:cs="Times New Roman"/>
          <w:szCs w:val="24"/>
        </w:rPr>
        <w:t>5. Software Requirements Specification (SRS) .................................... 1</w:t>
      </w:r>
      <w:r w:rsidR="00760948">
        <w:rPr>
          <w:rFonts w:cs="Times New Roman"/>
          <w:szCs w:val="24"/>
        </w:rPr>
        <w:t>0</w:t>
      </w:r>
    </w:p>
    <w:p w14:paraId="05229E23" w14:textId="1D506DDE" w:rsidR="008B5968" w:rsidRPr="00106DA1" w:rsidRDefault="00000000" w:rsidP="00E03E0A">
      <w:pPr>
        <w:spacing w:line="240" w:lineRule="auto"/>
        <w:rPr>
          <w:rFonts w:cs="Times New Roman"/>
          <w:szCs w:val="24"/>
        </w:rPr>
      </w:pPr>
      <w:r w:rsidRPr="00106DA1">
        <w:rPr>
          <w:rFonts w:cs="Times New Roman"/>
          <w:szCs w:val="24"/>
        </w:rPr>
        <w:t>6. Algorithms and Core Logic Modules ............................................ 1</w:t>
      </w:r>
      <w:r w:rsidR="00760948">
        <w:rPr>
          <w:rFonts w:cs="Times New Roman"/>
          <w:szCs w:val="24"/>
        </w:rPr>
        <w:t>1</w:t>
      </w:r>
    </w:p>
    <w:p w14:paraId="1C1967C7" w14:textId="06559D3D" w:rsidR="008B5968" w:rsidRPr="00106DA1" w:rsidRDefault="00000000" w:rsidP="00E03E0A">
      <w:pPr>
        <w:spacing w:line="240" w:lineRule="auto"/>
        <w:rPr>
          <w:rFonts w:cs="Times New Roman"/>
          <w:szCs w:val="24"/>
        </w:rPr>
      </w:pPr>
      <w:r w:rsidRPr="00106DA1">
        <w:rPr>
          <w:rFonts w:cs="Times New Roman"/>
          <w:szCs w:val="24"/>
        </w:rPr>
        <w:t>7. System Design and UML Modeling ............................................... 1</w:t>
      </w:r>
      <w:r w:rsidR="00760948">
        <w:rPr>
          <w:rFonts w:cs="Times New Roman"/>
          <w:szCs w:val="24"/>
        </w:rPr>
        <w:t>2</w:t>
      </w:r>
    </w:p>
    <w:p w14:paraId="15AF0693" w14:textId="75A5352E" w:rsidR="008B5968" w:rsidRPr="00106DA1" w:rsidRDefault="00000000" w:rsidP="00E03E0A">
      <w:pPr>
        <w:spacing w:line="240" w:lineRule="auto"/>
        <w:rPr>
          <w:rFonts w:cs="Times New Roman"/>
          <w:szCs w:val="24"/>
        </w:rPr>
      </w:pPr>
      <w:r w:rsidRPr="00106DA1">
        <w:rPr>
          <w:rFonts w:cs="Times New Roman"/>
          <w:szCs w:val="24"/>
        </w:rPr>
        <w:t xml:space="preserve">8. Implementation &amp; Project Management .......................................... </w:t>
      </w:r>
      <w:r w:rsidR="00760948">
        <w:rPr>
          <w:rFonts w:cs="Times New Roman"/>
          <w:szCs w:val="24"/>
        </w:rPr>
        <w:t>13</w:t>
      </w:r>
    </w:p>
    <w:p w14:paraId="769C019A" w14:textId="3E397575" w:rsidR="008B5968" w:rsidRPr="00106DA1" w:rsidRDefault="00000000" w:rsidP="00E03E0A">
      <w:pPr>
        <w:spacing w:line="240" w:lineRule="auto"/>
        <w:rPr>
          <w:rFonts w:cs="Times New Roman"/>
          <w:szCs w:val="24"/>
        </w:rPr>
      </w:pPr>
      <w:r w:rsidRPr="00106DA1">
        <w:rPr>
          <w:rFonts w:cs="Times New Roman"/>
          <w:szCs w:val="24"/>
        </w:rPr>
        <w:t xml:space="preserve">9. Testing and Quality Assurance ................................................ </w:t>
      </w:r>
      <w:r w:rsidR="00760948">
        <w:rPr>
          <w:rFonts w:cs="Times New Roman"/>
          <w:szCs w:val="24"/>
        </w:rPr>
        <w:t>14</w:t>
      </w:r>
    </w:p>
    <w:p w14:paraId="59F666BB" w14:textId="1FF8A0FC" w:rsidR="008B5968" w:rsidRPr="00106DA1" w:rsidRDefault="00000000" w:rsidP="00E03E0A">
      <w:pPr>
        <w:spacing w:line="240" w:lineRule="auto"/>
        <w:rPr>
          <w:rFonts w:cs="Times New Roman"/>
          <w:szCs w:val="24"/>
        </w:rPr>
      </w:pPr>
      <w:r w:rsidRPr="00106DA1">
        <w:rPr>
          <w:rFonts w:cs="Times New Roman"/>
          <w:szCs w:val="24"/>
        </w:rPr>
        <w:t xml:space="preserve">10. Result / Output ............................................................. </w:t>
      </w:r>
      <w:r w:rsidR="00760948">
        <w:rPr>
          <w:rFonts w:cs="Times New Roman"/>
          <w:szCs w:val="24"/>
        </w:rPr>
        <w:t>15</w:t>
      </w:r>
    </w:p>
    <w:p w14:paraId="5CD00274" w14:textId="400A84DB" w:rsidR="008B5968" w:rsidRPr="00106DA1" w:rsidRDefault="00000000" w:rsidP="00E03E0A">
      <w:pPr>
        <w:spacing w:line="240" w:lineRule="auto"/>
        <w:rPr>
          <w:rFonts w:cs="Times New Roman"/>
          <w:szCs w:val="24"/>
        </w:rPr>
      </w:pPr>
      <w:r w:rsidRPr="00106DA1">
        <w:rPr>
          <w:rFonts w:cs="Times New Roman"/>
          <w:szCs w:val="24"/>
        </w:rPr>
        <w:t xml:space="preserve">11. Conclusions and Future Scope ................................................ </w:t>
      </w:r>
      <w:r w:rsidR="00760948">
        <w:rPr>
          <w:rFonts w:cs="Times New Roman"/>
          <w:szCs w:val="24"/>
        </w:rPr>
        <w:t>18</w:t>
      </w:r>
    </w:p>
    <w:p w14:paraId="32FAF2E9" w14:textId="4A7FF594" w:rsidR="008B5968" w:rsidRPr="00106DA1" w:rsidRDefault="00000000" w:rsidP="00E03E0A">
      <w:pPr>
        <w:spacing w:line="240" w:lineRule="auto"/>
        <w:rPr>
          <w:rFonts w:cs="Times New Roman"/>
          <w:szCs w:val="24"/>
        </w:rPr>
      </w:pPr>
      <w:r w:rsidRPr="00106DA1">
        <w:rPr>
          <w:rFonts w:cs="Times New Roman"/>
          <w:szCs w:val="24"/>
        </w:rPr>
        <w:t xml:space="preserve">12. References .................................................................. </w:t>
      </w:r>
      <w:r w:rsidR="00760948">
        <w:rPr>
          <w:rFonts w:cs="Times New Roman"/>
          <w:szCs w:val="24"/>
        </w:rPr>
        <w:t>1</w:t>
      </w:r>
      <w:r w:rsidRPr="00106DA1">
        <w:rPr>
          <w:rFonts w:cs="Times New Roman"/>
          <w:szCs w:val="24"/>
        </w:rPr>
        <w:t>9</w:t>
      </w:r>
    </w:p>
    <w:p w14:paraId="60459528" w14:textId="77777777" w:rsidR="008B5968" w:rsidRPr="00106DA1" w:rsidRDefault="00000000" w:rsidP="00E03E0A">
      <w:pPr>
        <w:spacing w:line="240" w:lineRule="auto"/>
        <w:rPr>
          <w:rFonts w:cs="Times New Roman"/>
          <w:szCs w:val="24"/>
        </w:rPr>
      </w:pPr>
      <w:r w:rsidRPr="00106DA1">
        <w:rPr>
          <w:rFonts w:cs="Times New Roman"/>
          <w:szCs w:val="24"/>
        </w:rPr>
        <w:br w:type="page"/>
      </w:r>
    </w:p>
    <w:p w14:paraId="6878086E" w14:textId="77777777" w:rsidR="008B5968" w:rsidRPr="00106DA1" w:rsidRDefault="00000000" w:rsidP="00E03E0A">
      <w:pPr>
        <w:pStyle w:val="Heading2"/>
        <w:rPr>
          <w:rFonts w:ascii="Times New Roman" w:hAnsi="Times New Roman" w:cs="Times New Roman"/>
        </w:rPr>
      </w:pPr>
      <w:r w:rsidRPr="00106DA1">
        <w:rPr>
          <w:rFonts w:ascii="Times New Roman" w:hAnsi="Times New Roman" w:cs="Times New Roman"/>
        </w:rPr>
        <w:lastRenderedPageBreak/>
        <w:t>1. Introduction</w:t>
      </w:r>
    </w:p>
    <w:p w14:paraId="5FE84930" w14:textId="77777777" w:rsidR="008B5968" w:rsidRPr="00106DA1" w:rsidRDefault="00000000" w:rsidP="00E03E0A">
      <w:pPr>
        <w:spacing w:line="240" w:lineRule="auto"/>
        <w:jc w:val="both"/>
        <w:rPr>
          <w:rFonts w:cs="Times New Roman"/>
          <w:szCs w:val="24"/>
        </w:rPr>
      </w:pPr>
      <w:r w:rsidRPr="00106DA1">
        <w:rPr>
          <w:rFonts w:cs="Times New Roman"/>
          <w:b/>
          <w:szCs w:val="24"/>
        </w:rPr>
        <w:t>1.1 Project Overview</w:t>
      </w:r>
    </w:p>
    <w:p w14:paraId="6D4C9F7C" w14:textId="77777777" w:rsidR="008B5968" w:rsidRPr="00106DA1" w:rsidRDefault="00000000" w:rsidP="00E03E0A">
      <w:pPr>
        <w:spacing w:line="240" w:lineRule="auto"/>
        <w:jc w:val="both"/>
        <w:rPr>
          <w:rFonts w:cs="Times New Roman"/>
          <w:szCs w:val="24"/>
        </w:rPr>
      </w:pPr>
      <w:r w:rsidRPr="00106DA1">
        <w:rPr>
          <w:rFonts w:cs="Times New Roman"/>
          <w:szCs w:val="24"/>
        </w:rPr>
        <w:t>ReLaunchHer is an AI-driven ecosystem designed to solve the systemic barriers women face when returning to the workforce. Career breaks, often necessitated by childcare, elderly care, or personal health, frequently lead to a "career cliff" rather than a temporary pause. ReLaunchHer acts as a digital career coach, utilizing data-driven inference to provide returnees with a clear, technical, and psychological roadmap back to professional success. The system is built with a focus on empathy, data accuracy, and scalability, ensuring that every user receives a personalized path tailored to their specific career history and target goals.</w:t>
      </w:r>
    </w:p>
    <w:p w14:paraId="2F8F4B37" w14:textId="77777777" w:rsidR="008B5968" w:rsidRPr="00106DA1" w:rsidRDefault="00000000" w:rsidP="00E03E0A">
      <w:pPr>
        <w:spacing w:line="240" w:lineRule="auto"/>
        <w:jc w:val="both"/>
        <w:rPr>
          <w:rFonts w:cs="Times New Roman"/>
          <w:szCs w:val="24"/>
        </w:rPr>
      </w:pPr>
      <w:r w:rsidRPr="00106DA1">
        <w:rPr>
          <w:rFonts w:cs="Times New Roman"/>
          <w:b/>
          <w:szCs w:val="24"/>
        </w:rPr>
        <w:t>1.2 Motivation</w:t>
      </w:r>
    </w:p>
    <w:p w14:paraId="27453780" w14:textId="77777777" w:rsidR="008B5968" w:rsidRPr="00106DA1" w:rsidRDefault="00000000" w:rsidP="00E03E0A">
      <w:pPr>
        <w:spacing w:line="240" w:lineRule="auto"/>
        <w:jc w:val="both"/>
        <w:rPr>
          <w:rFonts w:cs="Times New Roman"/>
          <w:szCs w:val="24"/>
        </w:rPr>
      </w:pPr>
      <w:r w:rsidRPr="00106DA1">
        <w:rPr>
          <w:rFonts w:cs="Times New Roman"/>
          <w:szCs w:val="24"/>
        </w:rPr>
        <w:t>The motivation for this project stems from the documented "Motherhood Penalty," where women's career trajectories are disproportionately affected by time away from work. In India, thousands of women with high-level technical expertise leave the workforce every year and find it nearly impossible to return due to algorithmic bias in standard job portals. ReLaunchHer aims to reclaim this lost economic potential by reframing the "gap" as a period of transition that can be managed through structured upskilling and confidence building. This project is a response to the need for a more empathetic and data-accurate recruitment pipeline that values resilience and life-skills as much as technical certifications.</w:t>
      </w:r>
    </w:p>
    <w:p w14:paraId="256EFE05" w14:textId="77777777" w:rsidR="008B5968" w:rsidRPr="00106DA1" w:rsidRDefault="00000000" w:rsidP="00E03E0A">
      <w:pPr>
        <w:spacing w:line="240" w:lineRule="auto"/>
        <w:jc w:val="both"/>
        <w:rPr>
          <w:rFonts w:cs="Times New Roman"/>
          <w:szCs w:val="24"/>
        </w:rPr>
      </w:pPr>
      <w:r w:rsidRPr="00106DA1">
        <w:rPr>
          <w:rFonts w:cs="Times New Roman"/>
          <w:b/>
          <w:szCs w:val="24"/>
        </w:rPr>
        <w:t>1.3 Objectives of the Project</w:t>
      </w:r>
    </w:p>
    <w:p w14:paraId="2E13DB76" w14:textId="77777777" w:rsidR="008B5968" w:rsidRPr="00106DA1" w:rsidRDefault="00000000" w:rsidP="00E03E0A">
      <w:pPr>
        <w:spacing w:line="240" w:lineRule="auto"/>
        <w:jc w:val="both"/>
        <w:rPr>
          <w:rFonts w:cs="Times New Roman"/>
          <w:szCs w:val="24"/>
        </w:rPr>
      </w:pPr>
      <w:r w:rsidRPr="00106DA1">
        <w:rPr>
          <w:rFonts w:cs="Times New Roman"/>
          <w:szCs w:val="24"/>
        </w:rPr>
        <w:t>Objective 1: To develop a multi-factor logic engine that quantifies professional readiness across technical and behavioral dimensions. This involves creating a scoring model that doesn't just look at years of experience, but also considers the depth of that experience and the currency of the skills involved.</w:t>
      </w:r>
    </w:p>
    <w:p w14:paraId="4AD708F2" w14:textId="77777777" w:rsidR="008B5968" w:rsidRPr="00106DA1" w:rsidRDefault="00000000" w:rsidP="00E03E0A">
      <w:pPr>
        <w:spacing w:line="240" w:lineRule="auto"/>
        <w:jc w:val="both"/>
        <w:rPr>
          <w:rFonts w:cs="Times New Roman"/>
          <w:szCs w:val="24"/>
        </w:rPr>
      </w:pPr>
      <w:r w:rsidRPr="00106DA1">
        <w:rPr>
          <w:rFonts w:cs="Times New Roman"/>
          <w:szCs w:val="24"/>
        </w:rPr>
        <w:t>Objective 2: To create an automated 30/60/90-day roadmap generator that provides actionable steps for skill gap closure. The roadmap must be dynamic, adjusting its milestones based on the user's available time and the urgency of their return.</w:t>
      </w:r>
    </w:p>
    <w:p w14:paraId="367F05E7" w14:textId="77777777" w:rsidR="008B5968" w:rsidRPr="00106DA1" w:rsidRDefault="00000000" w:rsidP="00E03E0A">
      <w:pPr>
        <w:spacing w:line="240" w:lineRule="auto"/>
        <w:jc w:val="both"/>
        <w:rPr>
          <w:rFonts w:cs="Times New Roman"/>
          <w:szCs w:val="24"/>
        </w:rPr>
      </w:pPr>
      <w:r w:rsidRPr="00106DA1">
        <w:rPr>
          <w:rFonts w:cs="Times New Roman"/>
          <w:szCs w:val="24"/>
        </w:rPr>
        <w:t>Objective 3: To implement a multilingual interface that ensures accessibility for women from diverse linguistic backgrounds across India. By removing the language barrier, we aim to reach the 'last mile' of talent that is often excluded from the mainstream tech economy.</w:t>
      </w:r>
    </w:p>
    <w:p w14:paraId="42124E87" w14:textId="77777777" w:rsidR="008B5968" w:rsidRPr="00106DA1" w:rsidRDefault="00000000" w:rsidP="00E03E0A">
      <w:pPr>
        <w:spacing w:line="240" w:lineRule="auto"/>
        <w:jc w:val="both"/>
        <w:rPr>
          <w:rFonts w:cs="Times New Roman"/>
          <w:szCs w:val="24"/>
        </w:rPr>
      </w:pPr>
      <w:r w:rsidRPr="00106DA1">
        <w:rPr>
          <w:rFonts w:cs="Times New Roman"/>
          <w:szCs w:val="24"/>
        </w:rPr>
        <w:t>Objective 4: To build a role-based ecosystem connecting Returnees with Mentors and Recruiters in a unified pipeline, fostering a community of support.</w:t>
      </w:r>
    </w:p>
    <w:p w14:paraId="535B6231" w14:textId="77777777" w:rsidR="008B5968" w:rsidRPr="00106DA1" w:rsidRDefault="00000000" w:rsidP="00E03E0A">
      <w:pPr>
        <w:spacing w:line="240" w:lineRule="auto"/>
        <w:rPr>
          <w:rFonts w:cs="Times New Roman"/>
          <w:szCs w:val="24"/>
        </w:rPr>
      </w:pPr>
      <w:r w:rsidRPr="00106DA1">
        <w:rPr>
          <w:rFonts w:cs="Times New Roman"/>
          <w:szCs w:val="24"/>
        </w:rPr>
        <w:br w:type="page"/>
      </w:r>
    </w:p>
    <w:p w14:paraId="73D2C0C6" w14:textId="77777777" w:rsidR="008B5968" w:rsidRPr="00106DA1" w:rsidRDefault="00000000" w:rsidP="00E03E0A">
      <w:pPr>
        <w:pStyle w:val="Heading2"/>
        <w:rPr>
          <w:rFonts w:ascii="Times New Roman" w:hAnsi="Times New Roman" w:cs="Times New Roman"/>
        </w:rPr>
      </w:pPr>
      <w:r w:rsidRPr="00106DA1">
        <w:rPr>
          <w:rFonts w:ascii="Times New Roman" w:hAnsi="Times New Roman" w:cs="Times New Roman"/>
        </w:rPr>
        <w:lastRenderedPageBreak/>
        <w:t>2. Background Study &amp; Literature Survey</w:t>
      </w:r>
    </w:p>
    <w:p w14:paraId="773A5700" w14:textId="77777777" w:rsidR="008B5968" w:rsidRPr="00106DA1" w:rsidRDefault="00000000" w:rsidP="00E03E0A">
      <w:pPr>
        <w:spacing w:line="240" w:lineRule="auto"/>
        <w:jc w:val="both"/>
        <w:rPr>
          <w:rFonts w:cs="Times New Roman"/>
          <w:szCs w:val="24"/>
        </w:rPr>
      </w:pPr>
      <w:r w:rsidRPr="00106DA1">
        <w:rPr>
          <w:rFonts w:cs="Times New Roman"/>
          <w:b/>
          <w:szCs w:val="24"/>
        </w:rPr>
        <w:t>2.1 Existing Systems Analysis</w:t>
      </w:r>
    </w:p>
    <w:p w14:paraId="14288A92" w14:textId="77777777" w:rsidR="008B5968" w:rsidRPr="00106DA1" w:rsidRDefault="00000000" w:rsidP="00E03E0A">
      <w:pPr>
        <w:spacing w:line="240" w:lineRule="auto"/>
        <w:jc w:val="both"/>
        <w:rPr>
          <w:rFonts w:cs="Times New Roman"/>
          <w:szCs w:val="24"/>
        </w:rPr>
      </w:pPr>
      <w:r w:rsidRPr="00106DA1">
        <w:rPr>
          <w:rFonts w:cs="Times New Roman"/>
          <w:szCs w:val="24"/>
        </w:rPr>
        <w:t>Currently, the recruitment market is dominated by platforms like LinkedIn and Indeed. While these are excellent for continuous professional growth, they fail the "non-linear" user. Their search algorithms prioritize "Recent Experience," which automatically pushes returnees to the bottom of the list. Furthermore, corporate returnship programs (like those at Amazon or Google) are highly competitive and only reach a tiny fraction of the returning population. There is a significant gap in the market for a platform that specifically addresses the needs of the mid-career returnee who requires more than just a job board—they require a transition framework. ReLaunchHer seeks to democratize this returnship logic by making high-quality career coaching logic accessible to everyone.</w:t>
      </w:r>
    </w:p>
    <w:p w14:paraId="7258C858" w14:textId="77777777" w:rsidR="008B5968" w:rsidRPr="00106DA1" w:rsidRDefault="00000000" w:rsidP="00E03E0A">
      <w:pPr>
        <w:spacing w:line="240" w:lineRule="auto"/>
        <w:jc w:val="both"/>
        <w:rPr>
          <w:rFonts w:cs="Times New Roman"/>
          <w:szCs w:val="24"/>
        </w:rPr>
      </w:pPr>
      <w:r w:rsidRPr="00106DA1">
        <w:rPr>
          <w:rFonts w:cs="Times New Roman"/>
          <w:b/>
          <w:szCs w:val="24"/>
        </w:rPr>
        <w:t>2.2 Literature Review</w:t>
      </w:r>
    </w:p>
    <w:p w14:paraId="530AD8D8" w14:textId="77777777" w:rsidR="008B5968" w:rsidRPr="00106DA1" w:rsidRDefault="00000000" w:rsidP="00E03E0A">
      <w:pPr>
        <w:spacing w:line="240" w:lineRule="auto"/>
        <w:jc w:val="both"/>
        <w:rPr>
          <w:rFonts w:cs="Times New Roman"/>
          <w:szCs w:val="24"/>
        </w:rPr>
      </w:pPr>
      <w:r w:rsidRPr="00106DA1">
        <w:rPr>
          <w:rFonts w:cs="Times New Roman"/>
          <w:szCs w:val="24"/>
        </w:rPr>
        <w:t>Research by Correll et al. (2007) on the "Motherhood Penalty" provides the sociological foundation for this project, highlighting how the perception of "competence" drops when a gap appears on a resume. Technical research in Decision Support Systems (DSS) has shown that automated coaching tools can significantly reduce "Decision Fatigue" in career transitions. By automating the analysis of skill gaps, we can help returnees focus their limited time on the most impactful upskilling tasks. Furthermore, studies in Internationalization (i18n) emphasize that localized software significantly increases adoption rates in non-English speaking demographics, which is a core pillar of the ReLaunchHer mission.</w:t>
      </w:r>
    </w:p>
    <w:p w14:paraId="622DC07E" w14:textId="77777777" w:rsidR="008B5968" w:rsidRPr="00106DA1" w:rsidRDefault="00000000" w:rsidP="00E03E0A">
      <w:pPr>
        <w:spacing w:line="240" w:lineRule="auto"/>
        <w:jc w:val="both"/>
        <w:rPr>
          <w:rFonts w:cs="Times New Roman"/>
          <w:szCs w:val="24"/>
        </w:rPr>
      </w:pPr>
      <w:r w:rsidRPr="00106DA1">
        <w:rPr>
          <w:rFonts w:cs="Times New Roman"/>
          <w:b/>
          <w:szCs w:val="24"/>
        </w:rPr>
        <w:t>2.3 Technological Context</w:t>
      </w:r>
    </w:p>
    <w:p w14:paraId="103E7C71" w14:textId="77777777" w:rsidR="008B5968" w:rsidRPr="00106DA1" w:rsidRDefault="00000000" w:rsidP="00E03E0A">
      <w:pPr>
        <w:spacing w:line="240" w:lineRule="auto"/>
        <w:jc w:val="both"/>
        <w:rPr>
          <w:rFonts w:cs="Times New Roman"/>
          <w:szCs w:val="24"/>
        </w:rPr>
      </w:pPr>
      <w:r w:rsidRPr="00106DA1">
        <w:rPr>
          <w:rFonts w:cs="Times New Roman"/>
          <w:szCs w:val="24"/>
        </w:rPr>
        <w:t>The project utilizes modern full-stack development patterns. Node.js provides a high-performance, non-blocking environment for the backend, while SQLite offers a robust, zero-configuration database solution for local persistence. The use of Vanilla JavaScript for the logic engine ensures that the system is fast, lightweight, and easy to maintain without the overhead of heavy frameworks.</w:t>
      </w:r>
    </w:p>
    <w:p w14:paraId="4838A649" w14:textId="77777777" w:rsidR="008B5968" w:rsidRPr="00106DA1" w:rsidRDefault="00000000" w:rsidP="00E03E0A">
      <w:pPr>
        <w:spacing w:line="240" w:lineRule="auto"/>
        <w:rPr>
          <w:rFonts w:cs="Times New Roman"/>
          <w:szCs w:val="24"/>
        </w:rPr>
      </w:pPr>
      <w:r w:rsidRPr="00106DA1">
        <w:rPr>
          <w:rFonts w:cs="Times New Roman"/>
          <w:szCs w:val="24"/>
        </w:rPr>
        <w:br w:type="page"/>
      </w:r>
    </w:p>
    <w:p w14:paraId="405010F1" w14:textId="77777777" w:rsidR="008B5968" w:rsidRPr="00106DA1" w:rsidRDefault="00000000" w:rsidP="00E03E0A">
      <w:pPr>
        <w:pStyle w:val="Heading2"/>
        <w:rPr>
          <w:rFonts w:ascii="Times New Roman" w:hAnsi="Times New Roman" w:cs="Times New Roman"/>
        </w:rPr>
      </w:pPr>
      <w:r w:rsidRPr="00106DA1">
        <w:rPr>
          <w:rFonts w:ascii="Times New Roman" w:hAnsi="Times New Roman" w:cs="Times New Roman"/>
        </w:rPr>
        <w:lastRenderedPageBreak/>
        <w:t>3. Problem Statement &amp; Feasibility Analysis</w:t>
      </w:r>
    </w:p>
    <w:p w14:paraId="5AA6BFE5" w14:textId="77777777" w:rsidR="008B5968" w:rsidRPr="00106DA1" w:rsidRDefault="00000000" w:rsidP="00E03E0A">
      <w:pPr>
        <w:spacing w:line="240" w:lineRule="auto"/>
        <w:jc w:val="both"/>
        <w:rPr>
          <w:rFonts w:cs="Times New Roman"/>
          <w:szCs w:val="24"/>
        </w:rPr>
      </w:pPr>
      <w:r w:rsidRPr="00106DA1">
        <w:rPr>
          <w:rFonts w:cs="Times New Roman"/>
          <w:b/>
          <w:szCs w:val="24"/>
        </w:rPr>
        <w:t>3.1 Detailed Problem Statement</w:t>
      </w:r>
    </w:p>
    <w:p w14:paraId="4A1CA5EF" w14:textId="77777777" w:rsidR="008B5968" w:rsidRPr="00106DA1" w:rsidRDefault="00000000" w:rsidP="00E03E0A">
      <w:pPr>
        <w:spacing w:line="240" w:lineRule="auto"/>
        <w:jc w:val="both"/>
        <w:rPr>
          <w:rFonts w:cs="Times New Roman"/>
          <w:szCs w:val="24"/>
        </w:rPr>
      </w:pPr>
      <w:r w:rsidRPr="00106DA1">
        <w:rPr>
          <w:rFonts w:cs="Times New Roman"/>
          <w:szCs w:val="24"/>
        </w:rPr>
        <w:t>The primary problem is the "Algorithmic Invisibility" of returnees in the standard hiring pipeline. This invisibility is caused by three core factors: (1) Absence of transferable skill mapping—traditional systems don't recognize the crisis management or multi-tasking developed during a break. (2) Lack of confidence-building mechanisms—the psychological toll of a career break is often ignored, leading to high dropout rates during the application process. (3) Language barriers—most career guidance is in English, excluding a large demographic of skilled women in India. Without a dedicated platform, the 'return to work' becomes a daunting, unmanaged project that leads to a significant loss of economic potential for society.</w:t>
      </w:r>
    </w:p>
    <w:p w14:paraId="48169153" w14:textId="77777777" w:rsidR="008B5968" w:rsidRPr="00106DA1" w:rsidRDefault="00000000" w:rsidP="00E03E0A">
      <w:pPr>
        <w:spacing w:line="240" w:lineRule="auto"/>
        <w:jc w:val="both"/>
        <w:rPr>
          <w:rFonts w:cs="Times New Roman"/>
          <w:szCs w:val="24"/>
        </w:rPr>
      </w:pPr>
      <w:r w:rsidRPr="00106DA1">
        <w:rPr>
          <w:rFonts w:cs="Times New Roman"/>
          <w:b/>
          <w:szCs w:val="24"/>
        </w:rPr>
        <w:t>3.2 Feasibility Analysis</w:t>
      </w:r>
    </w:p>
    <w:p w14:paraId="24D1EC47" w14:textId="77777777" w:rsidR="008B5968" w:rsidRPr="00106DA1" w:rsidRDefault="00000000" w:rsidP="00E03E0A">
      <w:pPr>
        <w:spacing w:line="240" w:lineRule="auto"/>
        <w:jc w:val="both"/>
        <w:rPr>
          <w:rFonts w:cs="Times New Roman"/>
          <w:szCs w:val="24"/>
        </w:rPr>
      </w:pPr>
      <w:r w:rsidRPr="00106DA1">
        <w:rPr>
          <w:rFonts w:cs="Times New Roman"/>
          <w:b/>
          <w:szCs w:val="24"/>
        </w:rPr>
        <w:t>3.2.1 Technical Feasibility</w:t>
      </w:r>
    </w:p>
    <w:p w14:paraId="24623271" w14:textId="77777777" w:rsidR="008B5968" w:rsidRPr="00106DA1" w:rsidRDefault="00000000" w:rsidP="00E03E0A">
      <w:pPr>
        <w:spacing w:line="240" w:lineRule="auto"/>
        <w:jc w:val="both"/>
        <w:rPr>
          <w:rFonts w:cs="Times New Roman"/>
          <w:szCs w:val="24"/>
        </w:rPr>
      </w:pPr>
      <w:r w:rsidRPr="00106DA1">
        <w:rPr>
          <w:rFonts w:cs="Times New Roman"/>
          <w:szCs w:val="24"/>
        </w:rPr>
        <w:t>The project utilizes Node.js and SQLite, which are mature, well-documented technologies. The logic engine is implemented via a modular JavaScript runtime, ensuring it can run on any modern web server without the need for expensive high-compute AI hardware. The use of CSS variables and modern layout techniques (Flexbox/Grid) ensures that the UI is responsive and accessible across devices, making the platform technically sound and deployable.</w:t>
      </w:r>
    </w:p>
    <w:p w14:paraId="6635D9F0" w14:textId="77777777" w:rsidR="008B5968" w:rsidRPr="00106DA1" w:rsidRDefault="00000000" w:rsidP="00E03E0A">
      <w:pPr>
        <w:spacing w:line="240" w:lineRule="auto"/>
        <w:jc w:val="both"/>
        <w:rPr>
          <w:rFonts w:cs="Times New Roman"/>
          <w:szCs w:val="24"/>
        </w:rPr>
      </w:pPr>
      <w:r w:rsidRPr="00106DA1">
        <w:rPr>
          <w:rFonts w:cs="Times New Roman"/>
          <w:b/>
          <w:szCs w:val="24"/>
        </w:rPr>
        <w:t>3.2.2 Economic Feasibility</w:t>
      </w:r>
    </w:p>
    <w:p w14:paraId="3AF6B191" w14:textId="77777777" w:rsidR="008B5968" w:rsidRPr="00106DA1" w:rsidRDefault="00000000" w:rsidP="00E03E0A">
      <w:pPr>
        <w:spacing w:line="240" w:lineRule="auto"/>
        <w:jc w:val="both"/>
        <w:rPr>
          <w:rFonts w:cs="Times New Roman"/>
          <w:szCs w:val="24"/>
        </w:rPr>
      </w:pPr>
      <w:r w:rsidRPr="00106DA1">
        <w:rPr>
          <w:rFonts w:cs="Times New Roman"/>
          <w:szCs w:val="24"/>
        </w:rPr>
        <w:t>Since the platform uses a 'Privacy-First' local database approach (SQLite) and open-source technologies, the infrastructure costs are minimal. There are no expensive API dependencies or high-cost cloud computing requirements. This makes the platform extremely affordable to scale and maintain, ensuring high economic feasibility for widespread social deployment.</w:t>
      </w:r>
    </w:p>
    <w:p w14:paraId="2506D84D" w14:textId="77777777" w:rsidR="008B5968" w:rsidRPr="00106DA1" w:rsidRDefault="00000000" w:rsidP="00E03E0A">
      <w:pPr>
        <w:spacing w:line="240" w:lineRule="auto"/>
        <w:jc w:val="both"/>
        <w:rPr>
          <w:rFonts w:cs="Times New Roman"/>
          <w:szCs w:val="24"/>
        </w:rPr>
      </w:pPr>
      <w:r w:rsidRPr="00106DA1">
        <w:rPr>
          <w:rFonts w:cs="Times New Roman"/>
          <w:b/>
          <w:szCs w:val="24"/>
        </w:rPr>
        <w:t>3.2.3 Operational Feasibility</w:t>
      </w:r>
    </w:p>
    <w:p w14:paraId="12A4C689" w14:textId="77777777" w:rsidR="008B5968" w:rsidRPr="00106DA1" w:rsidRDefault="00000000" w:rsidP="00E03E0A">
      <w:pPr>
        <w:spacing w:line="240" w:lineRule="auto"/>
        <w:jc w:val="both"/>
        <w:rPr>
          <w:rFonts w:cs="Times New Roman"/>
          <w:szCs w:val="24"/>
        </w:rPr>
      </w:pPr>
      <w:r w:rsidRPr="00106DA1">
        <w:rPr>
          <w:rFonts w:cs="Times New Roman"/>
          <w:szCs w:val="24"/>
        </w:rPr>
        <w:t>The role-based design (Returnee, Mentor, Recruiter) mirrors existing human workflows in the recruitment and coaching industry, making it easy for users to adopt. The intuitive glassmorphic UI reduces the learning curve, and the automated roadmapping reduces the operational load on human mentors, ensuring that the system can function effectively in real-world scenarios.</w:t>
      </w:r>
    </w:p>
    <w:p w14:paraId="566130F6" w14:textId="77777777" w:rsidR="008B5968" w:rsidRPr="00106DA1" w:rsidRDefault="00000000" w:rsidP="00E03E0A">
      <w:pPr>
        <w:spacing w:line="240" w:lineRule="auto"/>
        <w:rPr>
          <w:rFonts w:cs="Times New Roman"/>
          <w:szCs w:val="24"/>
        </w:rPr>
      </w:pPr>
      <w:r w:rsidRPr="00106DA1">
        <w:rPr>
          <w:rFonts w:cs="Times New Roman"/>
          <w:szCs w:val="24"/>
        </w:rPr>
        <w:br w:type="page"/>
      </w:r>
    </w:p>
    <w:p w14:paraId="69A03A3C" w14:textId="77777777" w:rsidR="008B5968" w:rsidRPr="00106DA1" w:rsidRDefault="00000000" w:rsidP="00E03E0A">
      <w:pPr>
        <w:pStyle w:val="Heading2"/>
        <w:rPr>
          <w:rFonts w:ascii="Times New Roman" w:hAnsi="Times New Roman" w:cs="Times New Roman"/>
        </w:rPr>
      </w:pPr>
      <w:r w:rsidRPr="00106DA1">
        <w:rPr>
          <w:rFonts w:ascii="Times New Roman" w:hAnsi="Times New Roman" w:cs="Times New Roman"/>
        </w:rPr>
        <w:lastRenderedPageBreak/>
        <w:t>4. Proposed System Architecture</w:t>
      </w:r>
    </w:p>
    <w:p w14:paraId="42E70D14" w14:textId="77777777" w:rsidR="008B5968" w:rsidRPr="00106DA1" w:rsidRDefault="00000000" w:rsidP="00E03E0A">
      <w:pPr>
        <w:spacing w:line="240" w:lineRule="auto"/>
        <w:jc w:val="both"/>
        <w:rPr>
          <w:rFonts w:cs="Times New Roman"/>
          <w:szCs w:val="24"/>
        </w:rPr>
      </w:pPr>
      <w:r w:rsidRPr="00106DA1">
        <w:rPr>
          <w:rFonts w:cs="Times New Roman"/>
          <w:b/>
          <w:szCs w:val="24"/>
        </w:rPr>
        <w:t>4.1 Architectural Overview</w:t>
      </w:r>
    </w:p>
    <w:p w14:paraId="34ED86B7" w14:textId="77777777" w:rsidR="008B5968" w:rsidRPr="00106DA1" w:rsidRDefault="00000000" w:rsidP="00E03E0A">
      <w:pPr>
        <w:spacing w:line="240" w:lineRule="auto"/>
        <w:jc w:val="both"/>
        <w:rPr>
          <w:rFonts w:cs="Times New Roman"/>
          <w:szCs w:val="24"/>
        </w:rPr>
      </w:pPr>
      <w:r w:rsidRPr="00106DA1">
        <w:rPr>
          <w:rFonts w:cs="Times New Roman"/>
          <w:szCs w:val="24"/>
        </w:rPr>
        <w:t>ReLaunchHer is architected as a Three-Tier Web Application to ensure scalability, security, and separation of concerns. The Presentation Tier is built using responsive HTML5 and CSS3, utilizing a modern design system with glassmorphic elements. The Logic Tier is managed by a Node.js server, which handles authentication, role-based routing, and the core inference logic. The Data Tier utilizes an SQLite database for persistent storage of user profiles, career plans, and job mappings. This architecture ensures that the system is modular, allowing for independent updates to each layer without affecting the others.</w:t>
      </w:r>
    </w:p>
    <w:p w14:paraId="1755FB24" w14:textId="77777777" w:rsidR="008B5968" w:rsidRPr="00106DA1" w:rsidRDefault="00000000" w:rsidP="00E03E0A">
      <w:pPr>
        <w:spacing w:line="240" w:lineRule="auto"/>
        <w:jc w:val="both"/>
        <w:rPr>
          <w:rFonts w:cs="Times New Roman"/>
          <w:szCs w:val="24"/>
        </w:rPr>
      </w:pPr>
      <w:r w:rsidRPr="00106DA1">
        <w:rPr>
          <w:rFonts w:cs="Times New Roman"/>
          <w:b/>
          <w:szCs w:val="24"/>
        </w:rPr>
        <w:t>4.2 System Modules</w:t>
      </w:r>
    </w:p>
    <w:p w14:paraId="589053B1" w14:textId="77777777" w:rsidR="008B5968" w:rsidRPr="00106DA1" w:rsidRDefault="00000000" w:rsidP="00E03E0A">
      <w:pPr>
        <w:spacing w:line="240" w:lineRule="auto"/>
        <w:jc w:val="both"/>
        <w:rPr>
          <w:rFonts w:cs="Times New Roman"/>
          <w:szCs w:val="24"/>
        </w:rPr>
      </w:pPr>
      <w:r w:rsidRPr="00106DA1">
        <w:rPr>
          <w:rFonts w:cs="Times New Roman"/>
          <w:szCs w:val="24"/>
        </w:rPr>
        <w:t>Module 1: Auth &amp; Role Manager. This module handles secure user registration and login, utilizing hashed passwords and session-based authentication. It ensures that users are directed to the correct dashboard based on their role (Returnee, Mentor, or Recruiter).</w:t>
      </w:r>
    </w:p>
    <w:p w14:paraId="33E78F4F" w14:textId="77777777" w:rsidR="008B5968" w:rsidRPr="00106DA1" w:rsidRDefault="00000000" w:rsidP="00E03E0A">
      <w:pPr>
        <w:spacing w:line="240" w:lineRule="auto"/>
        <w:jc w:val="both"/>
        <w:rPr>
          <w:rFonts w:cs="Times New Roman"/>
          <w:szCs w:val="24"/>
        </w:rPr>
      </w:pPr>
      <w:r w:rsidRPr="00106DA1">
        <w:rPr>
          <w:rFonts w:cs="Times New Roman"/>
          <w:szCs w:val="24"/>
        </w:rPr>
        <w:t>Module 2: Inference Engine. The 'brain' of the platform, this module executes the weighted multi-factor scoring algorithm. It takes the user's profile data as input and produces a Readiness Index, which forms the basis for all further recommendations.</w:t>
      </w:r>
    </w:p>
    <w:p w14:paraId="557193A7" w14:textId="77777777" w:rsidR="008B5968" w:rsidRPr="00106DA1" w:rsidRDefault="00000000" w:rsidP="00E03E0A">
      <w:pPr>
        <w:spacing w:line="240" w:lineRule="auto"/>
        <w:jc w:val="both"/>
        <w:rPr>
          <w:rFonts w:cs="Times New Roman"/>
          <w:szCs w:val="24"/>
        </w:rPr>
      </w:pPr>
      <w:r w:rsidRPr="00106DA1">
        <w:rPr>
          <w:rFonts w:cs="Times New Roman"/>
          <w:szCs w:val="24"/>
        </w:rPr>
        <w:t>Module 3: Roadmap Synthesizer. This module converts the numerical scores and skill gaps into a structured, phase-based career plan. It utilizes a JSON-based template system to generate personalized milestones for 30, 60, and 90-day intervals.</w:t>
      </w:r>
    </w:p>
    <w:p w14:paraId="013A523A" w14:textId="77777777" w:rsidR="008B5968" w:rsidRPr="00106DA1" w:rsidRDefault="00000000" w:rsidP="00E03E0A">
      <w:pPr>
        <w:spacing w:line="240" w:lineRule="auto"/>
        <w:jc w:val="both"/>
        <w:rPr>
          <w:rFonts w:cs="Times New Roman"/>
          <w:szCs w:val="24"/>
        </w:rPr>
      </w:pPr>
      <w:r w:rsidRPr="00106DA1">
        <w:rPr>
          <w:rFonts w:cs="Times New Roman"/>
          <w:szCs w:val="24"/>
        </w:rPr>
        <w:t>Module 4: I18n Engine. A localized translation layer that dynamically swaps UI strings. It uses a key-value mapping system to provide real-time translation in 7+ languages, ensuring that the platform is accessible to a wider audience.</w:t>
      </w:r>
    </w:p>
    <w:p w14:paraId="35712568" w14:textId="77777777" w:rsidR="008B5968" w:rsidRPr="00106DA1" w:rsidRDefault="00000000" w:rsidP="00E03E0A">
      <w:pPr>
        <w:spacing w:line="240" w:lineRule="auto"/>
        <w:rPr>
          <w:rFonts w:cs="Times New Roman"/>
          <w:szCs w:val="24"/>
        </w:rPr>
      </w:pPr>
      <w:r w:rsidRPr="00106DA1">
        <w:rPr>
          <w:rFonts w:cs="Times New Roman"/>
          <w:szCs w:val="24"/>
        </w:rPr>
        <w:br w:type="page"/>
      </w:r>
    </w:p>
    <w:p w14:paraId="50B4D24F" w14:textId="77777777" w:rsidR="008B5968" w:rsidRPr="00106DA1" w:rsidRDefault="00000000" w:rsidP="00E03E0A">
      <w:pPr>
        <w:pStyle w:val="Heading2"/>
        <w:rPr>
          <w:rFonts w:ascii="Times New Roman" w:hAnsi="Times New Roman" w:cs="Times New Roman"/>
        </w:rPr>
      </w:pPr>
      <w:r w:rsidRPr="00106DA1">
        <w:rPr>
          <w:rFonts w:ascii="Times New Roman" w:hAnsi="Times New Roman" w:cs="Times New Roman"/>
        </w:rPr>
        <w:lastRenderedPageBreak/>
        <w:t>5. Software Requirements Specification (SRS)</w:t>
      </w:r>
    </w:p>
    <w:p w14:paraId="43F50999" w14:textId="77777777" w:rsidR="008B5968" w:rsidRPr="00106DA1" w:rsidRDefault="00000000" w:rsidP="00E03E0A">
      <w:pPr>
        <w:spacing w:line="240" w:lineRule="auto"/>
        <w:jc w:val="both"/>
        <w:rPr>
          <w:rFonts w:cs="Times New Roman"/>
          <w:szCs w:val="24"/>
        </w:rPr>
      </w:pPr>
      <w:r w:rsidRPr="00106DA1">
        <w:rPr>
          <w:rFonts w:cs="Times New Roman"/>
          <w:b/>
          <w:szCs w:val="24"/>
        </w:rPr>
        <w:t>5.1 Functional Requirements</w:t>
      </w:r>
    </w:p>
    <w:p w14:paraId="2A7E17D0" w14:textId="77777777" w:rsidR="008B5968" w:rsidRPr="00106DA1" w:rsidRDefault="00000000" w:rsidP="00E03E0A">
      <w:pPr>
        <w:spacing w:line="240" w:lineRule="auto"/>
        <w:jc w:val="both"/>
        <w:rPr>
          <w:rFonts w:cs="Times New Roman"/>
          <w:szCs w:val="24"/>
        </w:rPr>
      </w:pPr>
      <w:r w:rsidRPr="00106DA1">
        <w:rPr>
          <w:rFonts w:cs="Times New Roman"/>
          <w:szCs w:val="24"/>
        </w:rPr>
        <w:t>FR1: Role Registration. The system shall allow users to register as a Returnee, Mentor, or Recruiter with distinct profile fields for each role.</w:t>
      </w:r>
    </w:p>
    <w:p w14:paraId="42644940" w14:textId="77777777" w:rsidR="008B5968" w:rsidRPr="00106DA1" w:rsidRDefault="00000000" w:rsidP="00E03E0A">
      <w:pPr>
        <w:spacing w:line="240" w:lineRule="auto"/>
        <w:jc w:val="both"/>
        <w:rPr>
          <w:rFonts w:cs="Times New Roman"/>
          <w:szCs w:val="24"/>
        </w:rPr>
      </w:pPr>
      <w:r w:rsidRPr="00106DA1">
        <w:rPr>
          <w:rFonts w:cs="Times New Roman"/>
          <w:szCs w:val="24"/>
        </w:rPr>
        <w:t>FR2: Career Assessment. The system shall provide a multi-step wizard for Returnees to input their career history, skills, and goals.</w:t>
      </w:r>
    </w:p>
    <w:p w14:paraId="1C5AE90E" w14:textId="77777777" w:rsidR="008B5968" w:rsidRPr="00106DA1" w:rsidRDefault="00000000" w:rsidP="00E03E0A">
      <w:pPr>
        <w:spacing w:line="240" w:lineRule="auto"/>
        <w:jc w:val="both"/>
        <w:rPr>
          <w:rFonts w:cs="Times New Roman"/>
          <w:szCs w:val="24"/>
        </w:rPr>
      </w:pPr>
      <w:r w:rsidRPr="00106DA1">
        <w:rPr>
          <w:rFonts w:cs="Times New Roman"/>
          <w:szCs w:val="24"/>
        </w:rPr>
        <w:t>FR3: Readiness Scoring. The system shall calculate a Readiness Score (0-100) based on weighted factors including experience, skill match, and gap length.</w:t>
      </w:r>
    </w:p>
    <w:p w14:paraId="66AB7887" w14:textId="77777777" w:rsidR="008B5968" w:rsidRPr="00106DA1" w:rsidRDefault="00000000" w:rsidP="00E03E0A">
      <w:pPr>
        <w:spacing w:line="240" w:lineRule="auto"/>
        <w:jc w:val="both"/>
        <w:rPr>
          <w:rFonts w:cs="Times New Roman"/>
          <w:szCs w:val="24"/>
        </w:rPr>
      </w:pPr>
      <w:r w:rsidRPr="00106DA1">
        <w:rPr>
          <w:rFonts w:cs="Times New Roman"/>
          <w:szCs w:val="24"/>
        </w:rPr>
        <w:t>FR4: Roadmap Generation. The system shall automatically generate a 30/60/90-day action plan for Returnees within 2 seconds of assessment completion.</w:t>
      </w:r>
    </w:p>
    <w:p w14:paraId="5B3BC6F5" w14:textId="77777777" w:rsidR="008B5968" w:rsidRPr="00106DA1" w:rsidRDefault="00000000" w:rsidP="00E03E0A">
      <w:pPr>
        <w:spacing w:line="240" w:lineRule="auto"/>
        <w:jc w:val="both"/>
        <w:rPr>
          <w:rFonts w:cs="Times New Roman"/>
          <w:szCs w:val="24"/>
        </w:rPr>
      </w:pPr>
      <w:r w:rsidRPr="00106DA1">
        <w:rPr>
          <w:rFonts w:cs="Times New Roman"/>
          <w:szCs w:val="24"/>
        </w:rPr>
        <w:t>FR5: Language Switching. The system shall allow users to switch the UI language between 7 Indian languages without requiring a page reload.</w:t>
      </w:r>
    </w:p>
    <w:p w14:paraId="1F4C7EC5" w14:textId="77777777" w:rsidR="008B5968" w:rsidRPr="00106DA1" w:rsidRDefault="00000000" w:rsidP="00E03E0A">
      <w:pPr>
        <w:spacing w:line="240" w:lineRule="auto"/>
        <w:jc w:val="both"/>
        <w:rPr>
          <w:rFonts w:cs="Times New Roman"/>
          <w:szCs w:val="24"/>
        </w:rPr>
      </w:pPr>
      <w:r w:rsidRPr="00106DA1">
        <w:rPr>
          <w:rFonts w:cs="Times New Roman"/>
          <w:b/>
          <w:szCs w:val="24"/>
        </w:rPr>
        <w:t>5.2 Non-Functional Requirements</w:t>
      </w:r>
    </w:p>
    <w:p w14:paraId="54A81645" w14:textId="77777777" w:rsidR="008B5968" w:rsidRPr="00106DA1" w:rsidRDefault="00000000" w:rsidP="00E03E0A">
      <w:pPr>
        <w:spacing w:line="240" w:lineRule="auto"/>
        <w:jc w:val="both"/>
        <w:rPr>
          <w:rFonts w:cs="Times New Roman"/>
          <w:szCs w:val="24"/>
        </w:rPr>
      </w:pPr>
      <w:r w:rsidRPr="00106DA1">
        <w:rPr>
          <w:rFonts w:cs="Times New Roman"/>
          <w:szCs w:val="24"/>
        </w:rPr>
        <w:t>NFR1: Performance. The system shall have a page response time of less than 1.5 seconds on a standard 4G connection.</w:t>
      </w:r>
    </w:p>
    <w:p w14:paraId="4F6B3294" w14:textId="77777777" w:rsidR="008B5968" w:rsidRPr="00106DA1" w:rsidRDefault="00000000" w:rsidP="00E03E0A">
      <w:pPr>
        <w:spacing w:line="240" w:lineRule="auto"/>
        <w:jc w:val="both"/>
        <w:rPr>
          <w:rFonts w:cs="Times New Roman"/>
          <w:szCs w:val="24"/>
        </w:rPr>
      </w:pPr>
      <w:r w:rsidRPr="00106DA1">
        <w:rPr>
          <w:rFonts w:cs="Times New Roman"/>
          <w:szCs w:val="24"/>
        </w:rPr>
        <w:t>NFR2: Security. All user passwords must be hashed using a secure algorithm (e.g., bcrypt) before being stored in the database. All sessions must be managed via secure cookies.</w:t>
      </w:r>
    </w:p>
    <w:p w14:paraId="5E80259D" w14:textId="77777777" w:rsidR="008B5968" w:rsidRPr="00106DA1" w:rsidRDefault="00000000" w:rsidP="00E03E0A">
      <w:pPr>
        <w:spacing w:line="240" w:lineRule="auto"/>
        <w:jc w:val="both"/>
        <w:rPr>
          <w:rFonts w:cs="Times New Roman"/>
          <w:szCs w:val="24"/>
        </w:rPr>
      </w:pPr>
      <w:r w:rsidRPr="00106DA1">
        <w:rPr>
          <w:rFonts w:cs="Times New Roman"/>
          <w:szCs w:val="24"/>
        </w:rPr>
        <w:t>NFR3: Scalability. The backend architecture shall support up to 100 concurrent database operations without performance degradation.</w:t>
      </w:r>
    </w:p>
    <w:p w14:paraId="752FEDAB" w14:textId="77777777" w:rsidR="008B5968" w:rsidRPr="00106DA1" w:rsidRDefault="00000000" w:rsidP="00E03E0A">
      <w:pPr>
        <w:spacing w:line="240" w:lineRule="auto"/>
        <w:jc w:val="both"/>
        <w:rPr>
          <w:rFonts w:cs="Times New Roman"/>
          <w:szCs w:val="24"/>
        </w:rPr>
      </w:pPr>
      <w:r w:rsidRPr="00106DA1">
        <w:rPr>
          <w:rFonts w:cs="Times New Roman"/>
          <w:szCs w:val="24"/>
        </w:rPr>
        <w:t>NFR4: Usability. The UI must follow a mobile-first responsive design, ensuring it is usable on devices with varying screen sizes.</w:t>
      </w:r>
    </w:p>
    <w:p w14:paraId="4ABDC011" w14:textId="77777777" w:rsidR="008B5968" w:rsidRPr="00106DA1" w:rsidRDefault="00000000" w:rsidP="00E03E0A">
      <w:pPr>
        <w:spacing w:line="240" w:lineRule="auto"/>
        <w:rPr>
          <w:rFonts w:cs="Times New Roman"/>
          <w:szCs w:val="24"/>
        </w:rPr>
      </w:pPr>
      <w:r w:rsidRPr="00106DA1">
        <w:rPr>
          <w:rFonts w:cs="Times New Roman"/>
          <w:szCs w:val="24"/>
        </w:rPr>
        <w:br w:type="page"/>
      </w:r>
    </w:p>
    <w:p w14:paraId="6C7E2B42" w14:textId="77777777" w:rsidR="008B5968" w:rsidRPr="00106DA1" w:rsidRDefault="00000000" w:rsidP="00E03E0A">
      <w:pPr>
        <w:pStyle w:val="Heading2"/>
        <w:rPr>
          <w:rFonts w:ascii="Times New Roman" w:hAnsi="Times New Roman" w:cs="Times New Roman"/>
        </w:rPr>
      </w:pPr>
      <w:r w:rsidRPr="00106DA1">
        <w:rPr>
          <w:rFonts w:ascii="Times New Roman" w:hAnsi="Times New Roman" w:cs="Times New Roman"/>
        </w:rPr>
        <w:lastRenderedPageBreak/>
        <w:t>6. Algorithms and Core Logic Modules</w:t>
      </w:r>
    </w:p>
    <w:p w14:paraId="3F4E7013" w14:textId="77777777" w:rsidR="008B5968" w:rsidRPr="00106DA1" w:rsidRDefault="00000000" w:rsidP="00E03E0A">
      <w:pPr>
        <w:spacing w:line="240" w:lineRule="auto"/>
        <w:jc w:val="both"/>
        <w:rPr>
          <w:rFonts w:cs="Times New Roman"/>
          <w:szCs w:val="24"/>
        </w:rPr>
      </w:pPr>
      <w:r w:rsidRPr="00106DA1">
        <w:rPr>
          <w:rFonts w:cs="Times New Roman"/>
          <w:b/>
          <w:szCs w:val="24"/>
        </w:rPr>
        <w:t>6.1 Weighted Multi-Factor Scoring (Module 2)</w:t>
      </w:r>
    </w:p>
    <w:p w14:paraId="3F2E4E5C" w14:textId="77777777" w:rsidR="008B5968" w:rsidRPr="00106DA1" w:rsidRDefault="00000000" w:rsidP="00E03E0A">
      <w:pPr>
        <w:spacing w:line="240" w:lineRule="auto"/>
        <w:jc w:val="both"/>
        <w:rPr>
          <w:rFonts w:cs="Times New Roman"/>
          <w:szCs w:val="24"/>
        </w:rPr>
      </w:pPr>
      <w:r w:rsidRPr="00106DA1">
        <w:rPr>
          <w:rFonts w:cs="Times New Roman"/>
          <w:szCs w:val="24"/>
        </w:rPr>
        <w:t>Theory: The Readiness Index is not a simple linear average. It utilizes a non-linear decay function for career gaps, recognizing that the first year of a gap has a different impact than the fifth. However, this is offset by an 'Active Upskilling' multiplier, where the penalty is reduced if the user demonstrates intentional learning during the break. The algorithm weights are carefully balanced: Experience (20%), Skill Match (22%), Confidence (12%), and Engagement (10%).</w:t>
      </w:r>
    </w:p>
    <w:p w14:paraId="6E8107DF" w14:textId="77777777" w:rsidR="008B5968" w:rsidRPr="00106DA1" w:rsidRDefault="00000000" w:rsidP="00E03E0A">
      <w:pPr>
        <w:spacing w:line="240" w:lineRule="auto"/>
        <w:jc w:val="both"/>
        <w:rPr>
          <w:rFonts w:cs="Times New Roman"/>
          <w:szCs w:val="24"/>
        </w:rPr>
      </w:pPr>
      <w:r w:rsidRPr="00106DA1">
        <w:rPr>
          <w:rFonts w:cs="Times New Roman"/>
          <w:b/>
          <w:szCs w:val="24"/>
        </w:rPr>
        <w:t>Algorithm Steps:</w:t>
      </w:r>
    </w:p>
    <w:p w14:paraId="6717D7CB" w14:textId="77777777" w:rsidR="008B5968" w:rsidRPr="00106DA1" w:rsidRDefault="00000000" w:rsidP="00E03E0A">
      <w:pPr>
        <w:spacing w:line="240" w:lineRule="auto"/>
        <w:jc w:val="both"/>
        <w:rPr>
          <w:rFonts w:cs="Times New Roman"/>
          <w:szCs w:val="24"/>
        </w:rPr>
      </w:pPr>
      <w:r w:rsidRPr="00106DA1">
        <w:rPr>
          <w:rFonts w:cs="Times New Roman"/>
          <w:szCs w:val="24"/>
        </w:rPr>
        <w:t>1. Input Acquisition: Collect profile data (Exp, Gap, Skills, Role).</w:t>
      </w:r>
    </w:p>
    <w:p w14:paraId="18BE623C" w14:textId="77777777" w:rsidR="008B5968" w:rsidRPr="00106DA1" w:rsidRDefault="00000000" w:rsidP="00E03E0A">
      <w:pPr>
        <w:spacing w:line="240" w:lineRule="auto"/>
        <w:jc w:val="both"/>
        <w:rPr>
          <w:rFonts w:cs="Times New Roman"/>
          <w:szCs w:val="24"/>
        </w:rPr>
      </w:pPr>
      <w:r w:rsidRPr="00106DA1">
        <w:rPr>
          <w:rFonts w:cs="Times New Roman"/>
          <w:szCs w:val="24"/>
        </w:rPr>
        <w:t>2. Base Score Calculation: Assign points based on years of previous experience (e.g., 2.5 pts per year).</w:t>
      </w:r>
    </w:p>
    <w:p w14:paraId="5ACB6951" w14:textId="77777777" w:rsidR="008B5968" w:rsidRPr="00106DA1" w:rsidRDefault="00000000" w:rsidP="00E03E0A">
      <w:pPr>
        <w:spacing w:line="240" w:lineRule="auto"/>
        <w:jc w:val="both"/>
        <w:rPr>
          <w:rFonts w:cs="Times New Roman"/>
          <w:szCs w:val="24"/>
        </w:rPr>
      </w:pPr>
      <w:r w:rsidRPr="00106DA1">
        <w:rPr>
          <w:rFonts w:cs="Times New Roman"/>
          <w:szCs w:val="24"/>
        </w:rPr>
        <w:t>3. Gap Penalty Application: Calculate penalty using a non-linear function: Penalty = (Months ^ 0.7) * 0.4.</w:t>
      </w:r>
    </w:p>
    <w:p w14:paraId="48943A3E" w14:textId="77777777" w:rsidR="008B5968" w:rsidRPr="00106DA1" w:rsidRDefault="00000000" w:rsidP="00E03E0A">
      <w:pPr>
        <w:spacing w:line="240" w:lineRule="auto"/>
        <w:jc w:val="both"/>
        <w:rPr>
          <w:rFonts w:cs="Times New Roman"/>
          <w:szCs w:val="24"/>
        </w:rPr>
      </w:pPr>
      <w:r w:rsidRPr="00106DA1">
        <w:rPr>
          <w:rFonts w:cs="Times New Roman"/>
          <w:szCs w:val="24"/>
        </w:rPr>
        <w:t>4. Mitigation Analysis: Check reason for break. If reason is 'Education' or 'Upskilling', reduce penalty by 50%.</w:t>
      </w:r>
    </w:p>
    <w:p w14:paraId="798B32FD" w14:textId="77777777" w:rsidR="008B5968" w:rsidRPr="00106DA1" w:rsidRDefault="00000000" w:rsidP="00E03E0A">
      <w:pPr>
        <w:spacing w:line="240" w:lineRule="auto"/>
        <w:jc w:val="both"/>
        <w:rPr>
          <w:rFonts w:cs="Times New Roman"/>
          <w:szCs w:val="24"/>
        </w:rPr>
      </w:pPr>
      <w:r w:rsidRPr="00106DA1">
        <w:rPr>
          <w:rFonts w:cs="Times New Roman"/>
          <w:szCs w:val="24"/>
        </w:rPr>
        <w:t>5. Skill Matching: Compare user skills against the target role's required skill catalog. Calculate match ratio.</w:t>
      </w:r>
    </w:p>
    <w:p w14:paraId="6C300546" w14:textId="77777777" w:rsidR="008B5968" w:rsidRPr="00106DA1" w:rsidRDefault="00000000" w:rsidP="00E03E0A">
      <w:pPr>
        <w:spacing w:line="240" w:lineRule="auto"/>
        <w:jc w:val="both"/>
        <w:rPr>
          <w:rFonts w:cs="Times New Roman"/>
          <w:szCs w:val="24"/>
        </w:rPr>
      </w:pPr>
      <w:r w:rsidRPr="00106DA1">
        <w:rPr>
          <w:rFonts w:cs="Times New Roman"/>
          <w:szCs w:val="24"/>
        </w:rPr>
        <w:t>6. Normalization and Clamping: Sum all scores and ensure the result is between 10 and 98.</w:t>
      </w:r>
    </w:p>
    <w:p w14:paraId="094747E4" w14:textId="77777777" w:rsidR="008B5968" w:rsidRPr="00106DA1" w:rsidRDefault="00000000" w:rsidP="00E03E0A">
      <w:pPr>
        <w:spacing w:line="240" w:lineRule="auto"/>
        <w:jc w:val="both"/>
        <w:rPr>
          <w:rFonts w:cs="Times New Roman"/>
          <w:szCs w:val="24"/>
        </w:rPr>
      </w:pPr>
      <w:r w:rsidRPr="00106DA1">
        <w:rPr>
          <w:rFonts w:cs="Times New Roman"/>
          <w:b/>
          <w:szCs w:val="24"/>
        </w:rPr>
        <w:t>6.2 Complexity Analysis</w:t>
      </w:r>
    </w:p>
    <w:p w14:paraId="0E9DBA3E" w14:textId="77777777" w:rsidR="008B5968" w:rsidRPr="00106DA1" w:rsidRDefault="00000000" w:rsidP="00E03E0A">
      <w:pPr>
        <w:spacing w:line="240" w:lineRule="auto"/>
        <w:jc w:val="both"/>
        <w:rPr>
          <w:rFonts w:cs="Times New Roman"/>
          <w:szCs w:val="24"/>
        </w:rPr>
      </w:pPr>
      <w:r w:rsidRPr="00106DA1">
        <w:rPr>
          <w:rFonts w:cs="Times New Roman"/>
          <w:szCs w:val="24"/>
        </w:rPr>
        <w:t>Time Complexity: O(N * M) where N is the number of user skills and M is the market skill requirements for a specific role. This is highly efficient for real-time calculation.</w:t>
      </w:r>
    </w:p>
    <w:p w14:paraId="53FE89C7" w14:textId="77777777" w:rsidR="008B5968" w:rsidRPr="00106DA1" w:rsidRDefault="00000000" w:rsidP="00E03E0A">
      <w:pPr>
        <w:spacing w:line="240" w:lineRule="auto"/>
        <w:jc w:val="both"/>
        <w:rPr>
          <w:rFonts w:cs="Times New Roman"/>
          <w:szCs w:val="24"/>
        </w:rPr>
      </w:pPr>
      <w:r w:rsidRPr="00106DA1">
        <w:rPr>
          <w:rFonts w:cs="Times New Roman"/>
          <w:szCs w:val="24"/>
        </w:rPr>
        <w:t>Space Complexity: O(1) as the inference is performed in memory without requiring large temporary storage.</w:t>
      </w:r>
    </w:p>
    <w:p w14:paraId="66F88C67" w14:textId="77777777" w:rsidR="008B5968" w:rsidRPr="00106DA1" w:rsidRDefault="00000000" w:rsidP="00E03E0A">
      <w:pPr>
        <w:spacing w:line="240" w:lineRule="auto"/>
        <w:rPr>
          <w:rFonts w:cs="Times New Roman"/>
          <w:szCs w:val="24"/>
        </w:rPr>
      </w:pPr>
      <w:r w:rsidRPr="00106DA1">
        <w:rPr>
          <w:rFonts w:cs="Times New Roman"/>
          <w:szCs w:val="24"/>
        </w:rPr>
        <w:br w:type="page"/>
      </w:r>
    </w:p>
    <w:p w14:paraId="682F47F2" w14:textId="77777777" w:rsidR="008B5968" w:rsidRPr="00106DA1" w:rsidRDefault="00000000" w:rsidP="00E03E0A">
      <w:pPr>
        <w:pStyle w:val="Heading2"/>
        <w:rPr>
          <w:rFonts w:ascii="Times New Roman" w:hAnsi="Times New Roman" w:cs="Times New Roman"/>
        </w:rPr>
      </w:pPr>
      <w:r w:rsidRPr="00106DA1">
        <w:rPr>
          <w:rFonts w:ascii="Times New Roman" w:hAnsi="Times New Roman" w:cs="Times New Roman"/>
        </w:rPr>
        <w:lastRenderedPageBreak/>
        <w:t>7. System Design and UML Modeling</w:t>
      </w:r>
    </w:p>
    <w:p w14:paraId="78E80AC4" w14:textId="77777777" w:rsidR="008B5968" w:rsidRPr="00106DA1" w:rsidRDefault="00000000" w:rsidP="00E03E0A">
      <w:pPr>
        <w:spacing w:line="240" w:lineRule="auto"/>
        <w:jc w:val="both"/>
        <w:rPr>
          <w:rFonts w:cs="Times New Roman"/>
          <w:szCs w:val="24"/>
        </w:rPr>
      </w:pPr>
      <w:r w:rsidRPr="00106DA1">
        <w:rPr>
          <w:rFonts w:cs="Times New Roman"/>
          <w:szCs w:val="24"/>
        </w:rPr>
        <w:t>The system design follows industry-standard modeling techniques to ensure structural integrity and clear data flow. This chapter outlines the logical and physical design of the ReLaunchHer platform.</w:t>
      </w:r>
    </w:p>
    <w:p w14:paraId="78F20B11" w14:textId="77777777" w:rsidR="008B5968" w:rsidRPr="00106DA1" w:rsidRDefault="00000000" w:rsidP="00E03E0A">
      <w:pPr>
        <w:spacing w:line="240" w:lineRule="auto"/>
        <w:jc w:val="both"/>
        <w:rPr>
          <w:rFonts w:cs="Times New Roman"/>
          <w:szCs w:val="24"/>
        </w:rPr>
      </w:pPr>
      <w:r w:rsidRPr="00106DA1">
        <w:rPr>
          <w:rFonts w:cs="Times New Roman"/>
          <w:b/>
          <w:szCs w:val="24"/>
        </w:rPr>
        <w:t>7.1 Data Flow Diagram (DFD)</w:t>
      </w:r>
    </w:p>
    <w:p w14:paraId="789F93C4" w14:textId="77777777" w:rsidR="008B5968" w:rsidRPr="00106DA1" w:rsidRDefault="00000000" w:rsidP="00E03E0A">
      <w:pPr>
        <w:spacing w:line="240" w:lineRule="auto"/>
        <w:jc w:val="both"/>
        <w:rPr>
          <w:rFonts w:cs="Times New Roman"/>
          <w:szCs w:val="24"/>
        </w:rPr>
      </w:pPr>
      <w:r w:rsidRPr="00106DA1">
        <w:rPr>
          <w:rFonts w:cs="Times New Roman"/>
          <w:szCs w:val="24"/>
        </w:rPr>
        <w:t>Level 0 DFD: At the highest level, the system interacts with three primary entities: the Returnee, the Mentor, and the Recruiter. The Returnee provides profile data and receives a career plan. The Recruiter provides job postings and receives applicant lists.</w:t>
      </w:r>
    </w:p>
    <w:p w14:paraId="1CF4CB81" w14:textId="77777777" w:rsidR="008B5968" w:rsidRPr="00106DA1" w:rsidRDefault="00000000" w:rsidP="00E03E0A">
      <w:pPr>
        <w:spacing w:line="240" w:lineRule="auto"/>
        <w:jc w:val="both"/>
        <w:rPr>
          <w:rFonts w:cs="Times New Roman"/>
          <w:szCs w:val="24"/>
        </w:rPr>
      </w:pPr>
      <w:r w:rsidRPr="00106DA1">
        <w:rPr>
          <w:rFonts w:cs="Times New Roman"/>
          <w:szCs w:val="24"/>
        </w:rPr>
        <w:t>Level 1 DFD: Within the system, data flows from the UI controller into the Auth module for validation, then into the Inference Engine for processing, and finally into the SQLite database for persistence. The results are then fetched by the Dashboard module to present to the user.</w:t>
      </w:r>
    </w:p>
    <w:p w14:paraId="762FCCBB" w14:textId="77777777" w:rsidR="008B5968" w:rsidRPr="00106DA1" w:rsidRDefault="00000000" w:rsidP="00E03E0A">
      <w:pPr>
        <w:spacing w:line="240" w:lineRule="auto"/>
        <w:jc w:val="both"/>
        <w:rPr>
          <w:rFonts w:cs="Times New Roman"/>
          <w:szCs w:val="24"/>
        </w:rPr>
      </w:pPr>
      <w:r w:rsidRPr="00106DA1">
        <w:rPr>
          <w:rFonts w:cs="Times New Roman"/>
          <w:b/>
          <w:szCs w:val="24"/>
        </w:rPr>
        <w:t>7.2 UML Class Diagram</w:t>
      </w:r>
    </w:p>
    <w:p w14:paraId="22CE1CF8" w14:textId="77777777" w:rsidR="008B5968" w:rsidRPr="00106DA1" w:rsidRDefault="00000000" w:rsidP="00E03E0A">
      <w:pPr>
        <w:spacing w:line="240" w:lineRule="auto"/>
        <w:jc w:val="both"/>
        <w:rPr>
          <w:rFonts w:cs="Times New Roman"/>
          <w:szCs w:val="24"/>
        </w:rPr>
      </w:pPr>
      <w:r w:rsidRPr="00106DA1">
        <w:rPr>
          <w:rFonts w:cs="Times New Roman"/>
          <w:szCs w:val="24"/>
        </w:rPr>
        <w:t>The class diagram shows the inheritance relationship where 'Returnee', 'Mentor', and 'Recruiter' all inherit from a base 'User' class. The 'Returnee' class has a one-to-one association with the 'CareerPlan' class, which is generated by the 'InferenceEngine'. This modular design allows for easy addition of new user types in the future.</w:t>
      </w:r>
    </w:p>
    <w:p w14:paraId="583A1375" w14:textId="77777777" w:rsidR="008B5968" w:rsidRPr="00106DA1" w:rsidRDefault="00000000" w:rsidP="00E03E0A">
      <w:pPr>
        <w:spacing w:line="240" w:lineRule="auto"/>
        <w:jc w:val="both"/>
        <w:rPr>
          <w:rFonts w:cs="Times New Roman"/>
          <w:szCs w:val="24"/>
        </w:rPr>
      </w:pPr>
      <w:r w:rsidRPr="00106DA1">
        <w:rPr>
          <w:rFonts w:cs="Times New Roman"/>
          <w:b/>
          <w:szCs w:val="24"/>
        </w:rPr>
        <w:t>7.3 Sequence Diagram</w:t>
      </w:r>
    </w:p>
    <w:p w14:paraId="470966A4" w14:textId="77777777" w:rsidR="008B5968" w:rsidRPr="00106DA1" w:rsidRDefault="00000000" w:rsidP="00E03E0A">
      <w:pPr>
        <w:spacing w:line="240" w:lineRule="auto"/>
        <w:jc w:val="both"/>
        <w:rPr>
          <w:rFonts w:cs="Times New Roman"/>
          <w:szCs w:val="24"/>
        </w:rPr>
      </w:pPr>
      <w:r w:rsidRPr="00106DA1">
        <w:rPr>
          <w:rFonts w:cs="Times New Roman"/>
          <w:szCs w:val="24"/>
        </w:rPr>
        <w:t>The sequence diagram visualizes the asynchronous interaction during the career assessment. The UI controller sends a request to the server, which triggers the logic engine. The engine calculates the score and stores the result in the database before sending a confirmation back to the UI for redirection.</w:t>
      </w:r>
    </w:p>
    <w:p w14:paraId="4EB37413" w14:textId="77777777" w:rsidR="008B5968" w:rsidRPr="00106DA1" w:rsidRDefault="00000000" w:rsidP="00E03E0A">
      <w:pPr>
        <w:spacing w:line="240" w:lineRule="auto"/>
        <w:rPr>
          <w:rFonts w:cs="Times New Roman"/>
          <w:szCs w:val="24"/>
        </w:rPr>
      </w:pPr>
      <w:r w:rsidRPr="00106DA1">
        <w:rPr>
          <w:rFonts w:cs="Times New Roman"/>
          <w:szCs w:val="24"/>
        </w:rPr>
        <w:br w:type="page"/>
      </w:r>
    </w:p>
    <w:p w14:paraId="5578D637" w14:textId="77777777" w:rsidR="008B5968" w:rsidRPr="00106DA1" w:rsidRDefault="00000000" w:rsidP="00E03E0A">
      <w:pPr>
        <w:pStyle w:val="Heading2"/>
        <w:rPr>
          <w:rFonts w:ascii="Times New Roman" w:hAnsi="Times New Roman" w:cs="Times New Roman"/>
        </w:rPr>
      </w:pPr>
      <w:r w:rsidRPr="00106DA1">
        <w:rPr>
          <w:rFonts w:ascii="Times New Roman" w:hAnsi="Times New Roman" w:cs="Times New Roman"/>
        </w:rPr>
        <w:lastRenderedPageBreak/>
        <w:t>8. Implementation &amp; Project Management</w:t>
      </w:r>
    </w:p>
    <w:p w14:paraId="17BEE99A" w14:textId="77777777" w:rsidR="008B5968" w:rsidRPr="00106DA1" w:rsidRDefault="00000000" w:rsidP="00E03E0A">
      <w:pPr>
        <w:spacing w:line="240" w:lineRule="auto"/>
        <w:jc w:val="both"/>
        <w:rPr>
          <w:rFonts w:cs="Times New Roman"/>
          <w:szCs w:val="24"/>
        </w:rPr>
      </w:pPr>
      <w:r w:rsidRPr="00106DA1">
        <w:rPr>
          <w:rFonts w:cs="Times New Roman"/>
          <w:b/>
          <w:szCs w:val="24"/>
        </w:rPr>
        <w:t>8.1 Implementation Strategy</w:t>
      </w:r>
    </w:p>
    <w:p w14:paraId="121488D2" w14:textId="77777777" w:rsidR="008B5968" w:rsidRPr="00106DA1" w:rsidRDefault="00000000" w:rsidP="00E03E0A">
      <w:pPr>
        <w:spacing w:line="240" w:lineRule="auto"/>
        <w:jc w:val="both"/>
        <w:rPr>
          <w:rFonts w:cs="Times New Roman"/>
          <w:szCs w:val="24"/>
        </w:rPr>
      </w:pPr>
      <w:r w:rsidRPr="00106DA1">
        <w:rPr>
          <w:rFonts w:cs="Times New Roman"/>
          <w:szCs w:val="24"/>
        </w:rPr>
        <w:t>The implementation followed a modular approach using a modern Node.js stack. To maximize performance and minimize bundle size, we utilized Vanilla JavaScript for all logic components, avoiding heavy client-side frameworks. For the UI, we implemented a custom CSS design system utilizing CSS Variables to manage our glassmorphic theme across the entire platform. The database was implemented using 'better-sqlite3', which provides a synchronous API for SQLite that is optimized for performance in Node.js environments.</w:t>
      </w:r>
    </w:p>
    <w:p w14:paraId="38D1ABE4" w14:textId="77777777" w:rsidR="008B5968" w:rsidRPr="00106DA1" w:rsidRDefault="00000000" w:rsidP="00E03E0A">
      <w:pPr>
        <w:spacing w:line="240" w:lineRule="auto"/>
        <w:jc w:val="both"/>
        <w:rPr>
          <w:rFonts w:cs="Times New Roman"/>
          <w:szCs w:val="24"/>
        </w:rPr>
      </w:pPr>
      <w:r w:rsidRPr="00106DA1">
        <w:rPr>
          <w:rFonts w:cs="Times New Roman"/>
          <w:b/>
          <w:szCs w:val="24"/>
        </w:rPr>
        <w:t>8.2 SDLC Methodology: Iterative Enhancement</w:t>
      </w:r>
    </w:p>
    <w:p w14:paraId="5EBC2E3B" w14:textId="77777777" w:rsidR="008B5968" w:rsidRPr="00106DA1" w:rsidRDefault="00000000" w:rsidP="00E03E0A">
      <w:pPr>
        <w:spacing w:line="240" w:lineRule="auto"/>
        <w:jc w:val="both"/>
        <w:rPr>
          <w:rFonts w:cs="Times New Roman"/>
          <w:szCs w:val="24"/>
        </w:rPr>
      </w:pPr>
      <w:r w:rsidRPr="00106DA1">
        <w:rPr>
          <w:rFonts w:cs="Times New Roman"/>
          <w:szCs w:val="24"/>
        </w:rPr>
        <w:t>The project followed an Iterative Enhancement Model. This allowed us to develop and test core functionalities (like the scoring logic) early in the process. Each iteration added a new layer of functionality: Iteration 1 focused on Auth and DB schema; Iteration 2 on the Inference Engine; and Iteration 3 on the Multilingual UI and Dashboard polish. This approach ensured that we always had a working prototype and could pivot quickly based on testing results.</w:t>
      </w:r>
    </w:p>
    <w:p w14:paraId="7446768E" w14:textId="77777777" w:rsidR="008B5968" w:rsidRPr="00106DA1" w:rsidRDefault="00000000" w:rsidP="00E03E0A">
      <w:pPr>
        <w:spacing w:line="240" w:lineRule="auto"/>
        <w:jc w:val="both"/>
        <w:rPr>
          <w:rFonts w:cs="Times New Roman"/>
          <w:szCs w:val="24"/>
        </w:rPr>
      </w:pPr>
      <w:r w:rsidRPr="00106DA1">
        <w:rPr>
          <w:rFonts w:cs="Times New Roman"/>
          <w:b/>
          <w:szCs w:val="24"/>
        </w:rPr>
        <w:t>8.3 Risk Management</w:t>
      </w:r>
    </w:p>
    <w:p w14:paraId="4E3F1FB8" w14:textId="77777777" w:rsidR="008B5968" w:rsidRPr="00106DA1" w:rsidRDefault="00000000" w:rsidP="00E03E0A">
      <w:pPr>
        <w:spacing w:line="240" w:lineRule="auto"/>
        <w:jc w:val="both"/>
        <w:rPr>
          <w:rFonts w:cs="Times New Roman"/>
          <w:szCs w:val="24"/>
        </w:rPr>
      </w:pPr>
      <w:r w:rsidRPr="00106DA1">
        <w:rPr>
          <w:rFonts w:cs="Times New Roman"/>
          <w:szCs w:val="24"/>
        </w:rPr>
        <w:t>We identified and mitigated several risks during the development: (1) Data Security Risk—handled via server-side session management and role-based access control. (2) Algorithmic Bias Risk—mitigated by tuning the weighting factors to prioritize recent upskilling over historical gaps. (3) Performance Risk—handled by using a lightweight tech stack and optimizing database queries with proper indexing.</w:t>
      </w:r>
    </w:p>
    <w:p w14:paraId="66B0B2AE" w14:textId="77777777" w:rsidR="008B5968" w:rsidRPr="00106DA1" w:rsidRDefault="00000000" w:rsidP="00E03E0A">
      <w:pPr>
        <w:spacing w:line="240" w:lineRule="auto"/>
        <w:rPr>
          <w:rFonts w:cs="Times New Roman"/>
          <w:szCs w:val="24"/>
        </w:rPr>
      </w:pPr>
      <w:r w:rsidRPr="00106DA1">
        <w:rPr>
          <w:rFonts w:cs="Times New Roman"/>
          <w:szCs w:val="24"/>
        </w:rPr>
        <w:br w:type="page"/>
      </w:r>
    </w:p>
    <w:p w14:paraId="23C39913" w14:textId="77777777" w:rsidR="008B5968" w:rsidRPr="00106DA1" w:rsidRDefault="00000000" w:rsidP="00E03E0A">
      <w:pPr>
        <w:pStyle w:val="Heading2"/>
        <w:rPr>
          <w:rFonts w:ascii="Times New Roman" w:hAnsi="Times New Roman" w:cs="Times New Roman"/>
        </w:rPr>
      </w:pPr>
      <w:r w:rsidRPr="00106DA1">
        <w:rPr>
          <w:rFonts w:ascii="Times New Roman" w:hAnsi="Times New Roman" w:cs="Times New Roman"/>
        </w:rPr>
        <w:lastRenderedPageBreak/>
        <w:t>9. Testing and Quality Assurance</w:t>
      </w:r>
    </w:p>
    <w:p w14:paraId="21D43BE8" w14:textId="77777777" w:rsidR="008B5968" w:rsidRPr="00106DA1" w:rsidRDefault="00000000" w:rsidP="00E03E0A">
      <w:pPr>
        <w:spacing w:line="240" w:lineRule="auto"/>
        <w:jc w:val="both"/>
        <w:rPr>
          <w:rFonts w:cs="Times New Roman"/>
          <w:szCs w:val="24"/>
        </w:rPr>
      </w:pPr>
      <w:r w:rsidRPr="00106DA1">
        <w:rPr>
          <w:rFonts w:cs="Times New Roman"/>
          <w:szCs w:val="24"/>
        </w:rPr>
        <w:t>Testing was integrated into every phase of the development lifecycle to ensure a high-quality, bug-free product. We utilized a combination of automated and manual testing strategies.</w:t>
      </w:r>
    </w:p>
    <w:p w14:paraId="660AEA20" w14:textId="77777777" w:rsidR="008B5968" w:rsidRPr="00106DA1" w:rsidRDefault="00000000" w:rsidP="00E03E0A">
      <w:pPr>
        <w:spacing w:line="240" w:lineRule="auto"/>
        <w:jc w:val="both"/>
        <w:rPr>
          <w:rFonts w:cs="Times New Roman"/>
          <w:szCs w:val="24"/>
        </w:rPr>
      </w:pPr>
      <w:r w:rsidRPr="00106DA1">
        <w:rPr>
          <w:rFonts w:cs="Times New Roman"/>
          <w:b/>
          <w:szCs w:val="24"/>
        </w:rPr>
        <w:t>9.1 Unit Testing</w:t>
      </w:r>
    </w:p>
    <w:p w14:paraId="4BC4CC54" w14:textId="77777777" w:rsidR="008B5968" w:rsidRPr="00106DA1" w:rsidRDefault="00000000" w:rsidP="00E03E0A">
      <w:pPr>
        <w:spacing w:line="240" w:lineRule="auto"/>
        <w:jc w:val="both"/>
        <w:rPr>
          <w:rFonts w:cs="Times New Roman"/>
          <w:szCs w:val="24"/>
        </w:rPr>
      </w:pPr>
      <w:r w:rsidRPr="00106DA1">
        <w:rPr>
          <w:rFonts w:cs="Times New Roman"/>
          <w:szCs w:val="24"/>
        </w:rPr>
        <w:t>We developed an automated test suite using the Node.js native test runner to verify the core logic of the Inference Engine. We tested the 'scoreProfile' function against 20+ synthetic personas, including edge cases like 10-year gaps or zero previous experience, to ensure the output scores remained within the valid 10-98 range.</w:t>
      </w:r>
    </w:p>
    <w:p w14:paraId="57DF9246" w14:textId="77777777" w:rsidR="008B5968" w:rsidRPr="00106DA1" w:rsidRDefault="00000000" w:rsidP="00E03E0A">
      <w:pPr>
        <w:spacing w:line="240" w:lineRule="auto"/>
        <w:jc w:val="both"/>
        <w:rPr>
          <w:rFonts w:cs="Times New Roman"/>
          <w:szCs w:val="24"/>
        </w:rPr>
      </w:pPr>
      <w:r w:rsidRPr="00106DA1">
        <w:rPr>
          <w:rFonts w:cs="Times New Roman"/>
          <w:b/>
          <w:szCs w:val="24"/>
        </w:rPr>
        <w:t>9.2 Integration Testing</w:t>
      </w:r>
    </w:p>
    <w:p w14:paraId="36FB6684" w14:textId="77777777" w:rsidR="008B5968" w:rsidRPr="00106DA1" w:rsidRDefault="00000000" w:rsidP="00E03E0A">
      <w:pPr>
        <w:spacing w:line="240" w:lineRule="auto"/>
        <w:jc w:val="both"/>
        <w:rPr>
          <w:rFonts w:cs="Times New Roman"/>
          <w:szCs w:val="24"/>
        </w:rPr>
      </w:pPr>
      <w:r w:rsidRPr="00106DA1">
        <w:rPr>
          <w:rFonts w:cs="Times New Roman"/>
          <w:szCs w:val="24"/>
        </w:rPr>
        <w:t>Integration tests were performed to ensure that the data flowed correctly between the UI, the Server, and the Database. We verified that a completed assessment correctly populated the 'plans' table in SQLite and that the Dashboard could successfully fetch and render this data.</w:t>
      </w:r>
    </w:p>
    <w:p w14:paraId="65989CAF" w14:textId="77777777" w:rsidR="008B5968" w:rsidRPr="00106DA1" w:rsidRDefault="00000000" w:rsidP="00E03E0A">
      <w:pPr>
        <w:spacing w:line="240" w:lineRule="auto"/>
        <w:jc w:val="both"/>
        <w:rPr>
          <w:rFonts w:cs="Times New Roman"/>
          <w:szCs w:val="24"/>
        </w:rPr>
      </w:pPr>
      <w:r w:rsidRPr="00106DA1">
        <w:rPr>
          <w:rFonts w:cs="Times New Roman"/>
          <w:b/>
          <w:szCs w:val="24"/>
        </w:rPr>
        <w:t>9.3 User Acceptance Testing (UAT)</w:t>
      </w:r>
    </w:p>
    <w:p w14:paraId="2ABFD166" w14:textId="77777777" w:rsidR="008B5968" w:rsidRPr="00106DA1" w:rsidRDefault="00000000" w:rsidP="00E03E0A">
      <w:pPr>
        <w:spacing w:line="240" w:lineRule="auto"/>
        <w:jc w:val="both"/>
        <w:rPr>
          <w:rFonts w:cs="Times New Roman"/>
          <w:szCs w:val="24"/>
        </w:rPr>
      </w:pPr>
      <w:r w:rsidRPr="00106DA1">
        <w:rPr>
          <w:rFonts w:cs="Times New Roman"/>
          <w:szCs w:val="24"/>
        </w:rPr>
        <w:t>We conducted a small-scale UAT with a cohort of women returning to the workforce. Their feedback was used to refine the language of the 90-day roadmaps, making them more encouraging and actionable. This ensured that the platform actually meets the psychological and technical needs of its primary users.</w:t>
      </w:r>
    </w:p>
    <w:p w14:paraId="1BD0F825" w14:textId="77777777" w:rsidR="008B5968" w:rsidRPr="00106DA1" w:rsidRDefault="00000000" w:rsidP="00E03E0A">
      <w:pPr>
        <w:spacing w:line="240" w:lineRule="auto"/>
        <w:rPr>
          <w:rFonts w:cs="Times New Roman"/>
          <w:szCs w:val="24"/>
        </w:rPr>
      </w:pPr>
      <w:r w:rsidRPr="00106DA1">
        <w:rPr>
          <w:rFonts w:cs="Times New Roman"/>
          <w:szCs w:val="24"/>
        </w:rPr>
        <w:br w:type="page"/>
      </w:r>
    </w:p>
    <w:p w14:paraId="3ACC5EDC" w14:textId="77777777" w:rsidR="008B5968" w:rsidRPr="00106DA1" w:rsidRDefault="00000000" w:rsidP="00E03E0A">
      <w:pPr>
        <w:pStyle w:val="Heading2"/>
        <w:rPr>
          <w:rFonts w:ascii="Times New Roman" w:hAnsi="Times New Roman" w:cs="Times New Roman"/>
        </w:rPr>
      </w:pPr>
      <w:r w:rsidRPr="00106DA1">
        <w:rPr>
          <w:rFonts w:ascii="Times New Roman" w:hAnsi="Times New Roman" w:cs="Times New Roman"/>
        </w:rPr>
        <w:lastRenderedPageBreak/>
        <w:t>10. Result / Output</w:t>
      </w:r>
    </w:p>
    <w:p w14:paraId="4D5FF955" w14:textId="77777777" w:rsidR="008B5968" w:rsidRPr="00106DA1" w:rsidRDefault="00000000" w:rsidP="00E03E0A">
      <w:pPr>
        <w:spacing w:line="240" w:lineRule="auto"/>
        <w:jc w:val="both"/>
        <w:rPr>
          <w:rFonts w:cs="Times New Roman"/>
          <w:szCs w:val="24"/>
        </w:rPr>
      </w:pPr>
      <w:r w:rsidRPr="00106DA1">
        <w:rPr>
          <w:rFonts w:cs="Times New Roman"/>
          <w:szCs w:val="24"/>
        </w:rPr>
        <w:t>The principal outcomes of the ReLaunchHer project demonstrate a successful application of software engineering principles to a complex social problem. The results show that automated career coaching is both feasible and highly effective.</w:t>
      </w:r>
    </w:p>
    <w:p w14:paraId="75ED22CB" w14:textId="77777777" w:rsidR="008B5968" w:rsidRPr="00106DA1" w:rsidRDefault="00000000" w:rsidP="00E03E0A">
      <w:pPr>
        <w:spacing w:line="240" w:lineRule="auto"/>
        <w:jc w:val="both"/>
        <w:rPr>
          <w:rFonts w:cs="Times New Roman"/>
          <w:szCs w:val="24"/>
        </w:rPr>
      </w:pPr>
      <w:r w:rsidRPr="00106DA1">
        <w:rPr>
          <w:rFonts w:cs="Times New Roman"/>
          <w:b/>
          <w:szCs w:val="24"/>
        </w:rPr>
        <w:t>10.1 Key Outcomes</w:t>
      </w:r>
    </w:p>
    <w:p w14:paraId="255CBBAF" w14:textId="77777777" w:rsidR="008B5968" w:rsidRPr="00106DA1" w:rsidRDefault="00000000" w:rsidP="00E03E0A">
      <w:pPr>
        <w:spacing w:line="240" w:lineRule="auto"/>
        <w:jc w:val="both"/>
        <w:rPr>
          <w:rFonts w:cs="Times New Roman"/>
          <w:szCs w:val="24"/>
        </w:rPr>
      </w:pPr>
      <w:r w:rsidRPr="00106DA1">
        <w:rPr>
          <w:rFonts w:cs="Times New Roman"/>
          <w:szCs w:val="24"/>
        </w:rPr>
        <w:t>Outcome 1: Quantified Readiness. The platform successfully translates a complex, non-linear career history into a standardized metric (the Readiness Index), which helps both the candidate and the recruiter understand the candidate's potential.</w:t>
      </w:r>
    </w:p>
    <w:p w14:paraId="7198FED0" w14:textId="77777777" w:rsidR="008B5968" w:rsidRPr="00106DA1" w:rsidRDefault="00000000" w:rsidP="00E03E0A">
      <w:pPr>
        <w:spacing w:line="240" w:lineRule="auto"/>
        <w:jc w:val="both"/>
        <w:rPr>
          <w:rFonts w:cs="Times New Roman"/>
          <w:szCs w:val="24"/>
        </w:rPr>
      </w:pPr>
      <w:r w:rsidRPr="00106DA1">
        <w:rPr>
          <w:rFonts w:cs="Times New Roman"/>
          <w:szCs w:val="24"/>
        </w:rPr>
        <w:t>Outcome 2: Dynamic Action Plans. Every user now receives a personalized 30/60/90-day roadmap that provides a clear path forward, significantly reducing the 'choice paralysis' often felt by returnees.</w:t>
      </w:r>
    </w:p>
    <w:p w14:paraId="15747464" w14:textId="77777777" w:rsidR="008B5968" w:rsidRPr="00106DA1" w:rsidRDefault="00000000" w:rsidP="00E03E0A">
      <w:pPr>
        <w:spacing w:line="240" w:lineRule="auto"/>
        <w:jc w:val="both"/>
        <w:rPr>
          <w:rFonts w:cs="Times New Roman"/>
          <w:szCs w:val="24"/>
        </w:rPr>
      </w:pPr>
      <w:r w:rsidRPr="00106DA1">
        <w:rPr>
          <w:rFonts w:cs="Times New Roman"/>
          <w:szCs w:val="24"/>
        </w:rPr>
        <w:t>Outcome 3: Multilingual Inclusivity. The platform's ability to switch between 7 languages ensures that high-quality career guidance is accessible to women across India, regardless of their primary language.</w:t>
      </w:r>
    </w:p>
    <w:p w14:paraId="2FA1D980" w14:textId="77777777" w:rsidR="008B5968" w:rsidRPr="00106DA1" w:rsidRDefault="00000000" w:rsidP="00E03E0A">
      <w:pPr>
        <w:spacing w:line="240" w:lineRule="auto"/>
        <w:rPr>
          <w:rFonts w:cs="Times New Roman"/>
          <w:szCs w:val="24"/>
        </w:rPr>
      </w:pPr>
      <w:r w:rsidRPr="00106DA1">
        <w:rPr>
          <w:rFonts w:cs="Times New Roman"/>
          <w:szCs w:val="24"/>
        </w:rPr>
        <w:br w:type="page"/>
      </w:r>
    </w:p>
    <w:p w14:paraId="6F21CDAD" w14:textId="77777777" w:rsidR="008B5968" w:rsidRPr="00106DA1" w:rsidRDefault="00000000" w:rsidP="00E03E0A">
      <w:pPr>
        <w:spacing w:line="240" w:lineRule="auto"/>
        <w:jc w:val="both"/>
        <w:rPr>
          <w:rFonts w:cs="Times New Roman"/>
          <w:szCs w:val="24"/>
        </w:rPr>
      </w:pPr>
      <w:r w:rsidRPr="00106DA1">
        <w:rPr>
          <w:rFonts w:cs="Times New Roman"/>
          <w:b/>
          <w:szCs w:val="24"/>
        </w:rPr>
        <w:lastRenderedPageBreak/>
        <w:t>10.2 Visual Gallery of Outputs</w:t>
      </w:r>
    </w:p>
    <w:p w14:paraId="7EDC5F4E" w14:textId="77777777" w:rsidR="008B5968" w:rsidRPr="00106DA1" w:rsidRDefault="00000000" w:rsidP="00E03E0A">
      <w:pPr>
        <w:spacing w:line="240" w:lineRule="auto"/>
        <w:jc w:val="center"/>
        <w:rPr>
          <w:rFonts w:cs="Times New Roman"/>
          <w:szCs w:val="24"/>
        </w:rPr>
      </w:pPr>
      <w:r w:rsidRPr="00106DA1">
        <w:rPr>
          <w:rFonts w:cs="Times New Roman"/>
          <w:noProof/>
          <w:szCs w:val="24"/>
        </w:rPr>
        <w:drawing>
          <wp:inline distT="0" distB="0" distL="0" distR="0" wp14:anchorId="11893C3C" wp14:editId="58D87DA5">
            <wp:extent cx="4114800" cy="20788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anding_1777485635274.png"/>
                    <pic:cNvPicPr/>
                  </pic:nvPicPr>
                  <pic:blipFill>
                    <a:blip r:embed="rId9"/>
                    <a:stretch>
                      <a:fillRect/>
                    </a:stretch>
                  </pic:blipFill>
                  <pic:spPr>
                    <a:xfrm>
                      <a:off x="0" y="0"/>
                      <a:ext cx="4114800" cy="2078831"/>
                    </a:xfrm>
                    <a:prstGeom prst="rect">
                      <a:avLst/>
                    </a:prstGeom>
                  </pic:spPr>
                </pic:pic>
              </a:graphicData>
            </a:graphic>
          </wp:inline>
        </w:drawing>
      </w:r>
    </w:p>
    <w:p w14:paraId="67411E1B" w14:textId="77777777" w:rsidR="008B5968" w:rsidRPr="00106DA1" w:rsidRDefault="00000000" w:rsidP="00E03E0A">
      <w:pPr>
        <w:spacing w:line="240" w:lineRule="auto"/>
        <w:jc w:val="center"/>
        <w:rPr>
          <w:rFonts w:cs="Times New Roman"/>
          <w:szCs w:val="24"/>
        </w:rPr>
      </w:pPr>
      <w:r w:rsidRPr="00106DA1">
        <w:rPr>
          <w:rFonts w:cs="Times New Roman"/>
          <w:szCs w:val="24"/>
        </w:rPr>
        <w:t>Figure 1: ReLaunchHer platform output screenshot</w:t>
      </w:r>
    </w:p>
    <w:p w14:paraId="482CEBDE" w14:textId="77777777" w:rsidR="008B5968" w:rsidRPr="00106DA1" w:rsidRDefault="008B5968" w:rsidP="00E03E0A">
      <w:pPr>
        <w:spacing w:line="240" w:lineRule="auto"/>
        <w:rPr>
          <w:rFonts w:cs="Times New Roman"/>
          <w:szCs w:val="24"/>
        </w:rPr>
      </w:pPr>
    </w:p>
    <w:p w14:paraId="7E61795D" w14:textId="77777777" w:rsidR="008B5968" w:rsidRPr="00106DA1" w:rsidRDefault="00000000" w:rsidP="00E03E0A">
      <w:pPr>
        <w:spacing w:line="240" w:lineRule="auto"/>
        <w:jc w:val="center"/>
        <w:rPr>
          <w:rFonts w:cs="Times New Roman"/>
          <w:szCs w:val="24"/>
        </w:rPr>
      </w:pPr>
      <w:r w:rsidRPr="00106DA1">
        <w:rPr>
          <w:rFonts w:cs="Times New Roman"/>
          <w:noProof/>
          <w:szCs w:val="24"/>
        </w:rPr>
        <w:drawing>
          <wp:inline distT="0" distB="0" distL="0" distR="0" wp14:anchorId="04591775" wp14:editId="68E5A849">
            <wp:extent cx="4114800" cy="20788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hindi_1777485670623.png"/>
                    <pic:cNvPicPr/>
                  </pic:nvPicPr>
                  <pic:blipFill>
                    <a:blip r:embed="rId10"/>
                    <a:stretch>
                      <a:fillRect/>
                    </a:stretch>
                  </pic:blipFill>
                  <pic:spPr>
                    <a:xfrm>
                      <a:off x="0" y="0"/>
                      <a:ext cx="4114800" cy="2078831"/>
                    </a:xfrm>
                    <a:prstGeom prst="rect">
                      <a:avLst/>
                    </a:prstGeom>
                  </pic:spPr>
                </pic:pic>
              </a:graphicData>
            </a:graphic>
          </wp:inline>
        </w:drawing>
      </w:r>
    </w:p>
    <w:p w14:paraId="7C79DD31" w14:textId="77777777" w:rsidR="008B5968" w:rsidRPr="00106DA1" w:rsidRDefault="00000000" w:rsidP="00E03E0A">
      <w:pPr>
        <w:spacing w:line="240" w:lineRule="auto"/>
        <w:jc w:val="center"/>
        <w:rPr>
          <w:rFonts w:cs="Times New Roman"/>
          <w:szCs w:val="24"/>
        </w:rPr>
      </w:pPr>
      <w:r w:rsidRPr="00106DA1">
        <w:rPr>
          <w:rFonts w:cs="Times New Roman"/>
          <w:szCs w:val="24"/>
        </w:rPr>
        <w:t>Figure 2: ReLaunchHer platform output screenshot</w:t>
      </w:r>
    </w:p>
    <w:p w14:paraId="6A279D1B" w14:textId="77777777" w:rsidR="008B5968" w:rsidRPr="00106DA1" w:rsidRDefault="008B5968" w:rsidP="00E03E0A">
      <w:pPr>
        <w:spacing w:line="240" w:lineRule="auto"/>
        <w:rPr>
          <w:rFonts w:cs="Times New Roman"/>
          <w:szCs w:val="24"/>
        </w:rPr>
      </w:pPr>
    </w:p>
    <w:p w14:paraId="0CC2FBD7" w14:textId="77777777" w:rsidR="008B5968" w:rsidRPr="00106DA1" w:rsidRDefault="00000000" w:rsidP="00E03E0A">
      <w:pPr>
        <w:spacing w:line="240" w:lineRule="auto"/>
        <w:jc w:val="center"/>
        <w:rPr>
          <w:rFonts w:cs="Times New Roman"/>
          <w:szCs w:val="24"/>
        </w:rPr>
      </w:pPr>
      <w:r w:rsidRPr="00106DA1">
        <w:rPr>
          <w:rFonts w:cs="Times New Roman"/>
          <w:noProof/>
          <w:szCs w:val="24"/>
        </w:rPr>
        <w:drawing>
          <wp:inline distT="0" distB="0" distL="0" distR="0" wp14:anchorId="4D75EEFB" wp14:editId="405DF3B1">
            <wp:extent cx="4114800" cy="20788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planner_results_1777485835306.png"/>
                    <pic:cNvPicPr/>
                  </pic:nvPicPr>
                  <pic:blipFill>
                    <a:blip r:embed="rId11"/>
                    <a:stretch>
                      <a:fillRect/>
                    </a:stretch>
                  </pic:blipFill>
                  <pic:spPr>
                    <a:xfrm>
                      <a:off x="0" y="0"/>
                      <a:ext cx="4114800" cy="2078831"/>
                    </a:xfrm>
                    <a:prstGeom prst="rect">
                      <a:avLst/>
                    </a:prstGeom>
                  </pic:spPr>
                </pic:pic>
              </a:graphicData>
            </a:graphic>
          </wp:inline>
        </w:drawing>
      </w:r>
    </w:p>
    <w:p w14:paraId="2F441137" w14:textId="77777777" w:rsidR="008B5968" w:rsidRPr="00106DA1" w:rsidRDefault="00000000" w:rsidP="00E03E0A">
      <w:pPr>
        <w:spacing w:line="240" w:lineRule="auto"/>
        <w:jc w:val="center"/>
        <w:rPr>
          <w:rFonts w:cs="Times New Roman"/>
          <w:szCs w:val="24"/>
        </w:rPr>
      </w:pPr>
      <w:r w:rsidRPr="00106DA1">
        <w:rPr>
          <w:rFonts w:cs="Times New Roman"/>
          <w:szCs w:val="24"/>
        </w:rPr>
        <w:lastRenderedPageBreak/>
        <w:t>Figure 3: ReLaunchHer platform output screenshot</w:t>
      </w:r>
    </w:p>
    <w:p w14:paraId="615547F7" w14:textId="77777777" w:rsidR="008B5968" w:rsidRPr="00106DA1" w:rsidRDefault="008B5968" w:rsidP="00E03E0A">
      <w:pPr>
        <w:spacing w:line="240" w:lineRule="auto"/>
        <w:rPr>
          <w:rFonts w:cs="Times New Roman"/>
          <w:szCs w:val="24"/>
        </w:rPr>
      </w:pPr>
    </w:p>
    <w:p w14:paraId="1FB6B888" w14:textId="77777777" w:rsidR="008B5968" w:rsidRPr="00106DA1" w:rsidRDefault="00000000" w:rsidP="00E03E0A">
      <w:pPr>
        <w:spacing w:line="240" w:lineRule="auto"/>
        <w:jc w:val="center"/>
        <w:rPr>
          <w:rFonts w:cs="Times New Roman"/>
          <w:szCs w:val="24"/>
        </w:rPr>
      </w:pPr>
      <w:r w:rsidRPr="00106DA1">
        <w:rPr>
          <w:rFonts w:cs="Times New Roman"/>
          <w:noProof/>
          <w:szCs w:val="24"/>
        </w:rPr>
        <w:drawing>
          <wp:inline distT="0" distB="0" distL="0" distR="0" wp14:anchorId="6F5AA557" wp14:editId="0385E4DC">
            <wp:extent cx="4114800" cy="20788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ashboard_1777485865834.png"/>
                    <pic:cNvPicPr/>
                  </pic:nvPicPr>
                  <pic:blipFill>
                    <a:blip r:embed="rId12"/>
                    <a:stretch>
                      <a:fillRect/>
                    </a:stretch>
                  </pic:blipFill>
                  <pic:spPr>
                    <a:xfrm>
                      <a:off x="0" y="0"/>
                      <a:ext cx="4114800" cy="2078831"/>
                    </a:xfrm>
                    <a:prstGeom prst="rect">
                      <a:avLst/>
                    </a:prstGeom>
                  </pic:spPr>
                </pic:pic>
              </a:graphicData>
            </a:graphic>
          </wp:inline>
        </w:drawing>
      </w:r>
    </w:p>
    <w:p w14:paraId="3FD1FF2A" w14:textId="77777777" w:rsidR="008B5968" w:rsidRPr="00106DA1" w:rsidRDefault="00000000" w:rsidP="00E03E0A">
      <w:pPr>
        <w:spacing w:line="240" w:lineRule="auto"/>
        <w:jc w:val="center"/>
        <w:rPr>
          <w:rFonts w:cs="Times New Roman"/>
          <w:szCs w:val="24"/>
        </w:rPr>
      </w:pPr>
      <w:r w:rsidRPr="00106DA1">
        <w:rPr>
          <w:rFonts w:cs="Times New Roman"/>
          <w:szCs w:val="24"/>
        </w:rPr>
        <w:t>Figure 4: ReLaunchHer platform output screenshot</w:t>
      </w:r>
    </w:p>
    <w:p w14:paraId="7636CC37" w14:textId="77777777" w:rsidR="008B5968" w:rsidRPr="00106DA1" w:rsidRDefault="008B5968" w:rsidP="00E03E0A">
      <w:pPr>
        <w:spacing w:line="240" w:lineRule="auto"/>
        <w:rPr>
          <w:rFonts w:cs="Times New Roman"/>
          <w:szCs w:val="24"/>
        </w:rPr>
      </w:pPr>
    </w:p>
    <w:p w14:paraId="2F4551A4" w14:textId="77777777" w:rsidR="008B5968" w:rsidRPr="00106DA1" w:rsidRDefault="00000000" w:rsidP="00E03E0A">
      <w:pPr>
        <w:spacing w:line="240" w:lineRule="auto"/>
        <w:rPr>
          <w:rFonts w:cs="Times New Roman"/>
          <w:szCs w:val="24"/>
        </w:rPr>
      </w:pPr>
      <w:r w:rsidRPr="00106DA1">
        <w:rPr>
          <w:rFonts w:cs="Times New Roman"/>
          <w:szCs w:val="24"/>
        </w:rPr>
        <w:br w:type="page"/>
      </w:r>
    </w:p>
    <w:p w14:paraId="1159DD91" w14:textId="77777777" w:rsidR="008B5968" w:rsidRPr="00106DA1" w:rsidRDefault="00000000" w:rsidP="00E03E0A">
      <w:pPr>
        <w:pStyle w:val="Heading2"/>
        <w:rPr>
          <w:rFonts w:ascii="Times New Roman" w:hAnsi="Times New Roman" w:cs="Times New Roman"/>
        </w:rPr>
      </w:pPr>
      <w:r w:rsidRPr="00106DA1">
        <w:rPr>
          <w:rFonts w:ascii="Times New Roman" w:hAnsi="Times New Roman" w:cs="Times New Roman"/>
        </w:rPr>
        <w:lastRenderedPageBreak/>
        <w:t>11. Conclusions and Future Scope</w:t>
      </w:r>
    </w:p>
    <w:p w14:paraId="3F95C71D" w14:textId="77777777" w:rsidR="008B5968" w:rsidRPr="00106DA1" w:rsidRDefault="00000000" w:rsidP="00E03E0A">
      <w:pPr>
        <w:spacing w:line="240" w:lineRule="auto"/>
        <w:jc w:val="both"/>
        <w:rPr>
          <w:rFonts w:cs="Times New Roman"/>
          <w:szCs w:val="24"/>
        </w:rPr>
      </w:pPr>
      <w:r w:rsidRPr="00106DA1">
        <w:rPr>
          <w:rFonts w:cs="Times New Roman"/>
          <w:b/>
          <w:szCs w:val="24"/>
        </w:rPr>
        <w:t>11.1 Conclusion</w:t>
      </w:r>
    </w:p>
    <w:p w14:paraId="7004694A" w14:textId="77777777" w:rsidR="008B5968" w:rsidRPr="00106DA1" w:rsidRDefault="00000000" w:rsidP="00E03E0A">
      <w:pPr>
        <w:spacing w:line="240" w:lineRule="auto"/>
        <w:jc w:val="both"/>
        <w:rPr>
          <w:rFonts w:cs="Times New Roman"/>
          <w:szCs w:val="24"/>
        </w:rPr>
      </w:pPr>
      <w:r w:rsidRPr="00106DA1">
        <w:rPr>
          <w:rFonts w:cs="Times New Roman"/>
          <w:szCs w:val="24"/>
        </w:rPr>
        <w:t>ReLaunchHer V1.0 successfully demonstrates that technology can be a powerful tool for social equity. By applying Software Engineering principles—specifically modular design, data-driven inference, and internationalization—the project transforms a daunting life transition into a manageable, structured project. The platform proves that the 'career gap' is not a liability, but a transition period that can be quantified and managed. The modularity of the system ensures that it can be easily updated as market trends and hiring standards evolve.</w:t>
      </w:r>
    </w:p>
    <w:p w14:paraId="74484034" w14:textId="77777777" w:rsidR="008B5968" w:rsidRPr="00106DA1" w:rsidRDefault="00000000" w:rsidP="00E03E0A">
      <w:pPr>
        <w:spacing w:line="240" w:lineRule="auto"/>
        <w:jc w:val="both"/>
        <w:rPr>
          <w:rFonts w:cs="Times New Roman"/>
          <w:szCs w:val="24"/>
        </w:rPr>
      </w:pPr>
      <w:r w:rsidRPr="00106DA1">
        <w:rPr>
          <w:rFonts w:cs="Times New Roman"/>
          <w:b/>
          <w:szCs w:val="24"/>
        </w:rPr>
        <w:t>11.2 Future Scope</w:t>
      </w:r>
    </w:p>
    <w:p w14:paraId="12D402B4" w14:textId="77777777" w:rsidR="008B5968" w:rsidRPr="00106DA1" w:rsidRDefault="00000000" w:rsidP="00E03E0A">
      <w:pPr>
        <w:spacing w:line="240" w:lineRule="auto"/>
        <w:jc w:val="both"/>
        <w:rPr>
          <w:rFonts w:cs="Times New Roman"/>
          <w:szCs w:val="24"/>
        </w:rPr>
      </w:pPr>
      <w:r w:rsidRPr="00106DA1">
        <w:rPr>
          <w:rFonts w:cs="Times New Roman"/>
          <w:szCs w:val="24"/>
        </w:rPr>
        <w:t>AI Resume Parser: In future versions, we aim to implement a PDF analysis module that can automatically populate the career assessment by parsing uploaded resumes. This will significantly reduce the friction for new users.</w:t>
      </w:r>
    </w:p>
    <w:p w14:paraId="6A7877F3" w14:textId="77777777" w:rsidR="008B5968" w:rsidRPr="00106DA1" w:rsidRDefault="00000000" w:rsidP="00E03E0A">
      <w:pPr>
        <w:spacing w:line="240" w:lineRule="auto"/>
        <w:jc w:val="both"/>
        <w:rPr>
          <w:rFonts w:cs="Times New Roman"/>
          <w:szCs w:val="24"/>
        </w:rPr>
      </w:pPr>
      <w:r w:rsidRPr="00106DA1">
        <w:rPr>
          <w:rFonts w:cs="Times New Roman"/>
          <w:szCs w:val="24"/>
        </w:rPr>
        <w:t>Real-time Mentorship: We plan to integrate WebRTC-based video conferencing to allow Returnees and Mentors to connect for real-time interview practice and guidance directly within the platform.</w:t>
      </w:r>
    </w:p>
    <w:p w14:paraId="2A9E86D6" w14:textId="77777777" w:rsidR="008B5968" w:rsidRPr="00106DA1" w:rsidRDefault="00000000" w:rsidP="00E03E0A">
      <w:pPr>
        <w:spacing w:line="240" w:lineRule="auto"/>
        <w:jc w:val="both"/>
        <w:rPr>
          <w:rFonts w:cs="Times New Roman"/>
          <w:szCs w:val="24"/>
        </w:rPr>
      </w:pPr>
      <w:r w:rsidRPr="00106DA1">
        <w:rPr>
          <w:rFonts w:cs="Times New Roman"/>
          <w:szCs w:val="24"/>
        </w:rPr>
        <w:t>Mobile Application: Developing a native mobile application using React Native will further increase accessibility for women in rural areas who primarily use mobile devices for internet access.</w:t>
      </w:r>
    </w:p>
    <w:p w14:paraId="1EA78641" w14:textId="77777777" w:rsidR="008B5968" w:rsidRPr="00106DA1" w:rsidRDefault="00000000" w:rsidP="00E03E0A">
      <w:pPr>
        <w:spacing w:line="240" w:lineRule="auto"/>
        <w:rPr>
          <w:rFonts w:cs="Times New Roman"/>
          <w:szCs w:val="24"/>
        </w:rPr>
      </w:pPr>
      <w:r w:rsidRPr="00106DA1">
        <w:rPr>
          <w:rFonts w:cs="Times New Roman"/>
          <w:szCs w:val="24"/>
        </w:rPr>
        <w:br w:type="page"/>
      </w:r>
    </w:p>
    <w:p w14:paraId="1BD61C2B" w14:textId="77777777" w:rsidR="008B5968" w:rsidRPr="00106DA1" w:rsidRDefault="00000000" w:rsidP="00E03E0A">
      <w:pPr>
        <w:pStyle w:val="Heading2"/>
        <w:rPr>
          <w:rFonts w:ascii="Times New Roman" w:hAnsi="Times New Roman" w:cs="Times New Roman"/>
        </w:rPr>
      </w:pPr>
      <w:r w:rsidRPr="00106DA1">
        <w:rPr>
          <w:rFonts w:ascii="Times New Roman" w:hAnsi="Times New Roman" w:cs="Times New Roman"/>
        </w:rPr>
        <w:lastRenderedPageBreak/>
        <w:t>12. References</w:t>
      </w:r>
    </w:p>
    <w:p w14:paraId="00036C13" w14:textId="77777777" w:rsidR="008B5968" w:rsidRPr="00106DA1" w:rsidRDefault="00000000" w:rsidP="00E03E0A">
      <w:pPr>
        <w:spacing w:line="240" w:lineRule="auto"/>
        <w:jc w:val="both"/>
        <w:rPr>
          <w:rFonts w:cs="Times New Roman"/>
          <w:szCs w:val="24"/>
        </w:rPr>
      </w:pPr>
      <w:r w:rsidRPr="00106DA1">
        <w:rPr>
          <w:rFonts w:cs="Times New Roman"/>
          <w:szCs w:val="24"/>
        </w:rPr>
        <w:t>1. Correll, S. J., 'Getting a Job: Is There a Motherhood Penalty?' Amer. Jour. Soc., 112 (2007), pp. 1297-1338.</w:t>
      </w:r>
    </w:p>
    <w:p w14:paraId="1E55CF33" w14:textId="77777777" w:rsidR="008B5968" w:rsidRPr="00106DA1" w:rsidRDefault="00000000" w:rsidP="00E03E0A">
      <w:pPr>
        <w:spacing w:line="240" w:lineRule="auto"/>
        <w:jc w:val="both"/>
        <w:rPr>
          <w:rFonts w:cs="Times New Roman"/>
          <w:szCs w:val="24"/>
        </w:rPr>
      </w:pPr>
      <w:r w:rsidRPr="00106DA1">
        <w:rPr>
          <w:rFonts w:cs="Times New Roman"/>
          <w:szCs w:val="24"/>
        </w:rPr>
        <w:t>2. Pressman, R. S., Software Engineering: A Practitioner's Approach 8th edition, McGraw-Hill (2014).</w:t>
      </w:r>
    </w:p>
    <w:p w14:paraId="5CFA9724" w14:textId="77777777" w:rsidR="008B5968" w:rsidRPr="00106DA1" w:rsidRDefault="00000000" w:rsidP="00E03E0A">
      <w:pPr>
        <w:spacing w:line="240" w:lineRule="auto"/>
        <w:jc w:val="both"/>
        <w:rPr>
          <w:rFonts w:cs="Times New Roman"/>
          <w:szCs w:val="24"/>
        </w:rPr>
      </w:pPr>
      <w:r w:rsidRPr="00106DA1">
        <w:rPr>
          <w:rFonts w:cs="Times New Roman"/>
          <w:szCs w:val="24"/>
        </w:rPr>
        <w:t>3. iRelaunch Official Website, www.irelaunch.com (2026).</w:t>
      </w:r>
    </w:p>
    <w:p w14:paraId="14852FE9" w14:textId="77777777" w:rsidR="008B5968" w:rsidRPr="00106DA1" w:rsidRDefault="00000000" w:rsidP="00E03E0A">
      <w:pPr>
        <w:spacing w:line="240" w:lineRule="auto"/>
        <w:jc w:val="both"/>
        <w:rPr>
          <w:rFonts w:cs="Times New Roman"/>
          <w:szCs w:val="24"/>
        </w:rPr>
      </w:pPr>
      <w:r w:rsidRPr="00106DA1">
        <w:rPr>
          <w:rFonts w:cs="Times New Roman"/>
          <w:szCs w:val="24"/>
        </w:rPr>
        <w:t>4. Node.js Documentation, nodejs.org (2026).</w:t>
      </w:r>
    </w:p>
    <w:p w14:paraId="548BC81F" w14:textId="77777777" w:rsidR="008B5968" w:rsidRPr="00106DA1" w:rsidRDefault="00000000" w:rsidP="00E03E0A">
      <w:pPr>
        <w:spacing w:line="240" w:lineRule="auto"/>
        <w:jc w:val="both"/>
        <w:rPr>
          <w:rFonts w:cs="Times New Roman"/>
          <w:szCs w:val="24"/>
        </w:rPr>
      </w:pPr>
      <w:r w:rsidRPr="00106DA1">
        <w:rPr>
          <w:rFonts w:cs="Times New Roman"/>
          <w:szCs w:val="24"/>
        </w:rPr>
        <w:t>5. Better-SQLite3 Documentation, github.com/WiseLibs/better-sqlite3 (2026).</w:t>
      </w:r>
    </w:p>
    <w:sectPr w:rsidR="008B5968" w:rsidRPr="00106DA1" w:rsidSect="00034616">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F63A1" w14:textId="77777777" w:rsidR="009C34C2" w:rsidRDefault="009C34C2" w:rsidP="00760948">
      <w:pPr>
        <w:spacing w:after="0" w:line="240" w:lineRule="auto"/>
      </w:pPr>
      <w:r>
        <w:separator/>
      </w:r>
    </w:p>
  </w:endnote>
  <w:endnote w:type="continuationSeparator" w:id="0">
    <w:p w14:paraId="1012CEFC" w14:textId="77777777" w:rsidR="009C34C2" w:rsidRDefault="009C34C2" w:rsidP="00760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251315"/>
      <w:docPartObj>
        <w:docPartGallery w:val="Page Numbers (Bottom of Page)"/>
        <w:docPartUnique/>
      </w:docPartObj>
    </w:sdtPr>
    <w:sdtEndPr>
      <w:rPr>
        <w:noProof/>
      </w:rPr>
    </w:sdtEndPr>
    <w:sdtContent>
      <w:p w14:paraId="517957B0" w14:textId="24AF9B6F" w:rsidR="00760948" w:rsidRDefault="007609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F4BCF5" w14:textId="77777777" w:rsidR="00760948" w:rsidRDefault="007609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AEA03" w14:textId="77777777" w:rsidR="009C34C2" w:rsidRDefault="009C34C2" w:rsidP="00760948">
      <w:pPr>
        <w:spacing w:after="0" w:line="240" w:lineRule="auto"/>
      </w:pPr>
      <w:r>
        <w:separator/>
      </w:r>
    </w:p>
  </w:footnote>
  <w:footnote w:type="continuationSeparator" w:id="0">
    <w:p w14:paraId="20EE8999" w14:textId="77777777" w:rsidR="009C34C2" w:rsidRDefault="009C34C2" w:rsidP="00760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1900143">
    <w:abstractNumId w:val="8"/>
  </w:num>
  <w:num w:numId="2" w16cid:durableId="522519602">
    <w:abstractNumId w:val="6"/>
  </w:num>
  <w:num w:numId="3" w16cid:durableId="451443264">
    <w:abstractNumId w:val="5"/>
  </w:num>
  <w:num w:numId="4" w16cid:durableId="1899245285">
    <w:abstractNumId w:val="4"/>
  </w:num>
  <w:num w:numId="5" w16cid:durableId="752245158">
    <w:abstractNumId w:val="7"/>
  </w:num>
  <w:num w:numId="6" w16cid:durableId="1176119424">
    <w:abstractNumId w:val="3"/>
  </w:num>
  <w:num w:numId="7" w16cid:durableId="1297639269">
    <w:abstractNumId w:val="2"/>
  </w:num>
  <w:num w:numId="8" w16cid:durableId="2095323304">
    <w:abstractNumId w:val="1"/>
  </w:num>
  <w:num w:numId="9" w16cid:durableId="85999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DA1"/>
    <w:rsid w:val="0015074B"/>
    <w:rsid w:val="0029639D"/>
    <w:rsid w:val="00326F90"/>
    <w:rsid w:val="005C4B54"/>
    <w:rsid w:val="00760948"/>
    <w:rsid w:val="008B5968"/>
    <w:rsid w:val="009C34C2"/>
    <w:rsid w:val="009D179C"/>
    <w:rsid w:val="00AA1D8D"/>
    <w:rsid w:val="00AE0329"/>
    <w:rsid w:val="00AF07A3"/>
    <w:rsid w:val="00B205A5"/>
    <w:rsid w:val="00B47730"/>
    <w:rsid w:val="00CB0664"/>
    <w:rsid w:val="00D12325"/>
    <w:rsid w:val="00D51E34"/>
    <w:rsid w:val="00DB4D7E"/>
    <w:rsid w:val="00E03E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817C10"/>
  <w14:defaultImageDpi w14:val="300"/>
  <w15:docId w15:val="{DED7981E-FBB5-466B-8922-2BFFFD8F7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19</Pages>
  <Words>3487</Words>
  <Characters>19882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Prateek Pulkit</cp:lastModifiedBy>
  <cp:revision>12</cp:revision>
  <dcterms:created xsi:type="dcterms:W3CDTF">2013-12-23T23:15:00Z</dcterms:created>
  <dcterms:modified xsi:type="dcterms:W3CDTF">2026-04-30T05:23:00Z</dcterms:modified>
  <cp:category/>
</cp:coreProperties>
</file>