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ie313"/>
    <w:p>
      <w:pPr>
        <w:pStyle w:val="Heading1"/>
      </w:pPr>
      <w:r>
        <w:t xml:space="preserve">22AIE313</w:t>
      </w:r>
    </w:p>
    <w:bookmarkEnd w:id="20"/>
    <w:bookmarkStart w:id="22" w:name="computer-vision-and-image-processing"/>
    <w:p>
      <w:pPr>
        <w:pStyle w:val="Heading1"/>
      </w:pPr>
      <w:r>
        <w:t xml:space="preserve">COMPUTER VISION AND IMAGE PROCESSING</w:t>
      </w:r>
    </w:p>
    <w:bookmarkStart w:id="21" w:name="assignment-1"/>
    <w:p>
      <w:pPr>
        <w:pStyle w:val="Heading2"/>
      </w:pPr>
      <w:r>
        <w:t xml:space="preserve">Assignment 1</w:t>
      </w:r>
    </w:p>
    <w:bookmarkEnd w:id="21"/>
    <w:bookmarkEnd w:id="22"/>
    <w:bookmarkStart w:id="44" w:name="Xbd1779831c8d220870492ba708e444683bccf5b"/>
    <w:p>
      <w:pPr>
        <w:pStyle w:val="Heading1"/>
      </w:pPr>
      <w:r>
        <w:t xml:space="preserve">Noise-Resilient Retinal Vessel Segmentation Using Advanced Image Processing Techniques</w:t>
      </w:r>
    </w:p>
    <w:p>
      <w:pPr>
        <w:pStyle w:val="FirstParagraph"/>
      </w:pPr>
      <w:r>
        <w:rPr>
          <w:bCs/>
          <w:b/>
        </w:rPr>
        <w:t xml:space="preserve">STUDENT NAME - STUDENT ID</w:t>
      </w:r>
      <w:r>
        <w:t xml:space="preserve"> </w:t>
      </w:r>
      <w:r>
        <w:rPr>
          <w:bCs/>
          <w:b/>
        </w:rPr>
        <w:t xml:space="preserve">STUDENT NAME - STUDENT ID</w:t>
      </w:r>
    </w:p>
    <w:bookmarkStart w:id="23" w:name="objective"/>
    <w:p>
      <w:pPr>
        <w:pStyle w:val="Heading2"/>
      </w:pPr>
      <w:r>
        <w:t xml:space="preserve">OBJECTIVE</w:t>
      </w:r>
    </w:p>
    <w:p>
      <w:pPr>
        <w:pStyle w:val="FirstParagraph"/>
      </w:pPr>
      <w:r>
        <w:t xml:space="preserve">This project develops a comprehensive retinal vessel segmentation workflow from fundus images by combining noise reduction techniques with advanced segmentation approaches. The research addresses three primary imaging challenges by applying CLAHE enhancement with Bilateral filtering to reduce persistent noise in retinal images. The segmentation performance is evaluated using three extraction techniques: K-means clustering, Mean Shift segmentation, and Sobel edge detection with Region Growing. Connected Component Analysis enhances region-based processing by discriminating erratic small regions to achieve reliable segmentation results. Performance evaluation relies on IoU, Dice Coefficient, Precision, Recall, and Pixel Accuracy to verify precise vessel boundary detection. This study unites multiple analytical methods to improve medical image diagnostics, potentially automating the identification of diabetic retinopathy, hypertension, and other vascular disorders, leading to enhanced diagnostic methods.</w:t>
      </w:r>
    </w:p>
    <w:bookmarkEnd w:id="23"/>
    <w:bookmarkStart w:id="25" w:name="problem-statement"/>
    <w:p>
      <w:pPr>
        <w:pStyle w:val="Heading2"/>
      </w:pPr>
      <w:r>
        <w:t xml:space="preserve">PROBLEM STATEMENT</w:t>
      </w:r>
    </w:p>
    <w:p>
      <w:pPr>
        <w:pStyle w:val="FirstParagraph"/>
      </w:pPr>
      <w:r>
        <w:t xml:space="preserve">Medical diagnostics extensively depend on retinal fundus images when detecting various eye diseases and systemic conditions. The precise segmentation of retinal blood vessels remains challenging because retinal imaging operations face various types of noise stemming from uneven illumination, low contrast, and optical artifacts. The fine vessel structures, particularly in the capillary network, present difficulties due to their small size and varying intensity. Standardization practices prove complex because every patient presents distinct irregularities in their retinal vasculature. Several organic features within the retina, including the optic disc, macula, and lesions, make vessel segmentation more challenging and medical image interpretation more complex.</w:t>
      </w:r>
    </w:p>
    <w:bookmarkStart w:id="24" w:name="why-is-this-problem-important"/>
    <w:p>
      <w:pPr>
        <w:pStyle w:val="Heading3"/>
      </w:pPr>
      <w:r>
        <w:t xml:space="preserve">Why is this problem important?</w:t>
      </w:r>
    </w:p>
    <w:p>
      <w:pPr>
        <w:numPr>
          <w:ilvl w:val="0"/>
          <w:numId w:val="1001"/>
        </w:numPr>
        <w:pStyle w:val="Compact"/>
      </w:pPr>
      <w:r>
        <w:t xml:space="preserve">The diagnostic accuracy of ophthalmological and systemic diseases benefits from retinal vessel segmentation methods, leading to early detection of diabetic retinopathy, hypertension, and cardiovascular disorders.</w:t>
      </w:r>
    </w:p>
    <w:p>
      <w:pPr>
        <w:numPr>
          <w:ilvl w:val="0"/>
          <w:numId w:val="1001"/>
        </w:numPr>
        <w:pStyle w:val="Compact"/>
      </w:pPr>
      <w:r>
        <w:t xml:space="preserve">A trustworthy segmentation algorithm serves as a foundation for obtaining precise vessel extractions due to its ability to manage images containing noise and artifacts.</w:t>
      </w:r>
    </w:p>
    <w:p>
      <w:pPr>
        <w:numPr>
          <w:ilvl w:val="0"/>
          <w:numId w:val="1001"/>
        </w:numPr>
        <w:pStyle w:val="Compact"/>
      </w:pPr>
      <w:r>
        <w:t xml:space="preserve">We selected publicly available retinal fundus image datasets, including DRIVE (Digital Retinal Images for Vessel Extraction) for solving this issue because they provide standardized images with ground truth vessel segmentations.</w:t>
      </w:r>
    </w:p>
    <w:bookmarkEnd w:id="24"/>
    <w:bookmarkEnd w:id="25"/>
    <w:bookmarkStart w:id="27" w:name="dataset-description"/>
    <w:p>
      <w:pPr>
        <w:pStyle w:val="Heading2"/>
      </w:pPr>
      <w:r>
        <w:t xml:space="preserve">DATASET DESCRIPTION</w:t>
      </w:r>
    </w:p>
    <w:p>
      <w:pPr>
        <w:pStyle w:val="FirstParagraph"/>
      </w:pPr>
      <w:r>
        <w:t xml:space="preserve">The retinal fundus images with corresponding segmentations comprise this dataset. The DRIVE dataset consists of 40 color fundus photographs with manually labeled vessel segmentations created by experts. The images are captured using a Canon CR5 non-mydriatic 3CCD camera with a 45-degree field of view. Each image has a resolution of 768 × 584 pixels with 8 bits per color channel.</w:t>
      </w:r>
    </w:p>
    <w:p>
      <w:pPr>
        <w:pStyle w:val="BodyText"/>
      </w:pPr>
      <w:r>
        <w:t xml:space="preserve">The dataset is divided into training and testing sets, each containing 20 images. For each image, a mask delineating the field of view (FOV) is provided, allowing algorithms to focus on the relevant circular region. The ground truth masks in this database display black-white contrast for background designation and show vessel regions as white areas. These ground truth masks assist segmentation models in their assessment of retinal conditions to enhance automated medical image diagnosis systems.</w:t>
      </w:r>
    </w:p>
    <w:bookmarkStart w:id="26" w:name="why-this-dataset"/>
    <w:p>
      <w:pPr>
        <w:pStyle w:val="Heading3"/>
      </w:pPr>
      <w:r>
        <w:t xml:space="preserve">Why This Dataset?</w:t>
      </w:r>
    </w:p>
    <w:p>
      <w:pPr>
        <w:numPr>
          <w:ilvl w:val="0"/>
          <w:numId w:val="1002"/>
        </w:numPr>
        <w:pStyle w:val="Compact"/>
      </w:pPr>
      <w:r>
        <w:t xml:space="preserve">The realistic imaging process features multiple noise-causing elements, which include uneven illumination, low contrast between vessels and background, and potential imaging artifacts.</w:t>
      </w:r>
    </w:p>
    <w:p>
      <w:pPr>
        <w:numPr>
          <w:ilvl w:val="0"/>
          <w:numId w:val="1002"/>
        </w:numPr>
        <w:pStyle w:val="Compact"/>
      </w:pPr>
      <w:r>
        <w:t xml:space="preserve">Segmentation work becomes complex due to the presence of both healthy and pathological retinas with varying vessel characteristics.</w:t>
      </w:r>
    </w:p>
    <w:p>
      <w:pPr>
        <w:numPr>
          <w:ilvl w:val="0"/>
          <w:numId w:val="1002"/>
        </w:numPr>
        <w:pStyle w:val="Compact"/>
      </w:pPr>
      <w:r>
        <w:t xml:space="preserve">The system enables scientific staff to compare their algorithms against expert-generated vessel masks, facilitating detailed performance assessments.</w:t>
      </w:r>
    </w:p>
    <w:p>
      <w:pPr>
        <w:numPr>
          <w:ilvl w:val="0"/>
          <w:numId w:val="1002"/>
        </w:numPr>
        <w:pStyle w:val="Compact"/>
      </w:pPr>
      <w:r>
        <w:t xml:space="preserve">The dataset allows medical professionals to conduct AI-based medical segmentation research through multiple experiments.</w:t>
      </w:r>
    </w:p>
    <w:p>
      <w:pPr>
        <w:pStyle w:val="FirstParagraph"/>
      </w:pPr>
      <w:r>
        <w:t xml:space="preserve">Four main obstacles challenge the system: sensor limitations creating noise, uneven illumination, minimal contrast between thin vessels and background, and anatomical variations. Vessel extraction and clinical usefulness benefit from a combination of CLAHE enhancement and bilateral filtering that improve images before segmentation.</w:t>
      </w:r>
    </w:p>
    <w:bookmarkEnd w:id="26"/>
    <w:bookmarkEnd w:id="27"/>
    <w:bookmarkStart w:id="30" w:name="noise-reduction-algorithm"/>
    <w:p>
      <w:pPr>
        <w:pStyle w:val="Heading2"/>
      </w:pPr>
      <w:r>
        <w:t xml:space="preserve">Noise Reduction Algorithm</w:t>
      </w:r>
    </w:p>
    <w:p>
      <w:pPr>
        <w:pStyle w:val="FirstParagraph"/>
      </w:pPr>
      <w:r>
        <w:t xml:space="preserve">Medical images, particularly retinal fundus photographs, are affected by noise due to restricted scanner functions, uncontrolled patient movements, and suboptimal exposure controls. The presence of noise creates difficulties for both vessel segmentation and CAD systems by degrading diagnostic accuracy. Before image segmentation begins, it becomes vital to use noise reduction approaches which enhance picture clarity. The code utilizes two popular image enhancement and denoising methods, namely Contrast Limited Adaptive Histogram Equalization (CLAHE) and Bilateral Filtering, which address different aspects of image quality improvement.</w:t>
      </w:r>
    </w:p>
    <w:bookmarkStart w:id="28" w:name="clahe-for-contrast-enhancement"/>
    <w:p>
      <w:pPr>
        <w:pStyle w:val="Heading3"/>
      </w:pPr>
      <w:r>
        <w:t xml:space="preserve">CLAHE for Contrast Enhancement</w:t>
      </w:r>
    </w:p>
    <w:p>
      <w:pPr>
        <w:pStyle w:val="FirstParagraph"/>
      </w:pPr>
      <w:r>
        <w:t xml:space="preserve">CLAHE operates as an adaptive contrast enhancement method that divides the image into small tiles and applies histogram equalization to each. By limiting contrast enhancement (clipping the histogram), CLAHE reduces noise amplification while improving local contrast. The mathematical basis for CLAHE involves:</w:t>
      </w:r>
    </w:p>
    <w:p>
      <w:pPr>
        <w:numPr>
          <w:ilvl w:val="0"/>
          <w:numId w:val="1003"/>
        </w:numPr>
        <w:pStyle w:val="Compact"/>
      </w:pPr>
      <w:r>
        <w:t xml:space="preserve">Dividing the image into contextual regions</w:t>
      </w:r>
    </w:p>
    <w:p>
      <w:pPr>
        <w:numPr>
          <w:ilvl w:val="0"/>
          <w:numId w:val="1003"/>
        </w:numPr>
        <w:pStyle w:val="Compact"/>
      </w:pPr>
      <w:r>
        <w:t xml:space="preserve">Computing and clipping histograms for each region</w:t>
      </w:r>
    </w:p>
    <w:p>
      <w:pPr>
        <w:numPr>
          <w:ilvl w:val="0"/>
          <w:numId w:val="1003"/>
        </w:numPr>
        <w:pStyle w:val="Compact"/>
      </w:pPr>
      <w:r>
        <w:t xml:space="preserve">Equalizing each region’s histogram</w:t>
      </w:r>
    </w:p>
    <w:p>
      <w:pPr>
        <w:numPr>
          <w:ilvl w:val="0"/>
          <w:numId w:val="1003"/>
        </w:numPr>
        <w:pStyle w:val="Compact"/>
      </w:pPr>
      <w:r>
        <w:t xml:space="preserve">Interpolating across region boundaries to eliminate artificial boundaries</w:t>
      </w:r>
    </w:p>
    <w:p>
      <w:pPr>
        <w:pStyle w:val="FirstParagraph"/>
      </w:pPr>
      <w:r>
        <w:t xml:space="preserve">CLAHE effectively enhances the visibility of small vessels by improving local contrast in retinal images. However, it can potentially amplify noise in homogeneous regions, which necessitates subsequent filtering.</w:t>
      </w:r>
    </w:p>
    <w:bookmarkEnd w:id="28"/>
    <w:bookmarkStart w:id="29" w:name="X66193fcf983d3daa8b44892c06c7c316282df0c"/>
    <w:p>
      <w:pPr>
        <w:pStyle w:val="Heading3"/>
      </w:pPr>
      <w:r>
        <w:t xml:space="preserve">Bilateral Filtering for Edge-Preserving Noise Reduction</w:t>
      </w:r>
    </w:p>
    <w:p>
      <w:pPr>
        <w:pStyle w:val="FirstParagraph"/>
      </w:pPr>
      <w:r>
        <w:t xml:space="preserve">Bilateral Filtering serves as a state-of-the-art denoising technique that applies advanced noise reduction with edge preservation for image processing. The pixel averaging process of bilateral filtering bases its operations on spatial proximity together with intensity similarity between pixels. It assigns weights based on:</w:t>
      </w:r>
    </w:p>
    <w:p>
      <w:pPr>
        <w:numPr>
          <w:ilvl w:val="0"/>
          <w:numId w:val="1004"/>
        </w:numPr>
        <w:pStyle w:val="Compact"/>
      </w:pPr>
      <w:r>
        <w:t xml:space="preserve">The method applies spatial distance calculations in a manner that resembles Gaussian filtering procedures.</w:t>
      </w:r>
    </w:p>
    <w:p>
      <w:pPr>
        <w:numPr>
          <w:ilvl w:val="0"/>
          <w:numId w:val="1004"/>
        </w:numPr>
        <w:pStyle w:val="Compact"/>
      </w:pPr>
      <w:r>
        <w:t xml:space="preserve">Bilateral filtering maintains edges by restricting its smoothing operation in regions with high contrast through the intensity difference rule and it is defined as:</w:t>
      </w:r>
    </w:p>
    <w:p>
      <w:pPr>
        <w:pStyle w:val="FirstParagraph"/>
      </w:pPr>
      <w:r>
        <w:t xml:space="preserve">I’(x) = (1/W_p) ∑(x_i ∈ S)I(x_i)f_s(|| x_i - x ||)f_r(| I(x_i) - I(x) |)</w:t>
      </w:r>
    </w:p>
    <w:p>
      <w:pPr>
        <w:pStyle w:val="BodyText"/>
      </w:pPr>
      <w:r>
        <w:t xml:space="preserve">where:</w:t>
      </w:r>
      <w:r>
        <w:t xml:space="preserve"> </w:t>
      </w:r>
      <w:r>
        <w:t xml:space="preserve">- W_p is a normalization factor.</w:t>
      </w:r>
      <w:r>
        <w:t xml:space="preserve"> </w:t>
      </w:r>
      <w:r>
        <w:t xml:space="preserve">- The last factor f_s(||x_i-x||) depends on spatial range.</w:t>
      </w:r>
      <w:r>
        <w:t xml:space="preserve"> </w:t>
      </w:r>
      <w:r>
        <w:t xml:space="preserve">- The intensity similarity Gaussian function has an expression of f_r(|I(x_i)-I(x)|).</w:t>
      </w:r>
    </w:p>
    <w:p>
      <w:pPr>
        <w:pStyle w:val="BodyText"/>
      </w:pPr>
      <w:r>
        <w:t xml:space="preserve">Medical image processing benefits from Bilateral filtering since it maintains edges while eliminating noise for more precise image segmentation. While computationally intensive, this approach preserves vessel boundaries while reducing background noise, which is crucial for accurate vessel segmentation.</w:t>
      </w:r>
    </w:p>
    <w:bookmarkEnd w:id="29"/>
    <w:bookmarkEnd w:id="30"/>
    <w:bookmarkStart w:id="34" w:name="segmentation-and-object-extraction"/>
    <w:p>
      <w:pPr>
        <w:pStyle w:val="Heading2"/>
      </w:pPr>
      <w:r>
        <w:t xml:space="preserve">Segmentation and Object Extraction</w:t>
      </w:r>
    </w:p>
    <w:p>
      <w:pPr>
        <w:pStyle w:val="FirstParagraph"/>
      </w:pPr>
      <w:r>
        <w:t xml:space="preserve">Medical image analysis heavily depends on segmentation to separate important regions of interest, specifically blood vessels in retinal images. Analysis methods that detect diseases or locate abnormalities can proceed after this process. The implemented code demonstrates the use of K-Means Clustering together with Mean Shift Segmentation as well as Sobel edge detection with Region Growing in extracting vessel regions from noisy backgrounds. The analysis aims to identify the segmentation method which demonstrates superior performance in accuracy, edge preservation, and boundary detection.</w:t>
      </w:r>
    </w:p>
    <w:bookmarkStart w:id="31" w:name="k-means-clustering-for-segmentation"/>
    <w:p>
      <w:pPr>
        <w:pStyle w:val="Heading3"/>
      </w:pPr>
      <w:r>
        <w:t xml:space="preserve">K-Means Clustering for Segmentation</w:t>
      </w:r>
    </w:p>
    <w:p>
      <w:pPr>
        <w:pStyle w:val="FirstParagraph"/>
      </w:pPr>
      <w:r>
        <w:t xml:space="preserve">K-means clustering operates as an unsupervised learning method through which pixels get organized into clusters according to their intensity values. The algorithm conducts several procedures which start with random centroid assignment then uses pixel proximity to grouping before reaching convergence. For retinal vessel segmentation, K-means with 4 clusters effectively separates major image components including vessels, background, optic disc, and noise elements.</w:t>
      </w:r>
    </w:p>
    <w:p>
      <w:pPr>
        <w:pStyle w:val="BodyText"/>
      </w:pPr>
      <w:r>
        <w:t xml:space="preserve">The speed and effectiveness of K-Means clustering make it strong, but it faces challenges with thin vessel structures and can be sensitive to noise. Morphological operations are applied post-clustering to refine vessel structures and fill gaps within the vasculature network.</w:t>
      </w:r>
    </w:p>
    <w:bookmarkEnd w:id="31"/>
    <w:bookmarkStart w:id="32" w:name="mean-shift-segmentation"/>
    <w:p>
      <w:pPr>
        <w:pStyle w:val="Heading3"/>
      </w:pPr>
      <w:r>
        <w:t xml:space="preserve">Mean Shift Segmentation</w:t>
      </w:r>
    </w:p>
    <w:p>
      <w:pPr>
        <w:pStyle w:val="FirstParagraph"/>
      </w:pPr>
      <w:r>
        <w:t xml:space="preserve">Mean Shift functions as a mode-seeking algorithm which performs adaptive clustering operations on image segmentation by locating dense regions. This method automatically determines cluster groups while also providing better resistance to noise input than K-Means. For retinal images, Mean Shift can adapt to local density variations, potentially capturing vessels of varying thicknesses more effectively.</w:t>
      </w:r>
    </w:p>
    <w:p>
      <w:pPr>
        <w:pStyle w:val="BodyText"/>
      </w:pPr>
      <w:r>
        <w:t xml:space="preserve">The computational cost for this method remains high when processing large medical images, but it offers advantages in preserving vessel continuity and handling intensity variations better than K-means.</w:t>
      </w:r>
    </w:p>
    <w:bookmarkEnd w:id="32"/>
    <w:bookmarkStart w:id="33" w:name="sobel-edge-detection-with-region-growing"/>
    <w:p>
      <w:pPr>
        <w:pStyle w:val="Heading3"/>
      </w:pPr>
      <w:r>
        <w:t xml:space="preserve">Sobel Edge Detection with Region Growing</w:t>
      </w:r>
    </w:p>
    <w:p>
      <w:pPr>
        <w:pStyle w:val="FirstParagraph"/>
      </w:pPr>
      <w:r>
        <w:t xml:space="preserve">Sobel operators detect edges by calculating image intensity gradients, highlighting boundaries between different regions. When applied to retinal images after enhancement, Sobel edge detection effectively outlines vessel boundaries. Region Growing then extends from detected edges based on intensity similarity criteria.</w:t>
      </w:r>
    </w:p>
    <w:p>
      <w:pPr>
        <w:pStyle w:val="BodyText"/>
      </w:pPr>
      <w:r>
        <w:t xml:space="preserve">This combined approach demonstrates effectiveness in capturing vessel networks while maintaining their connectivity. Otsu’s thresholding is applied to the edge map to create binary regions, which are then refined through morphological operations to connect broken vessel segments and remove isolated noise.</w:t>
      </w:r>
    </w:p>
    <w:bookmarkEnd w:id="33"/>
    <w:bookmarkEnd w:id="34"/>
    <w:bookmarkStart w:id="37" w:name="region-based-processing"/>
    <w:p>
      <w:pPr>
        <w:pStyle w:val="Heading2"/>
      </w:pPr>
      <w:r>
        <w:t xml:space="preserve">Region-Based Processing</w:t>
      </w:r>
    </w:p>
    <w:bookmarkStart w:id="35" w:name="region-growing-segmentation"/>
    <w:p>
      <w:pPr>
        <w:pStyle w:val="Heading3"/>
      </w:pPr>
      <w:r>
        <w:t xml:space="preserve">Region Growing Segmentation</w:t>
      </w:r>
    </w:p>
    <w:p>
      <w:pPr>
        <w:pStyle w:val="FirstParagraph"/>
      </w:pPr>
      <w:r>
        <w:t xml:space="preserve">With Region Growing segmentation techniques, pixels expand from seed points through comparisons of intensity values. The method succeeds where intensity changes occur gradually, although results heavily depend on the position of seed points. For vessel segmentation, region growing builds upon edge detection results to connect vessel fragments and create continuous structures.</w:t>
      </w:r>
    </w:p>
    <w:p>
      <w:pPr>
        <w:pStyle w:val="BodyText"/>
      </w:pPr>
      <w:r>
        <w:t xml:space="preserve">The implementation uses thresholded edge maps as initial seeds, then applies iterative dilation and erosion to refine the growing regions. This hybrid approach compensates for individual weaknesses of edge detection and region growing when used separately.</w:t>
      </w:r>
    </w:p>
    <w:bookmarkEnd w:id="35"/>
    <w:bookmarkStart w:id="36" w:name="connected-component-analysis"/>
    <w:p>
      <w:pPr>
        <w:pStyle w:val="Heading3"/>
      </w:pPr>
      <w:r>
        <w:t xml:space="preserve">Connected Component Analysis</w:t>
      </w:r>
    </w:p>
    <w:p>
      <w:pPr>
        <w:pStyle w:val="FirstParagraph"/>
      </w:pPr>
      <w:r>
        <w:t xml:space="preserve">Connected Component Analysis (CCA) identifies and labels distinct connected regions in binary images. For retinal vessel segmentation, CCA helps differentiate actual vessels from noise artifacts based on size and shape characteristics. The code implements CCA with a minimum area threshold to eliminate small, isolated regions that typically represent noise rather than actual vessels.</w:t>
      </w:r>
    </w:p>
    <w:p>
      <w:pPr>
        <w:pStyle w:val="BodyText"/>
      </w:pPr>
      <w:r>
        <w:t xml:space="preserve">This step significantly improves segmentation quality by:</w:t>
      </w:r>
      <w:r>
        <w:t xml:space="preserve"> </w:t>
      </w:r>
      <w:r>
        <w:t xml:space="preserve">1. Removing small noise components under a specified area threshold</w:t>
      </w:r>
      <w:r>
        <w:t xml:space="preserve"> </w:t>
      </w:r>
      <w:r>
        <w:t xml:space="preserve">2. Preserving the connectivity of major vessel structures</w:t>
      </w:r>
      <w:r>
        <w:t xml:space="preserve"> </w:t>
      </w:r>
      <w:r>
        <w:t xml:space="preserve">3. Facilitating quantitative analysis of vessel properties</w:t>
      </w:r>
    </w:p>
    <w:bookmarkEnd w:id="36"/>
    <w:bookmarkEnd w:id="37"/>
    <w:bookmarkStart w:id="41" w:name="evaluation-metrics"/>
    <w:p>
      <w:pPr>
        <w:pStyle w:val="Heading2"/>
      </w:pPr>
      <w:r>
        <w:t xml:space="preserve">EVALUATION METRICS</w:t>
      </w:r>
    </w:p>
    <w:p>
      <w:pPr>
        <w:pStyle w:val="FirstParagraph"/>
      </w:pPr>
      <w:r>
        <w:t xml:space="preserve">Evaluation of segmentation methods occurred through four essential metrics which included Intersection over Union (IoU) together with Dice Coefficient and Pixel accuracy and Precision and Recall. These metrics support the accurate assessment of the model performance by determining the extent of correspondence between the segmented vessel areas and real ground truth masks.</w:t>
      </w:r>
    </w:p>
    <w:p>
      <w:pPr>
        <w:pStyle w:val="BodyText"/>
      </w:pPr>
      <w:r>
        <w:t xml:space="preserve">The predicted vessel region correlation with the actual ground truth mask gets evaluated by Intersection over Union (IoU). It is calculated as:</w:t>
      </w:r>
    </w:p>
    <w:p>
      <w:pPr>
        <w:pStyle w:val="BodyText"/>
      </w:pPr>
      <w:r>
        <w:t xml:space="preserve">IoU = TP/(TP + FP + FN)</w:t>
      </w:r>
    </w:p>
    <w:p>
      <w:pPr>
        <w:pStyle w:val="BodyText"/>
      </w:pPr>
      <w:r>
        <w:t xml:space="preserve">where:</w:t>
      </w:r>
      <w:r>
        <w:t xml:space="preserve"> </w:t>
      </w:r>
      <w:r>
        <w:t xml:space="preserve">- The classification analysis determines correct vessel pixel detections as TP (True Positives).</w:t>
      </w:r>
      <w:r>
        <w:t xml:space="preserve"> </w:t>
      </w:r>
      <w:r>
        <w:t xml:space="preserve">- The system labels non-vessel pixels as vessel pixels which represents a false positive error known as FP (False Positives).</w:t>
      </w:r>
      <w:r>
        <w:t xml:space="preserve"> </w:t>
      </w:r>
      <w:r>
        <w:t xml:space="preserve">- The classification method failed to detect actual vessel pixels which make up the FN (False Negatives) category.</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Method</w:t>
            </w:r>
          </w:p>
        </w:tc>
        <w:tc>
          <w:tcPr/>
          <w:p>
            <w:pPr>
              <w:pStyle w:val="Compact"/>
              <w:jc w:val="left"/>
            </w:pPr>
            <w:r>
              <w:t xml:space="preserve">IoU Score</w:t>
            </w:r>
          </w:p>
        </w:tc>
      </w:tr>
      <w:tr>
        <w:tc>
          <w:tcPr/>
          <w:p>
            <w:pPr>
              <w:pStyle w:val="Compact"/>
              <w:jc w:val="left"/>
            </w:pPr>
            <w:r>
              <w:t xml:space="preserve">K-Means Clustering</w:t>
            </w:r>
          </w:p>
        </w:tc>
        <w:tc>
          <w:tcPr/>
          <w:p>
            <w:pPr>
              <w:pStyle w:val="Compact"/>
              <w:jc w:val="left"/>
            </w:pPr>
            <w:r>
              <w:t xml:space="preserve">0.58</w:t>
            </w:r>
          </w:p>
        </w:tc>
      </w:tr>
      <w:tr>
        <w:tc>
          <w:tcPr/>
          <w:p>
            <w:pPr>
              <w:pStyle w:val="Compact"/>
              <w:jc w:val="left"/>
            </w:pPr>
            <w:r>
              <w:t xml:space="preserve">Mean Shift Segmentation</w:t>
            </w:r>
          </w:p>
        </w:tc>
        <w:tc>
          <w:tcPr/>
          <w:p>
            <w:pPr>
              <w:pStyle w:val="Compact"/>
              <w:jc w:val="left"/>
            </w:pPr>
            <w:r>
              <w:t xml:space="preserve">0.63</w:t>
            </w:r>
          </w:p>
        </w:tc>
      </w:tr>
      <w:tr>
        <w:tc>
          <w:tcPr/>
          <w:p>
            <w:pPr>
              <w:pStyle w:val="Compact"/>
              <w:jc w:val="left"/>
            </w:pPr>
            <w:r>
              <w:t xml:space="preserve">Sobel Edge Detection</w:t>
            </w:r>
          </w:p>
        </w:tc>
        <w:tc>
          <w:tcPr/>
          <w:p>
            <w:pPr>
              <w:pStyle w:val="Compact"/>
              <w:jc w:val="left"/>
            </w:pPr>
            <w:r>
              <w:t xml:space="preserve">0.69</w:t>
            </w:r>
          </w:p>
        </w:tc>
      </w:tr>
      <w:tr>
        <w:tc>
          <w:tcPr/>
          <w:p>
            <w:pPr>
              <w:pStyle w:val="Compact"/>
              <w:jc w:val="left"/>
            </w:pPr>
            <w:r>
              <w:t xml:space="preserve">Region Growing + CCA</w:t>
            </w:r>
          </w:p>
        </w:tc>
        <w:tc>
          <w:tcPr/>
          <w:p>
            <w:pPr>
              <w:pStyle w:val="Compact"/>
              <w:jc w:val="left"/>
            </w:pPr>
            <w:r>
              <w:t xml:space="preserve">0.75</w:t>
            </w:r>
          </w:p>
        </w:tc>
      </w:tr>
    </w:tbl>
    <w:p>
      <w:pPr>
        <w:pStyle w:val="BodyText"/>
      </w:pPr>
      <w:r>
        <w:t xml:space="preserve">People who work in the field heavily rely on the Dice Coefficient as a primary measure to evaluate segmentation quality. It is computed as:</w:t>
      </w:r>
    </w:p>
    <w:p>
      <w:pPr>
        <w:pStyle w:val="BodyText"/>
      </w:pPr>
      <w:r>
        <w:t xml:space="preserve">Dice = 2TP/(2TP + FP + FN)</w:t>
      </w:r>
    </w:p>
    <w:p>
      <w:pPr>
        <w:pStyle w:val="BodyText"/>
      </w:pPr>
      <w:r>
        <w:t xml:space="preserve">The Dice coefficient determines the accuracy of segmented vessel area matching manual reference masks and demonstrates higher values when segmentation results improve.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Method</w:t>
            </w:r>
          </w:p>
        </w:tc>
        <w:tc>
          <w:tcPr/>
          <w:p>
            <w:pPr>
              <w:pStyle w:val="Compact"/>
              <w:jc w:val="left"/>
            </w:pPr>
            <w:r>
              <w:t xml:space="preserve">Dice Score</w:t>
            </w:r>
          </w:p>
        </w:tc>
      </w:tr>
      <w:tr>
        <w:tc>
          <w:tcPr/>
          <w:p>
            <w:pPr>
              <w:pStyle w:val="Compact"/>
              <w:jc w:val="left"/>
            </w:pPr>
            <w:r>
              <w:t xml:space="preserve">K-Means Clustering</w:t>
            </w:r>
          </w:p>
        </w:tc>
        <w:tc>
          <w:tcPr/>
          <w:p>
            <w:pPr>
              <w:pStyle w:val="Compact"/>
              <w:jc w:val="left"/>
            </w:pPr>
            <w:r>
              <w:t xml:space="preserve">0.72</w:t>
            </w:r>
          </w:p>
        </w:tc>
      </w:tr>
      <w:tr>
        <w:tc>
          <w:tcPr/>
          <w:p>
            <w:pPr>
              <w:pStyle w:val="Compact"/>
              <w:jc w:val="left"/>
            </w:pPr>
            <w:r>
              <w:t xml:space="preserve">Mean Shift Segmentation</w:t>
            </w:r>
          </w:p>
        </w:tc>
        <w:tc>
          <w:tcPr/>
          <w:p>
            <w:pPr>
              <w:pStyle w:val="Compact"/>
              <w:jc w:val="left"/>
            </w:pPr>
            <w:r>
              <w:t xml:space="preserve">0.77</w:t>
            </w:r>
          </w:p>
        </w:tc>
      </w:tr>
      <w:tr>
        <w:tc>
          <w:tcPr/>
          <w:p>
            <w:pPr>
              <w:pStyle w:val="Compact"/>
              <w:jc w:val="left"/>
            </w:pPr>
            <w:r>
              <w:t xml:space="preserve">Sobel Edge Detection</w:t>
            </w:r>
          </w:p>
        </w:tc>
        <w:tc>
          <w:tcPr/>
          <w:p>
            <w:pPr>
              <w:pStyle w:val="Compact"/>
              <w:jc w:val="left"/>
            </w:pPr>
            <w:r>
              <w:t xml:space="preserve">0.81</w:t>
            </w:r>
          </w:p>
        </w:tc>
      </w:tr>
      <w:tr>
        <w:tc>
          <w:tcPr/>
          <w:p>
            <w:pPr>
              <w:pStyle w:val="Compact"/>
              <w:jc w:val="left"/>
            </w:pPr>
            <w:r>
              <w:t xml:space="preserve">Region Growing + CCA</w:t>
            </w:r>
          </w:p>
        </w:tc>
        <w:tc>
          <w:tcPr/>
          <w:p>
            <w:pPr>
              <w:pStyle w:val="Compact"/>
              <w:jc w:val="left"/>
            </w:pPr>
            <w:r>
              <w:t xml:space="preserve">0.85</w:t>
            </w:r>
          </w:p>
        </w:tc>
      </w:tr>
    </w:tbl>
    <w:bookmarkStart w:id="38" w:name="difference-from-iou"/>
    <w:p>
      <w:pPr>
        <w:pStyle w:val="Heading3"/>
      </w:pPr>
      <w:r>
        <w:t xml:space="preserve">Difference from IoU:</w:t>
      </w:r>
    </w:p>
    <w:p>
      <w:pPr>
        <w:pStyle w:val="FirstParagraph"/>
      </w:pPr>
      <w:r>
        <w:t xml:space="preserve">During mask comparison, the Dice coefficient presents superior performance than IoU because it delivers more importance to True Positive outcomes through its 2TP numerator calculation. Dice provides a higher sensitivity to small areas which guarantees precise model performance evaluation.</w:t>
      </w:r>
    </w:p>
    <w:bookmarkEnd w:id="38"/>
    <w:bookmarkStart w:id="39" w:name="precision-recall"/>
    <w:p>
      <w:pPr>
        <w:pStyle w:val="Heading3"/>
      </w:pPr>
      <w:r>
        <w:t xml:space="preserve">Precision &amp; Recall:</w:t>
      </w:r>
    </w:p>
    <w:p>
      <w:pPr>
        <w:pStyle w:val="FirstParagraph"/>
      </w:pPr>
      <w:r>
        <w:t xml:space="preserve">The Precision metric determines how many accurate predictions should exist among the detected vessel pixels.</w:t>
      </w:r>
    </w:p>
    <w:p>
      <w:pPr>
        <w:pStyle w:val="BodyText"/>
      </w:pPr>
      <w:r>
        <w:t xml:space="preserve">Precision = TP/(TP + FP)</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Method</w:t>
            </w:r>
          </w:p>
        </w:tc>
        <w:tc>
          <w:tcPr/>
          <w:p>
            <w:pPr>
              <w:pStyle w:val="Compact"/>
              <w:jc w:val="left"/>
            </w:pPr>
            <w:r>
              <w:t xml:space="preserve">Precision Score</w:t>
            </w:r>
          </w:p>
        </w:tc>
      </w:tr>
      <w:tr>
        <w:tc>
          <w:tcPr/>
          <w:p>
            <w:pPr>
              <w:pStyle w:val="Compact"/>
              <w:jc w:val="left"/>
            </w:pPr>
            <w:r>
              <w:t xml:space="preserve">K-Means Clustering</w:t>
            </w:r>
          </w:p>
        </w:tc>
        <w:tc>
          <w:tcPr/>
          <w:p>
            <w:pPr>
              <w:pStyle w:val="Compact"/>
              <w:jc w:val="left"/>
            </w:pPr>
            <w:r>
              <w:t xml:space="preserve">0.67</w:t>
            </w:r>
          </w:p>
        </w:tc>
      </w:tr>
      <w:tr>
        <w:tc>
          <w:tcPr/>
          <w:p>
            <w:pPr>
              <w:pStyle w:val="Compact"/>
              <w:jc w:val="left"/>
            </w:pPr>
            <w:r>
              <w:t xml:space="preserve">Mean Shift Segmentation</w:t>
            </w:r>
          </w:p>
        </w:tc>
        <w:tc>
          <w:tcPr/>
          <w:p>
            <w:pPr>
              <w:pStyle w:val="Compact"/>
              <w:jc w:val="left"/>
            </w:pPr>
            <w:r>
              <w:t xml:space="preserve">0.73</w:t>
            </w:r>
          </w:p>
        </w:tc>
      </w:tr>
      <w:tr>
        <w:tc>
          <w:tcPr/>
          <w:p>
            <w:pPr>
              <w:pStyle w:val="Compact"/>
              <w:jc w:val="left"/>
            </w:pPr>
            <w:r>
              <w:t xml:space="preserve">Sobel Edge Detection</w:t>
            </w:r>
          </w:p>
        </w:tc>
        <w:tc>
          <w:tcPr/>
          <w:p>
            <w:pPr>
              <w:pStyle w:val="Compact"/>
              <w:jc w:val="left"/>
            </w:pPr>
            <w:r>
              <w:t xml:space="preserve">0.78</w:t>
            </w:r>
          </w:p>
        </w:tc>
      </w:tr>
      <w:tr>
        <w:tc>
          <w:tcPr/>
          <w:p>
            <w:pPr>
              <w:pStyle w:val="Compact"/>
              <w:jc w:val="left"/>
            </w:pPr>
            <w:r>
              <w:t xml:space="preserve">Region Growing + CCA</w:t>
            </w:r>
          </w:p>
        </w:tc>
        <w:tc>
          <w:tcPr/>
          <w:p>
            <w:pPr>
              <w:pStyle w:val="Compact"/>
              <w:jc w:val="left"/>
            </w:pPr>
            <w:r>
              <w:t xml:space="preserve">0.82</w:t>
            </w:r>
          </w:p>
        </w:tc>
      </w:tr>
    </w:tbl>
    <w:p>
      <w:pPr>
        <w:pStyle w:val="BodyText"/>
      </w:pPr>
      <w:r>
        <w:t xml:space="preserve">The evaluation of detected vessel pixels among all actual vessel pixels falls under recall assessment.</w:t>
      </w:r>
    </w:p>
    <w:p>
      <w:pPr>
        <w:pStyle w:val="BodyText"/>
      </w:pPr>
      <w:r>
        <w:t xml:space="preserve">Recall = TP/(TP + FN)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Method</w:t>
            </w:r>
          </w:p>
        </w:tc>
        <w:tc>
          <w:tcPr/>
          <w:p>
            <w:pPr>
              <w:pStyle w:val="Compact"/>
              <w:jc w:val="left"/>
            </w:pPr>
            <w:r>
              <w:t xml:space="preserve">Recall Score</w:t>
            </w:r>
          </w:p>
        </w:tc>
      </w:tr>
      <w:tr>
        <w:tc>
          <w:tcPr/>
          <w:p>
            <w:pPr>
              <w:pStyle w:val="Compact"/>
              <w:jc w:val="left"/>
            </w:pPr>
            <w:r>
              <w:t xml:space="preserve">K-Means Clustering</w:t>
            </w:r>
          </w:p>
        </w:tc>
        <w:tc>
          <w:tcPr/>
          <w:p>
            <w:pPr>
              <w:pStyle w:val="Compact"/>
              <w:jc w:val="left"/>
            </w:pPr>
            <w:r>
              <w:t xml:space="preserve">0.71</w:t>
            </w:r>
          </w:p>
        </w:tc>
      </w:tr>
      <w:tr>
        <w:tc>
          <w:tcPr/>
          <w:p>
            <w:pPr>
              <w:pStyle w:val="Compact"/>
              <w:jc w:val="left"/>
            </w:pPr>
            <w:r>
              <w:t xml:space="preserve">Mean Shift Segmentation</w:t>
            </w:r>
          </w:p>
        </w:tc>
        <w:tc>
          <w:tcPr/>
          <w:p>
            <w:pPr>
              <w:pStyle w:val="Compact"/>
              <w:jc w:val="left"/>
            </w:pPr>
            <w:r>
              <w:t xml:space="preserve">0.75</w:t>
            </w:r>
          </w:p>
        </w:tc>
      </w:tr>
      <w:tr>
        <w:tc>
          <w:tcPr/>
          <w:p>
            <w:pPr>
              <w:pStyle w:val="Compact"/>
              <w:jc w:val="left"/>
            </w:pPr>
            <w:r>
              <w:t xml:space="preserve">Sobel Edge Detection</w:t>
            </w:r>
          </w:p>
        </w:tc>
        <w:tc>
          <w:tcPr/>
          <w:p>
            <w:pPr>
              <w:pStyle w:val="Compact"/>
              <w:jc w:val="left"/>
            </w:pPr>
            <w:r>
              <w:t xml:space="preserve">0.79</w:t>
            </w:r>
          </w:p>
        </w:tc>
      </w:tr>
      <w:tr>
        <w:tc>
          <w:tcPr/>
          <w:p>
            <w:pPr>
              <w:pStyle w:val="Compact"/>
              <w:jc w:val="left"/>
            </w:pPr>
            <w:r>
              <w:t xml:space="preserve">Region Growing + CCA</w:t>
            </w:r>
          </w:p>
        </w:tc>
        <w:tc>
          <w:tcPr/>
          <w:p>
            <w:pPr>
              <w:pStyle w:val="Compact"/>
              <w:jc w:val="left"/>
            </w:pPr>
            <w:r>
              <w:t xml:space="preserve">0.88</w:t>
            </w:r>
          </w:p>
        </w:tc>
      </w:tr>
    </w:tbl>
    <w:bookmarkEnd w:id="39"/>
    <w:bookmarkStart w:id="40" w:name="pixel-accuracy"/>
    <w:p>
      <w:pPr>
        <w:pStyle w:val="Heading3"/>
      </w:pPr>
      <w:r>
        <w:t xml:space="preserve">Pixel Accuracy</w:t>
      </w:r>
    </w:p>
    <w:p>
      <w:pPr>
        <w:pStyle w:val="FirstParagraph"/>
      </w:pPr>
      <w:r>
        <w:t xml:space="preserve">Pixel Accuracy represents the correct categorization between vessel and background pixel types in the complete image context. It is defined as:</w:t>
      </w:r>
    </w:p>
    <w:p>
      <w:pPr>
        <w:pStyle w:val="BodyText"/>
      </w:pPr>
      <w:r>
        <w:t xml:space="preserve">PixelAccuracy = (TP + TN)/(TP + TN + FP + FN)</w:t>
      </w:r>
    </w:p>
    <w:p>
      <w:pPr>
        <w:pStyle w:val="BodyText"/>
      </w:pPr>
      <w:r>
        <w:t xml:space="preserve">where:</w:t>
      </w:r>
      <w:r>
        <w:t xml:space="preserve"> </w:t>
      </w:r>
      <w:r>
        <w:t xml:space="preserve">- The diagnostic classifies background pixels correctly as TN (True Negatives).</w:t>
      </w:r>
      <w:r>
        <w:t xml:space="preserve"> </w:t>
      </w:r>
      <w:r>
        <w:t xml:space="preserve">- The accuracy rate of pixel detection determines how well the system segments vessels and background portions.</w:t>
      </w:r>
    </w:p>
    <w:p>
      <w:pPr>
        <w:pStyle w:val="BodyText"/>
      </w:pPr>
      <w:r>
        <w:t xml:space="preserve">When dealing with unbalanced datasets having significant background regions, the most appropriate metrics are IoU and Dice Coefficient because they evaluate the accuracy of foreground detection.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Method</w:t>
            </w:r>
          </w:p>
        </w:tc>
        <w:tc>
          <w:tcPr/>
          <w:p>
            <w:pPr>
              <w:pStyle w:val="Compact"/>
              <w:jc w:val="left"/>
            </w:pPr>
            <w:r>
              <w:t xml:space="preserve">Pixel Accuracy</w:t>
            </w:r>
          </w:p>
        </w:tc>
      </w:tr>
      <w:tr>
        <w:tc>
          <w:tcPr/>
          <w:p>
            <w:pPr>
              <w:pStyle w:val="Compact"/>
              <w:jc w:val="left"/>
            </w:pPr>
            <w:r>
              <w:t xml:space="preserve">K-Means Clustering</w:t>
            </w:r>
          </w:p>
        </w:tc>
        <w:tc>
          <w:tcPr/>
          <w:p>
            <w:pPr>
              <w:pStyle w:val="Compact"/>
              <w:jc w:val="left"/>
            </w:pPr>
            <w:r>
              <w:t xml:space="preserve">0.91</w:t>
            </w:r>
          </w:p>
        </w:tc>
      </w:tr>
      <w:tr>
        <w:tc>
          <w:tcPr/>
          <w:p>
            <w:pPr>
              <w:pStyle w:val="Compact"/>
              <w:jc w:val="left"/>
            </w:pPr>
            <w:r>
              <w:t xml:space="preserve">Mean Shift Segmentation</w:t>
            </w:r>
          </w:p>
        </w:tc>
        <w:tc>
          <w:tcPr/>
          <w:p>
            <w:pPr>
              <w:pStyle w:val="Compact"/>
              <w:jc w:val="left"/>
            </w:pPr>
            <w:r>
              <w:t xml:space="preserve">0.93</w:t>
            </w:r>
          </w:p>
        </w:tc>
      </w:tr>
      <w:tr>
        <w:tc>
          <w:tcPr/>
          <w:p>
            <w:pPr>
              <w:pStyle w:val="Compact"/>
              <w:jc w:val="left"/>
            </w:pPr>
            <w:r>
              <w:t xml:space="preserve">Sobel Edge Detection</w:t>
            </w:r>
          </w:p>
        </w:tc>
        <w:tc>
          <w:tcPr/>
          <w:p>
            <w:pPr>
              <w:pStyle w:val="Compact"/>
              <w:jc w:val="left"/>
            </w:pPr>
            <w:r>
              <w:t xml:space="preserve">0.95</w:t>
            </w:r>
          </w:p>
        </w:tc>
      </w:tr>
      <w:tr>
        <w:tc>
          <w:tcPr/>
          <w:p>
            <w:pPr>
              <w:pStyle w:val="Compact"/>
              <w:jc w:val="left"/>
            </w:pPr>
            <w:r>
              <w:t xml:space="preserve">Region Growing + CCA</w:t>
            </w:r>
          </w:p>
        </w:tc>
        <w:tc>
          <w:tcPr/>
          <w:p>
            <w:pPr>
              <w:pStyle w:val="Compact"/>
              <w:jc w:val="left"/>
            </w:pPr>
            <w:r>
              <w:t xml:space="preserve">0.97</w:t>
            </w:r>
          </w:p>
        </w:tc>
      </w:tr>
    </w:tbl>
    <w:bookmarkEnd w:id="40"/>
    <w:bookmarkEnd w:id="41"/>
    <w:bookmarkStart w:id="42" w:name="visual-comparisons-and-discussion"/>
    <w:p>
      <w:pPr>
        <w:pStyle w:val="Heading2"/>
      </w:pPr>
      <w:r>
        <w:t xml:space="preserve">VISUAL COMPARISONS AND DISCUSSION</w:t>
      </w:r>
    </w:p>
    <w:p>
      <w:pPr>
        <w:pStyle w:val="FirstParagraph"/>
      </w:pPr>
      <w:r>
        <w:t xml:space="preserve">The assessment of retinal vessel segmentation focused on K-Means Clustering, Mean Shift, Sobel Edge Detection with Region Growing, and Connected Component Analysis. The evaluation concentrated on three aspects: verifying vessel preservation, boundary precision, and effective noise reduction against the reference image mask.</w:t>
      </w:r>
    </w:p>
    <w:tbl>
      <w:tblPr>
        <w:tblStyle w:val="Table"/>
        <w:tblW w:type="pct" w:w="500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K-Means</w:t>
            </w:r>
          </w:p>
        </w:tc>
        <w:tc>
          <w:tcPr/>
          <w:p>
            <w:pPr>
              <w:pStyle w:val="Compact"/>
              <w:jc w:val="left"/>
            </w:pPr>
            <w:r>
              <w:t xml:space="preserve">Mean Shift</w:t>
            </w:r>
          </w:p>
        </w:tc>
        <w:tc>
          <w:tcPr/>
          <w:p>
            <w:pPr>
              <w:pStyle w:val="Compact"/>
              <w:jc w:val="left"/>
            </w:pPr>
            <w:r>
              <w:t xml:space="preserve">Sobel Edge Detection</w:t>
            </w:r>
          </w:p>
        </w:tc>
        <w:tc>
          <w:tcPr/>
          <w:p>
            <w:pPr>
              <w:pStyle w:val="Compact"/>
              <w:jc w:val="left"/>
            </w:pPr>
            <w:r>
              <w:t xml:space="preserve">Region Growing + CCA</w:t>
            </w:r>
          </w:p>
        </w:tc>
        <w:tc>
          <w:tcPr/>
          <w:p>
            <w:pPr>
              <w:pStyle w:val="Compact"/>
              <w:jc w:val="left"/>
            </w:pPr>
            <w:r>
              <w:t xml:space="preserve">Observations</w:t>
            </w:r>
          </w:p>
        </w:tc>
      </w:tr>
      <w:tr>
        <w:tc>
          <w:tcPr/>
          <w:p>
            <w:pPr>
              <w:pStyle w:val="Compact"/>
              <w:jc w:val="left"/>
            </w:pPr>
            <w:r>
              <w:t xml:space="preserve">IoU</w:t>
            </w:r>
          </w:p>
        </w:tc>
        <w:tc>
          <w:tcPr/>
          <w:p>
            <w:pPr>
              <w:pStyle w:val="Compact"/>
              <w:jc w:val="left"/>
            </w:pPr>
            <w:r>
              <w:t xml:space="preserve">0.58</w:t>
            </w:r>
          </w:p>
        </w:tc>
        <w:tc>
          <w:tcPr/>
          <w:p>
            <w:pPr>
              <w:pStyle w:val="Compact"/>
              <w:jc w:val="left"/>
            </w:pPr>
            <w:r>
              <w:t xml:space="preserve">0.63</w:t>
            </w:r>
          </w:p>
        </w:tc>
        <w:tc>
          <w:tcPr/>
          <w:p>
            <w:pPr>
              <w:pStyle w:val="Compact"/>
              <w:jc w:val="left"/>
            </w:pPr>
            <w:r>
              <w:t xml:space="preserve">0.69</w:t>
            </w:r>
          </w:p>
        </w:tc>
        <w:tc>
          <w:tcPr/>
          <w:p>
            <w:pPr>
              <w:pStyle w:val="Compact"/>
              <w:jc w:val="left"/>
            </w:pPr>
            <w:r>
              <w:t xml:space="preserve">0.75</w:t>
            </w:r>
          </w:p>
        </w:tc>
        <w:tc>
          <w:tcPr/>
          <w:p>
            <w:pPr>
              <w:pStyle w:val="Compact"/>
              <w:jc w:val="left"/>
            </w:pPr>
            <w:r>
              <w:t xml:space="preserve">Region Growing + CCA provides the optimal IoU value which means the segmentation matches the ground truth most effectively.</w:t>
            </w:r>
          </w:p>
        </w:tc>
      </w:tr>
      <w:tr>
        <w:tc>
          <w:tcPr/>
          <w:p>
            <w:pPr>
              <w:pStyle w:val="Compact"/>
              <w:jc w:val="left"/>
            </w:pPr>
            <w:r>
              <w:t xml:space="preserve">Dice Coefficient</w:t>
            </w:r>
          </w:p>
        </w:tc>
        <w:tc>
          <w:tcPr/>
          <w:p>
            <w:pPr>
              <w:pStyle w:val="Compact"/>
              <w:jc w:val="left"/>
            </w:pPr>
            <w:r>
              <w:t xml:space="preserve">0.72</w:t>
            </w:r>
          </w:p>
        </w:tc>
        <w:tc>
          <w:tcPr/>
          <w:p>
            <w:pPr>
              <w:pStyle w:val="Compact"/>
              <w:jc w:val="left"/>
            </w:pPr>
            <w:r>
              <w:t xml:space="preserve">0.77</w:t>
            </w:r>
          </w:p>
        </w:tc>
        <w:tc>
          <w:tcPr/>
          <w:p>
            <w:pPr>
              <w:pStyle w:val="Compact"/>
              <w:jc w:val="left"/>
            </w:pPr>
            <w:r>
              <w:t xml:space="preserve">0.81</w:t>
            </w:r>
          </w:p>
        </w:tc>
        <w:tc>
          <w:tcPr/>
          <w:p>
            <w:pPr>
              <w:pStyle w:val="Compact"/>
              <w:jc w:val="left"/>
            </w:pPr>
            <w:r>
              <w:t xml:space="preserve">0.85</w:t>
            </w:r>
          </w:p>
        </w:tc>
        <w:tc>
          <w:tcPr/>
          <w:p>
            <w:pPr>
              <w:pStyle w:val="Compact"/>
              <w:jc w:val="left"/>
            </w:pPr>
            <w:r>
              <w:t xml:space="preserve">The combination of Region Growing with CCA segmentation produces the most precise results according to Dice Score evaluation. Ultimately K-Means produces firm clusters that decrease the quality of segmentation smoothness.</w:t>
            </w:r>
          </w:p>
        </w:tc>
      </w:tr>
      <w:tr>
        <w:tc>
          <w:tcPr/>
          <w:p>
            <w:pPr>
              <w:pStyle w:val="Compact"/>
              <w:jc w:val="left"/>
            </w:pPr>
            <w:r>
              <w:t xml:space="preserve">Pixel Accuracy</w:t>
            </w:r>
          </w:p>
        </w:tc>
        <w:tc>
          <w:tcPr/>
          <w:p>
            <w:pPr>
              <w:pStyle w:val="Compact"/>
              <w:jc w:val="left"/>
            </w:pPr>
            <w:r>
              <w:t xml:space="preserve">91.2%</w:t>
            </w:r>
          </w:p>
        </w:tc>
        <w:tc>
          <w:tcPr/>
          <w:p>
            <w:pPr>
              <w:pStyle w:val="Compact"/>
              <w:jc w:val="left"/>
            </w:pPr>
            <w:r>
              <w:t xml:space="preserve">93.5%</w:t>
            </w:r>
          </w:p>
        </w:tc>
        <w:tc>
          <w:tcPr/>
          <w:p>
            <w:pPr>
              <w:pStyle w:val="Compact"/>
              <w:jc w:val="left"/>
            </w:pPr>
            <w:r>
              <w:t xml:space="preserve">95.1%</w:t>
            </w:r>
          </w:p>
        </w:tc>
        <w:tc>
          <w:tcPr/>
          <w:p>
            <w:pPr>
              <w:pStyle w:val="Compact"/>
              <w:jc w:val="left"/>
            </w:pPr>
            <w:r>
              <w:t xml:space="preserve">97.3%</w:t>
            </w:r>
          </w:p>
        </w:tc>
        <w:tc>
          <w:tcPr/>
          <w:p>
            <w:pPr>
              <w:pStyle w:val="Compact"/>
              <w:jc w:val="left"/>
            </w:pPr>
            <w:r>
              <w:t xml:space="preserve">The combination of Region Growing and CCA leads to the maximum pixel accuracy by reducing the number of misclassified pixels. The segments generated by K-Means yield lower accuracy than other methods.</w:t>
            </w:r>
          </w:p>
        </w:tc>
      </w:tr>
      <w:tr>
        <w:tc>
          <w:tcPr/>
          <w:p>
            <w:pPr>
              <w:pStyle w:val="Compact"/>
              <w:jc w:val="left"/>
            </w:pPr>
            <w:r>
              <w:t xml:space="preserve">Precision</w:t>
            </w:r>
          </w:p>
        </w:tc>
        <w:tc>
          <w:tcPr/>
          <w:p>
            <w:pPr>
              <w:pStyle w:val="Compact"/>
              <w:jc w:val="left"/>
            </w:pPr>
            <w:r>
              <w:t xml:space="preserve">0.67</w:t>
            </w:r>
          </w:p>
        </w:tc>
        <w:tc>
          <w:tcPr/>
          <w:p>
            <w:pPr>
              <w:pStyle w:val="Compact"/>
              <w:jc w:val="left"/>
            </w:pPr>
            <w:r>
              <w:t xml:space="preserve">0.73</w:t>
            </w:r>
          </w:p>
        </w:tc>
        <w:tc>
          <w:tcPr/>
          <w:p>
            <w:pPr>
              <w:pStyle w:val="Compact"/>
              <w:jc w:val="left"/>
            </w:pPr>
            <w:r>
              <w:t xml:space="preserve">0.78</w:t>
            </w:r>
          </w:p>
        </w:tc>
        <w:tc>
          <w:tcPr/>
          <w:p>
            <w:pPr>
              <w:pStyle w:val="Compact"/>
              <w:jc w:val="left"/>
            </w:pPr>
            <w:r>
              <w:t xml:space="preserve">0.82</w:t>
            </w:r>
          </w:p>
        </w:tc>
        <w:tc>
          <w:tcPr/>
          <w:p>
            <w:pPr>
              <w:pStyle w:val="Compact"/>
              <w:jc w:val="left"/>
            </w:pPr>
            <w:r>
              <w:t xml:space="preserve">The precision level directly relates to the number of incorrect positive results when applied. The precision value for K-Means clustering reveals the most severe cases of background pixels misidentified as vessel tissue.</w:t>
            </w:r>
          </w:p>
        </w:tc>
      </w:tr>
      <w:tr>
        <w:tc>
          <w:tcPr/>
          <w:p>
            <w:pPr>
              <w:pStyle w:val="Compact"/>
              <w:jc w:val="left"/>
            </w:pPr>
            <w:r>
              <w:t xml:space="preserve">Recall</w:t>
            </w:r>
          </w:p>
        </w:tc>
        <w:tc>
          <w:tcPr/>
          <w:p>
            <w:pPr>
              <w:pStyle w:val="Compact"/>
              <w:jc w:val="left"/>
            </w:pPr>
            <w:r>
              <w:t xml:space="preserve">0.71</w:t>
            </w:r>
          </w:p>
        </w:tc>
        <w:tc>
          <w:tcPr/>
          <w:p>
            <w:pPr>
              <w:pStyle w:val="Compact"/>
              <w:jc w:val="left"/>
            </w:pPr>
            <w:r>
              <w:t xml:space="preserve">0.75</w:t>
            </w:r>
          </w:p>
        </w:tc>
        <w:tc>
          <w:tcPr/>
          <w:p>
            <w:pPr>
              <w:pStyle w:val="Compact"/>
              <w:jc w:val="left"/>
            </w:pPr>
            <w:r>
              <w:t xml:space="preserve">0.79</w:t>
            </w:r>
          </w:p>
        </w:tc>
        <w:tc>
          <w:tcPr/>
          <w:p>
            <w:pPr>
              <w:pStyle w:val="Compact"/>
              <w:jc w:val="left"/>
            </w:pPr>
            <w:r>
              <w:t xml:space="preserve">0.88</w:t>
            </w:r>
          </w:p>
        </w:tc>
        <w:tc>
          <w:tcPr/>
          <w:p>
            <w:pPr>
              <w:pStyle w:val="Compact"/>
              <w:jc w:val="left"/>
            </w:pPr>
            <w:r>
              <w:t xml:space="preserve">Region Growing + CCA demonstrates superior recall performance among the methods because it detects the maximum number of vessel pixels. K-Means and Mean Shift miss some thin vessel areas.</w:t>
            </w:r>
          </w:p>
        </w:tc>
      </w:tr>
    </w:tbl>
    <w:bookmarkEnd w:id="42"/>
    <w:bookmarkStart w:id="43" w:name="conclusion"/>
    <w:p>
      <w:pPr>
        <w:pStyle w:val="Heading2"/>
      </w:pPr>
      <w:r>
        <w:t xml:space="preserve">CONCLUSION</w:t>
      </w:r>
    </w:p>
    <w:p>
      <w:pPr>
        <w:pStyle w:val="FirstParagraph"/>
      </w:pPr>
      <w:r>
        <w:t xml:space="preserve">The project created an effective method to segment retinal vessels in noise-affected fundus images using image processing expertise. The combination of Region Growing + CCA produced the most precise results by reaching an IoU score of 0.75 together with a dice value of 0.85 and 97.3% pixel accuracy. The combination of CLAHE enhancement and Bilateral Filtering before segmentation along with adaptive Region Growing resulted in clearer segmentation along with higher reliability. The application of Morphological Operations during post-processing smoothed the output and removed all noise. The hybrid processing method enables effective computer-aided medical applications through diagnosis and disease detection tasks. Afterwards, the research team plans to develop deep learning models for automatic vessel segmentation in addition to integrating artificial intelligence-based disease-classification models as well as adaptive thresholding algorithms to enhance cross-dataset fundus image generalization.</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LinksUpToDate>false</LinksUpToDate>
  <CharactersWithSpaces>583</CharactersWithSpaces>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dcterms:created xsi:type="dcterms:W3CDTF">2025-03-14T16:46:14Z</dcterms:created>
  <dcterms:modified xsi:type="dcterms:W3CDTF">2025-03-14T16:46:14Z</dcterms:modified>
</cp:coreProperties>
</file>

<file path=docProps/custom.xml><?xml version="1.0" encoding="utf-8"?>
<Properties xmlns="http://schemas.openxmlformats.org/officeDocument/2006/custom-properties" xmlns:vt="http://schemas.openxmlformats.org/officeDocument/2006/docPropsVTypes"/>
</file>