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mc:Ignorable="w14 wp14">
  <!-- Generated by Spire.Doc -->
  <w:body>
    <w:p>
      <w:pPr>
        <w:framePr w:w="807" w:vAnchor="page" w:hAnchor="page" w:x="10738" w:y="16545"/>
        <w:widowControl w:val="0"/>
        <w:autoSpaceDE w:val="0"/>
        <w:autoSpaceDN w:val="0"/>
        <w:spacing w:before="0" w:after="0" w:line="125" w:lineRule="exact"/>
        <w:ind w:left="0" w:right="0" w:firstLine="0"/>
        <w:jc w:val="left"/>
        <w:rPr>
          <w:rFonts w:ascii="EHAWVM+Arial" w:hAnsi="EHAWVM+Arial" w:cs="EHAWVM+Arial"/>
          <w:color w:val="000000"/>
          <w:sz w:val="12"/>
          <w:szCs w:val="12"/>
        </w:rPr>
      </w:pPr>
      <w:r>
        <w:rPr>
          <w:rFonts w:ascii="EHAWVM+Arial" w:hAnsi="EHAWVM+Arial" w:cs="EHAWVM+Arial"/>
          <w:color w:val="000000"/>
          <w:sz w:val="12"/>
          <w:szCs w:val="12"/>
        </w:rPr>
        <w:t xml:space="preserve">Page1of3</w:t>
      </w:r>
    </w:p>
    <w:p>
      <w:pPr>
        <w:framePr w:w="3615" w:vAnchor="page" w:hAnchor="page" w:x="1057" w:y="11744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applications that will be using the VPN.</w:t>
      </w:r>
    </w:p>
    <w:p>
      <w:pPr>
        <w:framePr w:w="10363" w:vAnchor="page" w:hAnchor="page" w:x="1057" w:y="11450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traceroute, and bandwidth tests. It's also important to consider the specific needs and requirements of the users and</w:t>
      </w:r>
    </w:p>
    <w:p>
      <w:pPr>
        <w:framePr w:w="10748" w:vAnchor="page" w:hAnchor="page" w:x="1057" w:y="11168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There are a number of tools and techniques that can be used to evaluate the performance of a VPN, including ping tests,</w:t>
      </w:r>
    </w:p>
    <w:p>
      <w:pPr>
        <w:framePr w:w="10697" w:vAnchor="page" w:hAnchor="page" w:x="1057" w:y="10580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the transmission of data. Packet loss is a measure of the number of packets of data that are not successfully transmitted.</w:t>
      </w:r>
    </w:p>
    <w:p>
      <w:pPr>
        <w:framePr w:w="10892" w:vAnchor="page" w:hAnchor="page" w:x="1057" w:y="10298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loss. Connection speed is a measure of how fast data can be transferred over the VPN. Latency is a measure of the delay in</w:t>
      </w:r>
    </w:p>
    <w:p>
      <w:pPr>
        <w:framePr w:w="10545" w:vAnchor="page" w:hAnchor="page" w:x="1057" w:y="10004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To evaluate the performance of a VPN, it's important to consider factors such as connection speed, latency, and packet</w:t>
      </w:r>
    </w:p>
    <w:p>
      <w:pPr>
        <w:framePr w:w="9286" w:vAnchor="page" w:hAnchor="page" w:x="1057" w:y="9428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Internet connection, the type of encryption used, and the type of traffic being transmitted over the VPN.</w:t>
      </w:r>
    </w:p>
    <w:p>
      <w:pPr>
        <w:framePr w:w="10797" w:vAnchor="page" w:hAnchor="page" w:x="1057" w:y="9145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VPN server, and the number of users on the VPN. Other factors that can affect VPN performance include the speed of the</w:t>
      </w:r>
    </w:p>
    <w:p>
      <w:pPr>
        <w:framePr w:w="10566" w:vAnchor="page" w:hAnchor="page" w:x="1057" w:y="8852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The performance of a VPN depends on various factors, such as the type of VPN, the distance between the user and the</w:t>
      </w:r>
    </w:p>
    <w:p>
      <w:pPr>
        <w:framePr w:w="8970" w:vAnchor="page" w:hAnchor="page" w:x="1057" w:y="8276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users to access resources on a private network without installing VPN client software on their device.</w:t>
      </w:r>
    </w:p>
    <w:p>
      <w:pPr>
        <w:framePr w:w="10561" w:vAnchor="page" w:hAnchor="page" w:x="1057" w:y="7982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Site-to-site VPNs allow two or more private networks to be connected securely over the Internet. Clientless VPNs allow</w:t>
      </w:r>
    </w:p>
    <w:p>
      <w:pPr>
        <w:framePr w:w="10964" w:vAnchor="page" w:hAnchor="page" w:x="1057" w:y="7699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allow individual users to securely connect to a private network from a remote location, such as their home or a coffee shop.</w:t>
      </w:r>
    </w:p>
    <w:p>
      <w:pPr>
        <w:framePr w:w="10896" w:vAnchor="page" w:hAnchor="page" w:x="1057" w:y="7406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There are various types of VPNs including site-to-site VPNs, clientless VPNs and remote access VPNs. Remote access VPNs</w:t>
      </w:r>
    </w:p>
    <w:p>
      <w:pPr>
        <w:framePr w:w="6585" w:vAnchor="page" w:hAnchor="page" w:x="1057" w:y="6829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corporate network from a remote location, and protecting online privacy.</w:t>
      </w:r>
    </w:p>
    <w:p>
      <w:pPr>
        <w:framePr w:w="10218" w:vAnchor="page" w:hAnchor="page" w:x="1057" w:y="6536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VPNs can be used for a variety of purposes, including accessing region-restricted content, securely connecting to a</w:t>
      </w:r>
    </w:p>
    <w:p>
      <w:pPr>
        <w:framePr w:w="6280" w:vAnchor="page" w:hAnchor="page" w:x="1057" w:y="5960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-Semibold" w:hAnsi="SegoeUI-Semibold" w:cs="SegoeUI-Semibold"/>
          <w:color w:val="000000"/>
          <w:sz w:val="18"/>
          <w:szCs w:val="18"/>
        </w:rPr>
      </w:pPr>
      <w:r>
        <w:rPr>
          <w:rFonts w:ascii="SegoeUI-Semibold" w:hAnsi="SegoeUI-Semibold" w:cs="SegoeUI-Semibold"/>
          <w:color w:val="000000"/>
          <w:sz w:val="18"/>
          <w:szCs w:val="18"/>
        </w:rPr>
        <w:t xml:space="preserve">Virtual Private Networks: An Overview with Performance Evaluation</w:t>
      </w:r>
    </w:p>
    <w:p>
      <w:pPr>
        <w:framePr w:w="2834" w:vAnchor="page" w:hAnchor="page" w:x="1057" w:y="5383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Review of 1st Research Paper :</w:t>
      </w:r>
    </w:p>
    <w:p>
      <w:pPr>
        <w:framePr w:w="3770" w:vAnchor="page" w:hAnchor="page" w:x="4351" w:y="4689"/>
        <w:widowControl w:val="0"/>
        <w:autoSpaceDE w:val="0"/>
        <w:autoSpaceDN w:val="0"/>
        <w:spacing w:before="0" w:after="0" w:line="224" w:lineRule="exact"/>
        <w:ind w:left="0" w:right="0" w:firstLine="0"/>
        <w:jc w:val="left"/>
        <w:rPr>
          <w:rFonts w:ascii="SegoeUI-Bold" w:hAnsi="SegoeUI-Bold" w:cs="SegoeUI-Bold"/>
          <w:color w:val="202529"/>
          <w:sz w:val="21"/>
          <w:szCs w:val="21"/>
        </w:rPr>
      </w:pPr>
      <w:r>
        <w:rPr>
          <w:rFonts w:ascii="SegoeUI-Bold" w:hAnsi="SegoeUI-Bold" w:cs="SegoeUI-Bold"/>
          <w:color w:val="202529"/>
          <w:sz w:val="21"/>
          <w:szCs w:val="21"/>
        </w:rPr>
        <w:t xml:space="preserve">Content Checked For Plagiarism</w:t>
      </w:r>
    </w:p>
    <w:p>
      <w:pPr>
        <w:framePr w:w="1037" w:vAnchor="page" w:hAnchor="page" w:x="8219" w:y="3832"/>
        <w:widowControl w:val="0"/>
        <w:autoSpaceDE w:val="0"/>
        <w:autoSpaceDN w:val="0"/>
        <w:spacing w:before="0" w:after="0" w:line="165" w:lineRule="exact"/>
        <w:ind w:left="0" w:right="0" w:firstLine="0"/>
        <w:jc w:val="left"/>
        <w:rPr>
          <w:rFonts w:ascii="SegoeUI-Bold" w:hAnsi="SegoeUI-Bold" w:cs="SegoeUI-Bold"/>
          <w:color w:val="202529"/>
          <w:sz w:val="16"/>
          <w:szCs w:val="16"/>
        </w:rPr>
      </w:pPr>
      <w:r>
        <w:rPr>
          <w:rFonts w:ascii="SegoeUI-Bold" w:hAnsi="SegoeUI-Bold" w:cs="SegoeUI-Bold"/>
          <w:color w:val="202529"/>
          <w:sz w:val="16"/>
          <w:szCs w:val="16"/>
        </w:rPr>
        <w:t xml:space="preserve">Characters</w:t>
      </w:r>
    </w:p>
    <w:p>
      <w:pPr>
        <w:framePr w:w="551" w:vAnchor="page" w:hAnchor="page" w:x="9349" w:y="3832"/>
        <w:widowControl w:val="0"/>
        <w:autoSpaceDE w:val="0"/>
        <w:autoSpaceDN w:val="0"/>
        <w:spacing w:before="0" w:after="0" w:line="165" w:lineRule="exact"/>
        <w:ind w:left="0" w:right="0" w:firstLine="0"/>
        <w:jc w:val="left"/>
        <w:rPr>
          <w:rFonts w:ascii="SegoeUI" w:hAnsi="SegoeUI" w:cs="SegoeUI"/>
          <w:color w:val="202529"/>
          <w:w w:val="99"/>
          <w:sz w:val="16"/>
          <w:szCs w:val="16"/>
        </w:rPr>
      </w:pPr>
      <w:r>
        <w:rPr>
          <w:rFonts w:ascii="SegoeUI" w:hAnsi="SegoeUI" w:cs="SegoeUI"/>
          <w:color w:val="202529"/>
          <w:w w:val="99"/>
          <w:sz w:val="16"/>
          <w:szCs w:val="16"/>
        </w:rPr>
        <w:t xml:space="preserve">4074</w:t>
      </w:r>
    </w:p>
    <w:p>
      <w:pPr>
        <w:framePr w:w="964" w:vAnchor="page" w:hAnchor="page" w:x="2902" w:y="3390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SegoeUI-Semibold" w:hAnsi="SegoeUI-Semibold" w:cs="SegoeUI-Semibold"/>
          <w:color w:val="202529"/>
          <w:w w:val="98"/>
          <w:sz w:val="15"/>
          <w:szCs w:val="15"/>
        </w:rPr>
      </w:pPr>
      <w:r>
        <w:rPr>
          <w:rFonts w:ascii="SegoeUI-Semibold" w:hAnsi="SegoeUI-Semibold" w:cs="SegoeUI-Semibold"/>
          <w:color w:val="202529"/>
          <w:w w:val="98"/>
          <w:sz w:val="15"/>
          <w:szCs w:val="15"/>
        </w:rPr>
        <w:t xml:space="preserve">Plagiarised</w:t>
      </w:r>
    </w:p>
    <w:p>
      <w:pPr>
        <w:framePr w:w="692" w:vAnchor="page" w:hAnchor="page" w:x="6517" w:y="3390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SegoeUI-Semibold" w:hAnsi="SegoeUI-Semibold" w:cs="SegoeUI-Semibold"/>
          <w:color w:val="202529"/>
          <w:w w:val="98"/>
          <w:sz w:val="15"/>
          <w:szCs w:val="15"/>
        </w:rPr>
      </w:pPr>
      <w:r>
        <w:rPr>
          <w:rFonts w:ascii="SegoeUI-Semibold" w:hAnsi="SegoeUI-Semibold" w:cs="SegoeUI-Semibold"/>
          <w:color w:val="202529"/>
          <w:w w:val="98"/>
          <w:sz w:val="15"/>
          <w:szCs w:val="15"/>
        </w:rPr>
        <w:t xml:space="preserve">Unique</w:t>
      </w:r>
    </w:p>
    <w:p>
      <w:pPr>
        <w:framePr w:w="705" w:vAnchor="page" w:hAnchor="page" w:x="8219" w:y="3267"/>
        <w:widowControl w:val="0"/>
        <w:autoSpaceDE w:val="0"/>
        <w:autoSpaceDN w:val="0"/>
        <w:spacing w:before="0" w:after="0" w:line="165" w:lineRule="exact"/>
        <w:ind w:left="0" w:right="0" w:firstLine="0"/>
        <w:jc w:val="left"/>
        <w:rPr>
          <w:rFonts w:ascii="SegoeUI-Bold" w:hAnsi="SegoeUI-Bold" w:cs="SegoeUI-Bold"/>
          <w:color w:val="202529"/>
          <w:w w:val="98"/>
          <w:sz w:val="16"/>
          <w:szCs w:val="16"/>
        </w:rPr>
      </w:pPr>
      <w:r>
        <w:rPr>
          <w:rFonts w:ascii="SegoeUI-Bold" w:hAnsi="SegoeUI-Bold" w:cs="SegoeUI-Bold"/>
          <w:color w:val="202529"/>
          <w:w w:val="98"/>
          <w:sz w:val="16"/>
          <w:szCs w:val="16"/>
        </w:rPr>
        <w:t xml:space="preserve">Words</w:t>
      </w:r>
    </w:p>
    <w:p>
      <w:pPr>
        <w:framePr w:w="457" w:vAnchor="page" w:hAnchor="page" w:x="9349" w:y="3267"/>
        <w:widowControl w:val="0"/>
        <w:autoSpaceDE w:val="0"/>
        <w:autoSpaceDN w:val="0"/>
        <w:spacing w:before="0" w:after="0" w:line="165" w:lineRule="exact"/>
        <w:ind w:left="0" w:right="0" w:firstLine="0"/>
        <w:jc w:val="left"/>
        <w:rPr>
          <w:rFonts w:ascii="SegoeUI" w:hAnsi="SegoeUI" w:cs="SegoeUI"/>
          <w:color w:val="202529"/>
          <w:w w:val="99"/>
          <w:sz w:val="16"/>
          <w:szCs w:val="16"/>
        </w:rPr>
      </w:pPr>
      <w:r>
        <w:rPr>
          <w:rFonts w:ascii="SegoeUI" w:hAnsi="SegoeUI" w:cs="SegoeUI"/>
          <w:color w:val="202529"/>
          <w:w w:val="99"/>
          <w:sz w:val="16"/>
          <w:szCs w:val="16"/>
        </w:rPr>
        <w:t xml:space="preserve">610</w:t>
      </w:r>
    </w:p>
    <w:p>
      <w:pPr>
        <w:framePr w:w="525" w:vAnchor="page" w:hAnchor="page" w:x="3092" w:y="3158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-Semibold" w:hAnsi="SegoeUI-Semibold" w:cs="SegoeUI-Semibold"/>
          <w:color w:val="202529"/>
          <w:sz w:val="18"/>
          <w:szCs w:val="18"/>
        </w:rPr>
      </w:pPr>
      <w:r>
        <w:rPr>
          <w:rFonts w:ascii="SegoeUI-Semibold" w:hAnsi="SegoeUI-Semibold" w:cs="SegoeUI-Semibold"/>
          <w:color w:val="202529"/>
          <w:sz w:val="18"/>
          <w:szCs w:val="18"/>
        </w:rPr>
        <w:t xml:space="preserve">11%</w:t>
      </w:r>
    </w:p>
    <w:p>
      <w:pPr>
        <w:framePr w:w="586" w:vAnchor="page" w:hAnchor="page" w:x="6555" w:y="3158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-Semibold" w:hAnsi="SegoeUI-Semibold" w:cs="SegoeUI-Semibold"/>
          <w:color w:val="202529"/>
          <w:sz w:val="18"/>
          <w:szCs w:val="18"/>
        </w:rPr>
      </w:pPr>
      <w:r>
        <w:rPr>
          <w:rFonts w:ascii="SegoeUI-Semibold" w:hAnsi="SegoeUI-Semibold" w:cs="SegoeUI-Semibold"/>
          <w:color w:val="202529"/>
          <w:sz w:val="18"/>
          <w:szCs w:val="18"/>
        </w:rPr>
        <w:t xml:space="preserve">89%</w:t>
      </w:r>
    </w:p>
    <w:p>
      <w:pPr>
        <w:framePr w:w="559" w:vAnchor="page" w:hAnchor="page" w:x="8219" w:y="2702"/>
        <w:widowControl w:val="0"/>
        <w:autoSpaceDE w:val="0"/>
        <w:autoSpaceDN w:val="0"/>
        <w:spacing w:before="0" w:after="0" w:line="165" w:lineRule="exact"/>
        <w:ind w:left="0" w:right="0" w:firstLine="0"/>
        <w:jc w:val="left"/>
        <w:rPr>
          <w:rFonts w:ascii="SegoeUI-Bold" w:hAnsi="SegoeUI-Bold" w:cs="SegoeUI-Bold"/>
          <w:color w:val="202529"/>
          <w:w w:val="99"/>
          <w:sz w:val="16"/>
          <w:szCs w:val="16"/>
        </w:rPr>
      </w:pPr>
      <w:r>
        <w:rPr>
          <w:rFonts w:ascii="SegoeUI-Bold" w:hAnsi="SegoeUI-Bold" w:cs="SegoeUI-Bold"/>
          <w:color w:val="202529"/>
          <w:w w:val="99"/>
          <w:sz w:val="16"/>
          <w:szCs w:val="16"/>
        </w:rPr>
        <w:t xml:space="preserve">Date</w:t>
      </w:r>
    </w:p>
    <w:p>
      <w:pPr>
        <w:framePr w:w="1065" w:vAnchor="page" w:hAnchor="page" w:x="9349" w:y="2702"/>
        <w:widowControl w:val="0"/>
        <w:autoSpaceDE w:val="0"/>
        <w:autoSpaceDN w:val="0"/>
        <w:spacing w:before="0" w:after="0" w:line="165" w:lineRule="exact"/>
        <w:ind w:left="0" w:right="0" w:firstLine="0"/>
        <w:jc w:val="left"/>
        <w:rPr>
          <w:rFonts w:ascii="SegoeUI" w:hAnsi="SegoeUI" w:cs="SegoeUI"/>
          <w:color w:val="202529"/>
          <w:w w:val="99"/>
          <w:sz w:val="16"/>
          <w:szCs w:val="16"/>
        </w:rPr>
      </w:pPr>
      <w:r>
        <w:rPr>
          <w:rFonts w:ascii="SegoeUI" w:hAnsi="SegoeUI" w:cs="SegoeUI"/>
          <w:color w:val="202529"/>
          <w:w w:val="99"/>
          <w:sz w:val="16"/>
          <w:szCs w:val="16"/>
        </w:rPr>
        <w:t xml:space="preserve">2023-01-04</w:t>
      </w:r>
    </w:p>
    <w:p>
      <w:pPr>
        <w:framePr w:w="3316" w:vAnchor="page" w:hAnchor="page" w:x="4558" w:y="2192"/>
        <w:widowControl w:val="0"/>
        <w:autoSpaceDE w:val="0"/>
        <w:autoSpaceDN w:val="0"/>
        <w:spacing w:before="0" w:after="0" w:line="224" w:lineRule="exact"/>
        <w:ind w:left="0" w:right="0" w:firstLine="0"/>
        <w:jc w:val="left"/>
        <w:rPr>
          <w:rFonts w:ascii="SegoeUI-Bold" w:hAnsi="SegoeUI-Bold" w:cs="SegoeUI-Bold"/>
          <w:color w:val="202529"/>
          <w:sz w:val="21"/>
          <w:szCs w:val="21"/>
        </w:rPr>
      </w:pPr>
      <w:r>
        <w:rPr>
          <w:rFonts w:ascii="SegoeUI-Bold" w:hAnsi="SegoeUI-Bold" w:cs="SegoeUI-Bold"/>
          <w:color w:val="202529"/>
          <w:sz w:val="21"/>
          <w:szCs w:val="21"/>
        </w:rPr>
        <w:t xml:space="preserve">PLAGIARISM SCAN REPORT</w:t>
      </w:r>
    </w:p>
    <w:p>
      <w:pPr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20" w:orient="portrait"/>
          <w:pgMar w:top="400" w:right="400" w:bottom="400" w:left="400" w:header="720" w:footer="720" w:gutter="0"/>
          <w:pgNumType w:start="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7" o:spid="_x0000_s0051" type="#_x0000_t75" style="height:787.7pt;margin-left:27pt;margin-top:26.1pt;mso-position-horizontal-relative:page;mso-position-vertical-relative:page;position:absolute;width:542pt;z-index:-16777212">
            <v:imagedata r:id="rId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8" o:spid="_x0000_s0052" type="#_x0000_t75" style="height:15.8pt;margin-left:252.8pt;margin-top:79.6pt;mso-position-horizontal-relative:page;mso-position-vertical-relative:page;position:absolute;width:90.4pt;z-index:-16777208">
            <v:imagedata r:id="rId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9" o:spid="_x0000_s0053" type="#_x0000_t75" style="height:16.7pt;margin-left:51.85pt;margin-top:293.8pt;mso-position-horizontal-relative:page;mso-position-vertical-relative:page;position:absolute;width:278.8pt;z-index:-16777204">
            <v:imagedata r:id="rId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0" o:spid="_x0000_s0054" type="#_x0000_t75" style="height:50pt;margin-left:65.4pt;margin-top:143pt;mso-position-horizontal-relative:page;mso-position-vertical-relative:page;position:absolute;width:50pt;z-index:-16777200">
            <v:imagedata r:id="rId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1" o:spid="_x0000_s0055" type="#_x0000_t75" style="height:50pt;margin-left:240.5pt;margin-top:143pt;mso-position-horizontal-relative:page;mso-position-vertical-relative:page;position:absolute;width:50pt;z-index:-16777196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2" o:spid="_x0000_s0056" type="#_x0000_t75" style="height:24.6pt;margin-left:404.3pt;margin-top:126.6pt;mso-position-horizontal-relative:page;mso-position-vertical-relative:page;position:absolute;width:143.2pt;z-index:-16777192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3" o:spid="_x0000_s0057" type="#_x0000_t75" style="height:24.6pt;margin-left:404.3pt;margin-top:154.85pt;mso-position-horizontal-relative:page;mso-position-vertical-relative:page;position:absolute;width:143.2pt;z-index:-16777188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4" o:spid="_x0000_s0058" type="#_x0000_t75" style="height:24.6pt;margin-left:404.3pt;margin-top:183.1pt;mso-position-horizontal-relative:page;mso-position-vertical-relative:page;position:absolute;width:143.2pt;z-index:-16777184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5" o:spid="_x0000_s0059" type="#_x0000_t75" style="height:2pt;margin-left:27.35pt;margin-top:825.85pt;mso-position-horizontal-relative:page;mso-position-vertical-relative:page;position:absolute;width:541.25pt;z-index:-16777180">
            <v:imagedata r:id="rId8" o:title=""/>
            <w10:wrap anchorx="page" anchory="page"/>
          </v:shape>
        </w:pict>
      </w:r>
    </w:p>
    <w:p>
      <w:pPr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807" w:vAnchor="page" w:hAnchor="page" w:x="10738" w:y="16545"/>
        <w:widowControl w:val="0"/>
        <w:autoSpaceDE w:val="0"/>
        <w:autoSpaceDN w:val="0"/>
        <w:spacing w:before="0" w:after="0" w:line="125" w:lineRule="exact"/>
        <w:ind w:left="0" w:right="0" w:firstLine="0"/>
        <w:jc w:val="left"/>
        <w:rPr>
          <w:rFonts w:ascii="EHAWVM+Arial" w:hAnsi="EHAWVM+Arial" w:cs="EHAWVM+Arial"/>
          <w:color w:val="000000"/>
          <w:sz w:val="12"/>
          <w:szCs w:val="12"/>
        </w:rPr>
      </w:pPr>
      <w:r>
        <w:rPr>
          <w:rFonts w:ascii="EHAWVM+Arial" w:hAnsi="EHAWVM+Arial" w:cs="EHAWVM+Arial"/>
          <w:color w:val="000000"/>
          <w:sz w:val="12"/>
          <w:szCs w:val="12"/>
        </w:rPr>
        <w:t xml:space="preserve">Page2of3</w:t>
      </w:r>
    </w:p>
    <w:p>
      <w:pPr>
        <w:framePr w:w="1596" w:vAnchor="page" w:hAnchor="page" w:x="989" w:y="15882"/>
        <w:widowControl w:val="0"/>
        <w:autoSpaceDE w:val="0"/>
        <w:autoSpaceDN w:val="0"/>
        <w:spacing w:before="0" w:after="0" w:line="212" w:lineRule="exact"/>
        <w:ind w:left="0" w:right="0" w:firstLine="0"/>
        <w:jc w:val="left"/>
        <w:rPr>
          <w:rFonts w:ascii="SegoeUI-Semibold" w:hAnsi="SegoeUI-Semibold" w:cs="SegoeUI-Semibold"/>
          <w:color w:val="202529"/>
          <w:sz w:val="20"/>
          <w:szCs w:val="20"/>
        </w:rPr>
      </w:pPr>
      <w:r>
        <w:rPr>
          <w:rFonts w:ascii="SegoeUI-Bold" w:hAnsi="SegoeUI-Bold" w:cs="SegoeUI-Bold"/>
          <w:color w:val="202529"/>
          <w:sz w:val="20"/>
          <w:szCs w:val="20"/>
        </w:rPr>
        <w:t xml:space="preserve">Similarity </w:t>
      </w:r>
      <w:r>
        <w:rPr>
          <w:rFonts w:ascii="SegoeUI-Semibold" w:hAnsi="SegoeUI-Semibold" w:cs="SegoeUI-Semibold"/>
          <w:color w:val="202529"/>
          <w:sz w:val="20"/>
          <w:szCs w:val="20"/>
        </w:rPr>
        <w:t xml:space="preserve"> 5%</w:t>
      </w:r>
    </w:p>
    <w:p>
      <w:pPr>
        <w:framePr w:w="11342" w:vAnchor="page" w:hAnchor="page" w:x="989" w:y="15144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3189FF"/>
          <w:sz w:val="18"/>
          <w:szCs w:val="18"/>
        </w:rPr>
      </w:pPr>
      <w:r>
        <w:rPr>
          <w:rFonts w:ascii="SegoeUI" w:hAnsi="SegoeUI" w:cs="SegoeUI"/>
          <w:color w:val="3189FF"/>
          <w:sz w:val="18"/>
          <w:szCs w:val="18"/>
        </w:rPr>
        <w:t xml:space="preserve">https://www.researchgate.net/publication/340336829_The_vital_role_of_VPN_in_making_secure_connection_over_internet_world</w:t>
      </w:r>
    </w:p>
    <w:p>
      <w:pPr>
        <w:framePr w:w="6348" w:vAnchor="page" w:hAnchor="page" w:x="989" w:y="14636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-Semibold" w:hAnsi="SegoeUI-Semibold" w:cs="SegoeUI-Semibold"/>
          <w:color w:val="0000FF"/>
          <w:sz w:val="18"/>
          <w:szCs w:val="18"/>
        </w:rPr>
      </w:pPr>
      <w:r>
        <w:rPr>
          <w:rFonts w:ascii="SegoeUI-Bold" w:hAnsi="SegoeUI-Bold" w:cs="SegoeUI-Bold"/>
          <w:color w:val="202529"/>
          <w:sz w:val="18"/>
          <w:szCs w:val="18"/>
        </w:rPr>
        <w:t xml:space="preserve">Title</w:t>
      </w:r>
      <w:r>
        <w:rPr>
          <w:rFonts w:ascii="SegoeUI" w:hAnsi="SegoeUI" w:cs="SegoeUI"/>
          <w:color w:val="202529"/>
          <w:sz w:val="18"/>
          <w:szCs w:val="18"/>
        </w:rPr>
        <w:t xml:space="preserve">:</w:t>
      </w:r>
      <w:r>
        <w:rPr>
          <w:rFonts w:ascii="SegoeUI-Semibold" w:hAnsi="SegoeUI-Semibold" w:cs="SegoeUI-Semibold"/>
          <w:color w:val="0000FF"/>
          <w:sz w:val="18"/>
          <w:szCs w:val="18"/>
        </w:rPr>
        <w:t xml:space="preserve">(PDF) The vital role of VPN in making secure connection over ...</w:t>
      </w:r>
    </w:p>
    <w:p>
      <w:pPr>
        <w:framePr w:w="1686" w:vAnchor="page" w:hAnchor="page" w:x="989" w:y="14323"/>
        <w:widowControl w:val="0"/>
        <w:autoSpaceDE w:val="0"/>
        <w:autoSpaceDN w:val="0"/>
        <w:spacing w:before="0" w:after="0" w:line="212" w:lineRule="exact"/>
        <w:ind w:left="0" w:right="0" w:firstLine="0"/>
        <w:jc w:val="left"/>
        <w:rPr>
          <w:rFonts w:ascii="SegoeUI-Semibold" w:hAnsi="SegoeUI-Semibold" w:cs="SegoeUI-Semibold"/>
          <w:color w:val="202529"/>
          <w:sz w:val="20"/>
          <w:szCs w:val="20"/>
        </w:rPr>
      </w:pPr>
      <w:r>
        <w:rPr>
          <w:rFonts w:ascii="SegoeUI-Bold" w:hAnsi="SegoeUI-Bold" w:cs="SegoeUI-Bold"/>
          <w:color w:val="202529"/>
          <w:sz w:val="20"/>
          <w:szCs w:val="20"/>
        </w:rPr>
        <w:t xml:space="preserve">Similarity </w:t>
      </w:r>
      <w:r>
        <w:rPr>
          <w:rFonts w:ascii="SegoeUI-Semibold" w:hAnsi="SegoeUI-Semibold" w:cs="SegoeUI-Semibold"/>
          <w:color w:val="202529"/>
          <w:sz w:val="20"/>
          <w:szCs w:val="20"/>
        </w:rPr>
        <w:t xml:space="preserve"> 10%</w:t>
      </w:r>
    </w:p>
    <w:p>
      <w:pPr>
        <w:framePr w:w="5061" w:vAnchor="page" w:hAnchor="page" w:x="989" w:y="13585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3189FF"/>
          <w:sz w:val="18"/>
          <w:szCs w:val="18"/>
        </w:rPr>
      </w:pPr>
      <w:r>
        <w:rPr>
          <w:rFonts w:ascii="SegoeUI" w:hAnsi="SegoeUI" w:cs="SegoeUI"/>
          <w:color w:val="3189FF"/>
          <w:sz w:val="18"/>
          <w:szCs w:val="18"/>
        </w:rPr>
        <w:t xml:space="preserve">http://ieeexplore.ieee.org/abstract/document/1341273/</w:t>
      </w:r>
    </w:p>
    <w:p>
      <w:pPr>
        <w:framePr w:w="11060" w:vAnchor="page" w:hAnchor="page" w:x="989" w:y="13077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-Semibold" w:hAnsi="SegoeUI-Semibold" w:cs="SegoeUI-Semibold"/>
          <w:color w:val="0000FF"/>
          <w:sz w:val="18"/>
          <w:szCs w:val="18"/>
        </w:rPr>
      </w:pPr>
      <w:r>
        <w:rPr>
          <w:rFonts w:ascii="SegoeUI-Bold" w:hAnsi="SegoeUI-Bold" w:cs="SegoeUI-Bold"/>
          <w:color w:val="202529"/>
          <w:sz w:val="18"/>
          <w:szCs w:val="18"/>
        </w:rPr>
        <w:t xml:space="preserve">Title</w:t>
      </w:r>
      <w:r>
        <w:rPr>
          <w:rFonts w:ascii="SegoeUI" w:hAnsi="SegoeUI" w:cs="SegoeUI"/>
          <w:color w:val="202529"/>
          <w:sz w:val="18"/>
          <w:szCs w:val="18"/>
        </w:rPr>
        <w:t xml:space="preserve">:</w:t>
      </w:r>
      <w:r>
        <w:rPr>
          <w:rFonts w:ascii="SegoeUI-Semibold" w:hAnsi="SegoeUI-Semibold" w:cs="SegoeUI-Semibold"/>
          <w:color w:val="0000FF"/>
          <w:sz w:val="18"/>
          <w:szCs w:val="18"/>
        </w:rPr>
        <w:t xml:space="preserve">Virtual private networks: an overview with performance ...Virtual private networks: an overview with ... - IEEE Xplore</w:t>
      </w:r>
    </w:p>
    <w:p>
      <w:pPr>
        <w:framePr w:w="1725" w:vAnchor="page" w:hAnchor="page" w:x="989" w:y="12764"/>
        <w:widowControl w:val="0"/>
        <w:autoSpaceDE w:val="0"/>
        <w:autoSpaceDN w:val="0"/>
        <w:spacing w:before="0" w:after="0" w:line="212" w:lineRule="exact"/>
        <w:ind w:left="0" w:right="0" w:firstLine="0"/>
        <w:jc w:val="left"/>
        <w:rPr>
          <w:rFonts w:ascii="SegoeUI-Semibold" w:hAnsi="SegoeUI-Semibold" w:cs="SegoeUI-Semibold"/>
          <w:color w:val="202529"/>
          <w:sz w:val="20"/>
          <w:szCs w:val="20"/>
        </w:rPr>
      </w:pPr>
      <w:r>
        <w:rPr>
          <w:rFonts w:ascii="SegoeUI-Bold" w:hAnsi="SegoeUI-Bold" w:cs="SegoeUI-Bold"/>
          <w:color w:val="202529"/>
          <w:sz w:val="20"/>
          <w:szCs w:val="20"/>
        </w:rPr>
        <w:t xml:space="preserve">Similarity </w:t>
      </w:r>
      <w:r>
        <w:rPr>
          <w:rFonts w:ascii="SegoeUI-Semibold" w:hAnsi="SegoeUI-Semibold" w:cs="SegoeUI-Semibold"/>
          <w:color w:val="202529"/>
          <w:sz w:val="20"/>
          <w:szCs w:val="20"/>
        </w:rPr>
        <w:t xml:space="preserve"> 34%</w:t>
      </w:r>
    </w:p>
    <w:p>
      <w:pPr>
        <w:framePr w:w="2023" w:vAnchor="page" w:hAnchor="page" w:x="5145" w:y="12111"/>
        <w:widowControl w:val="0"/>
        <w:autoSpaceDE w:val="0"/>
        <w:autoSpaceDN w:val="0"/>
        <w:spacing w:before="0" w:after="0" w:line="224" w:lineRule="exact"/>
        <w:ind w:left="0" w:right="0" w:firstLine="0"/>
        <w:jc w:val="left"/>
        <w:rPr>
          <w:rFonts w:ascii="SegoeUI-Bold" w:hAnsi="SegoeUI-Bold" w:cs="SegoeUI-Bold"/>
          <w:color w:val="202529"/>
          <w:sz w:val="21"/>
          <w:szCs w:val="21"/>
        </w:rPr>
      </w:pPr>
      <w:r>
        <w:rPr>
          <w:rFonts w:ascii="SegoeUI-Bold" w:hAnsi="SegoeUI-Bold" w:cs="SegoeUI-Bold"/>
          <w:color w:val="202529"/>
          <w:sz w:val="21"/>
          <w:szCs w:val="21"/>
        </w:rPr>
        <w:t xml:space="preserve">Matched Source</w:t>
      </w:r>
    </w:p>
    <w:p>
      <w:pPr>
        <w:framePr w:w="4494" w:vAnchor="page" w:hAnchor="page" w:x="1057" w:y="11303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Internet connection and keep our activity private.</w:t>
      </w:r>
    </w:p>
    <w:p>
      <w:pPr>
        <w:framePr w:w="3874" w:vAnchor="page" w:hAnchor="page" w:x="1057" w:y="11009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tracked. You can use a VPN to encrypt our</w:t>
      </w:r>
    </w:p>
    <w:p>
      <w:pPr>
        <w:framePr w:w="4453" w:vAnchor="page" w:hAnchor="page" w:x="1057" w:y="10727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want to protect our browsing activity from being</w:t>
      </w:r>
    </w:p>
    <w:p>
      <w:pPr>
        <w:framePr w:w="4352" w:vAnchor="page" w:hAnchor="page" w:x="1057" w:y="10433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We are concerned about our online privacy and</w:t>
      </w:r>
    </w:p>
    <w:p>
      <w:pPr>
        <w:framePr w:w="4145" w:vAnchor="page" w:hAnchor="page" w:x="1057" w:y="10151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country, allowing you to stream the TV show.</w:t>
      </w:r>
    </w:p>
    <w:p>
      <w:pPr>
        <w:framePr w:w="4010" w:vAnchor="page" w:hAnchor="page" w:x="1057" w:y="9857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address to appear as if you are in our home</w:t>
      </w:r>
    </w:p>
    <w:p>
      <w:pPr>
        <w:framePr w:w="3896" w:vAnchor="page" w:hAnchor="page" w:x="1057" w:y="9563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country. We can use VPN to change our IP</w:t>
      </w:r>
    </w:p>
    <w:p>
      <w:pPr>
        <w:framePr w:w="3898" w:vAnchor="page" w:hAnchor="page" w:x="1057" w:y="9281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TV show that is only available in our home</w:t>
      </w:r>
    </w:p>
    <w:p>
      <w:pPr>
        <w:framePr w:w="7417" w:vAnchor="page" w:hAnchor="page" w:x="1057" w:y="8987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if you were physically in the office. We are traveling and want to watch our favorite</w:t>
      </w:r>
    </w:p>
    <w:p>
      <w:pPr>
        <w:framePr w:w="4629" w:vAnchor="page" w:hAnchor="page" w:x="1057" w:y="8705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VPN to securely connect to the internal network as</w:t>
      </w:r>
    </w:p>
    <w:p>
      <w:pPr>
        <w:framePr w:w="3541" w:vAnchor="page" w:hAnchor="page" w:x="1057" w:y="8411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our company's network. You can use a</w:t>
      </w:r>
    </w:p>
    <w:p>
      <w:pPr>
        <w:framePr w:w="4830" w:vAnchor="page" w:hAnchor="page" w:x="1057" w:y="8117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-Semibold" w:hAnsi="SegoeUI-Semibold" w:cs="SegoeUI-Semibold"/>
          <w:color w:val="000000"/>
          <w:sz w:val="18"/>
          <w:szCs w:val="18"/>
        </w:rPr>
      </w:pPr>
      <w:r>
        <w:rPr>
          <w:rFonts w:ascii="SegoeUI-Semibold" w:hAnsi="SegoeUI-Semibold" w:cs="SegoeUI-Semibold"/>
          <w:color w:val="000000"/>
          <w:sz w:val="18"/>
          <w:szCs w:val="18"/>
        </w:rPr>
        <w:t xml:space="preserve">We are working from home and need to connect to</w:t>
      </w:r>
    </w:p>
    <w:p>
      <w:pPr>
        <w:framePr w:w="933" w:vAnchor="page" w:hAnchor="page" w:x="1057" w:y="7835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be used:</w:t>
      </w:r>
    </w:p>
    <w:p>
      <w:pPr>
        <w:framePr w:w="4671" w:vAnchor="page" w:hAnchor="page" w:x="1106" w:y="7541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Here are a couple of examples of how a VPN might</w:t>
      </w:r>
    </w:p>
    <w:p>
      <w:pPr>
        <w:framePr w:w="1299" w:vAnchor="page" w:hAnchor="page" w:x="1057" w:y="6671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third parties.</w:t>
      </w:r>
    </w:p>
    <w:p>
      <w:pPr>
        <w:framePr w:w="10735" w:vAnchor="page" w:hAnchor="page" w:x="1057" w:y="6389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also useful for protecting our online privacy by encrypting our Internet connection and hiding our browsing activity from</w:t>
      </w:r>
    </w:p>
    <w:p>
      <w:pPr>
        <w:framePr w:w="10921" w:vAnchor="page" w:hAnchor="page" w:x="1057" w:y="6095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VPN ,such a example would be of PUBG Game which is banned in India was been able to play in India using VPN. VPNs are</w:t>
      </w:r>
    </w:p>
    <w:p>
      <w:pPr>
        <w:framePr w:w="10879" w:vAnchor="page" w:hAnchor="page" w:x="1057" w:y="5813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VPN to do so securely. Similarly, Many Websites are blocked in particular countries, so this websites can be accessed using</w:t>
      </w:r>
    </w:p>
    <w:p>
      <w:pPr>
        <w:framePr w:w="4495" w:vAnchor="page" w:hAnchor="page" w:x="1057" w:y="5519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to our company's internal network, you can use a</w:t>
      </w:r>
    </w:p>
    <w:p>
      <w:pPr>
        <w:framePr w:w="4626" w:vAnchor="page" w:hAnchor="page" w:x="1057" w:y="5237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if We are working from home and need to connect</w:t>
      </w:r>
    </w:p>
    <w:p>
      <w:pPr>
        <w:framePr w:w="8183" w:vAnchor="page" w:hAnchor="page" w:x="1057" w:y="4943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hackers or other third parties. VPNs can be used for multiple Important works. For example,</w:t>
      </w:r>
    </w:p>
    <w:p>
      <w:pPr>
        <w:framePr w:w="3966" w:vAnchor="page" w:hAnchor="page" w:x="1057" w:y="4649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data is encrypted, so it cannot be visible by</w:t>
      </w:r>
    </w:p>
    <w:p>
      <w:pPr>
        <w:framePr w:w="4377" w:vAnchor="page" w:hAnchor="page" w:x="1057" w:y="4367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traffic is routed through a secure server and our</w:t>
      </w:r>
    </w:p>
    <w:p>
      <w:pPr>
        <w:framePr w:w="7977" w:vAnchor="page" w:hAnchor="page" w:x="1057" w:y="4073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allows you to connect the privately and Internet securely. When we use VPN, our Internet</w:t>
      </w:r>
    </w:p>
    <w:p>
      <w:pPr>
        <w:framePr w:w="5441" w:vAnchor="page" w:hAnchor="page" w:x="1057" w:y="3791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-Semibold" w:hAnsi="SegoeUI-Semibold" w:cs="SegoeUI-Semibold"/>
          <w:color w:val="000000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Wi-Fi, and more. </w:t>
      </w:r>
      <w:r>
        <w:rPr>
          <w:rFonts w:ascii="SegoeUI-Semibold" w:hAnsi="SegoeUI-Semibold" w:cs="SegoeUI-Semibold"/>
          <w:color w:val="000000"/>
          <w:sz w:val="18"/>
          <w:szCs w:val="18"/>
        </w:rPr>
        <w:t xml:space="preserve">A Virtual Private Network is a service that</w:t>
      </w:r>
    </w:p>
    <w:p>
      <w:pPr>
        <w:framePr w:w="3812" w:vAnchor="page" w:hAnchor="page" w:x="1057" w:y="3497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our browsing activity from eyes on public</w:t>
      </w:r>
    </w:p>
    <w:p>
      <w:pPr>
        <w:framePr w:w="4486" w:vAnchor="page" w:hAnchor="page" w:x="1057" w:y="3203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sused to access region-restricted websites, shield</w:t>
      </w:r>
    </w:p>
    <w:p>
      <w:pPr>
        <w:framePr w:w="4448" w:vAnchor="page" w:hAnchor="page" w:x="1057" w:y="2921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another networks over the Internet. VPNs can be</w:t>
      </w:r>
    </w:p>
    <w:p>
      <w:pPr>
        <w:framePr w:w="5049" w:vAnchor="page" w:hAnchor="page" w:x="1057" w:y="2627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that allows us to create a secure and safe connection to</w:t>
      </w:r>
    </w:p>
    <w:p>
      <w:pPr>
        <w:framePr w:w="4811" w:vAnchor="page" w:hAnchor="page" w:x="1057" w:y="2345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A Virtual Private Network is a developing technology</w:t>
      </w:r>
    </w:p>
    <w:p>
      <w:pPr>
        <w:framePr w:w="6273" w:vAnchor="page" w:hAnchor="page" w:x="1057" w:y="1757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-Semibold" w:hAnsi="SegoeUI-Semibold" w:cs="SegoeUI-Semibold"/>
          <w:color w:val="000000"/>
          <w:sz w:val="18"/>
          <w:szCs w:val="18"/>
        </w:rPr>
      </w:pPr>
      <w:r>
        <w:rPr>
          <w:rFonts w:ascii="SegoeUI-Semibold" w:hAnsi="SegoeUI-Semibold" w:cs="SegoeUI-Semibold"/>
          <w:color w:val="000000"/>
          <w:sz w:val="18"/>
          <w:szCs w:val="18"/>
        </w:rPr>
        <w:t xml:space="preserve">Vital Role of VPN in Making Secure Connection over Internet World</w:t>
      </w:r>
    </w:p>
    <w:p>
      <w:pPr>
        <w:framePr w:w="2912" w:vAnchor="page" w:hAnchor="page" w:x="1057" w:y="1181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Review of 2nd Research Paper :</w:t>
      </w:r>
    </w:p>
    <w:p>
      <w:pPr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20" w:orient="portrait"/>
          <w:pgMar w:top="400" w:right="400" w:bottom="400" w:left="400" w:header="720" w:footer="720" w:gutter="0"/>
          <w:pgNumType w:start="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6" o:spid="_x0000_s0060" type="#_x0000_t75" style="height:787.7pt;margin-left:27pt;margin-top:26.1pt;mso-position-horizontal-relative:page;mso-position-vertical-relative:page;position:absolute;width:542pt;z-index:-16777176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7" o:spid="_x0000_s0061" type="#_x0000_t75" style="height:2pt;margin-left:27.35pt;margin-top:825.85pt;mso-position-horizontal-relative:page;mso-position-vertical-relative:page;position:absolute;width:541.25pt;z-index:-16777172">
            <v:imagedata r:id="rId10" o:title=""/>
            <w10:wrap anchorx="page" anchory="page"/>
          </v:shape>
        </w:pict>
      </w:r>
    </w:p>
    <w:p>
      <w:pPr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807" w:vAnchor="page" w:hAnchor="page" w:x="10738" w:y="16545"/>
        <w:widowControl w:val="0"/>
        <w:autoSpaceDE w:val="0"/>
        <w:autoSpaceDN w:val="0"/>
        <w:spacing w:before="0" w:after="0" w:line="125" w:lineRule="exact"/>
        <w:ind w:left="0" w:right="0" w:firstLine="0"/>
        <w:jc w:val="left"/>
        <w:rPr>
          <w:rFonts w:ascii="EHAWVM+Arial" w:hAnsi="EHAWVM+Arial" w:cs="EHAWVM+Arial"/>
          <w:color w:val="000000"/>
          <w:sz w:val="12"/>
          <w:szCs w:val="12"/>
        </w:rPr>
      </w:pPr>
      <w:r>
        <w:rPr>
          <w:rFonts w:ascii="EHAWVM+Arial" w:hAnsi="EHAWVM+Arial" w:cs="EHAWVM+Arial"/>
          <w:color w:val="000000"/>
          <w:sz w:val="12"/>
          <w:szCs w:val="12"/>
        </w:rPr>
        <w:t xml:space="preserve">Page3of3</w:t>
      </w:r>
    </w:p>
    <w:p>
      <w:pPr>
        <w:framePr w:w="728" w:vAnchor="page" w:hAnchor="page" w:x="989" w:y="2943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3189FF"/>
          <w:sz w:val="18"/>
          <w:szCs w:val="18"/>
        </w:rPr>
      </w:pPr>
      <w:r>
        <w:rPr>
          <w:rFonts w:ascii="SegoeUI" w:hAnsi="SegoeUI" w:cs="SegoeUI"/>
          <w:color w:val="3189FF"/>
          <w:sz w:val="18"/>
          <w:szCs w:val="18"/>
        </w:rPr>
        <w:t xml:space="preserve">Check</w:t>
      </w:r>
    </w:p>
    <w:p>
      <w:pPr>
        <w:framePr w:w="4657" w:vAnchor="page" w:hAnchor="page" w:x="989" w:y="2661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and masking your virtual location. What is a VPN …</w:t>
      </w:r>
    </w:p>
    <w:p>
      <w:pPr>
        <w:framePr w:w="10930" w:vAnchor="page" w:hAnchor="page" w:x="989" w:y="2424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WebA Virtual Private Network is a service that shields your online security and privacy by creating an encrypted connection</w:t>
      </w:r>
    </w:p>
    <w:p>
      <w:pPr>
        <w:framePr w:w="5629" w:vAnchor="page" w:hAnchor="page" w:x="989" w:y="2141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-Semibold" w:hAnsi="SegoeUI-Semibold" w:cs="SegoeUI-Semibold"/>
          <w:color w:val="0000FF"/>
          <w:sz w:val="18"/>
          <w:szCs w:val="18"/>
        </w:rPr>
      </w:pPr>
      <w:r>
        <w:rPr>
          <w:rFonts w:ascii="SegoeUI-Bold" w:hAnsi="SegoeUI-Bold" w:cs="SegoeUI-Bold"/>
          <w:color w:val="202529"/>
          <w:sz w:val="18"/>
          <w:szCs w:val="18"/>
        </w:rPr>
        <w:t xml:space="preserve">Title</w:t>
      </w:r>
      <w:r>
        <w:rPr>
          <w:rFonts w:ascii="SegoeUI" w:hAnsi="SegoeUI" w:cs="SegoeUI"/>
          <w:color w:val="202529"/>
          <w:sz w:val="18"/>
          <w:szCs w:val="18"/>
        </w:rPr>
        <w:t xml:space="preserve">:</w:t>
      </w:r>
      <w:r>
        <w:rPr>
          <w:rFonts w:ascii="SegoeUI-Semibold" w:hAnsi="SegoeUI-Semibold" w:cs="SegoeUI-Semibold"/>
          <w:color w:val="0000FF"/>
          <w:sz w:val="18"/>
          <w:szCs w:val="18"/>
        </w:rPr>
        <w:t xml:space="preserve">What is a VPN? How Does a VPN Work? Why Use VPN?</w:t>
      </w:r>
    </w:p>
    <w:p>
      <w:pPr>
        <w:framePr w:w="1601" w:vAnchor="page" w:hAnchor="page" w:x="989" w:y="1829"/>
        <w:widowControl w:val="0"/>
        <w:autoSpaceDE w:val="0"/>
        <w:autoSpaceDN w:val="0"/>
        <w:spacing w:before="0" w:after="0" w:line="212" w:lineRule="exact"/>
        <w:ind w:left="0" w:right="0" w:firstLine="0"/>
        <w:jc w:val="left"/>
        <w:rPr>
          <w:rFonts w:ascii="SegoeUI-Semibold" w:hAnsi="SegoeUI-Semibold" w:cs="SegoeUI-Semibold"/>
          <w:color w:val="202529"/>
          <w:sz w:val="20"/>
          <w:szCs w:val="20"/>
        </w:rPr>
      </w:pPr>
      <w:r>
        <w:rPr>
          <w:rFonts w:ascii="SegoeUI-Bold" w:hAnsi="SegoeUI-Bold" w:cs="SegoeUI-Bold"/>
          <w:color w:val="202529"/>
          <w:sz w:val="20"/>
          <w:szCs w:val="20"/>
        </w:rPr>
        <w:t xml:space="preserve">Similarity </w:t>
      </w:r>
      <w:r>
        <w:rPr>
          <w:rFonts w:ascii="SegoeUI-Semibold" w:hAnsi="SegoeUI-Semibold" w:cs="SegoeUI-Semibold"/>
          <w:color w:val="202529"/>
          <w:sz w:val="20"/>
          <w:szCs w:val="20"/>
        </w:rPr>
        <w:t xml:space="preserve"> 4%</w:t>
      </w:r>
    </w:p>
    <w:p>
      <w:pPr>
        <w:framePr w:w="9253" w:vAnchor="page" w:hAnchor="page" w:x="989" w:y="1091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3189FF"/>
          <w:sz w:val="18"/>
          <w:szCs w:val="18"/>
        </w:rPr>
      </w:pPr>
      <w:r>
        <w:rPr>
          <w:rFonts w:ascii="SegoeUI" w:hAnsi="SegoeUI" w:cs="SegoeUI"/>
          <w:color w:val="3189FF"/>
          <w:sz w:val="18"/>
          <w:szCs w:val="18"/>
        </w:rPr>
        <w:t xml:space="preserve">https://www.cdw.ca/product/cisco-web-security-anyconnect-secure-mobility-license-1-license/5645212</w:t>
      </w:r>
    </w:p>
    <w:p>
      <w:pPr>
        <w:framePr w:w="5782" w:vAnchor="page" w:hAnchor="page" w:x="989" w:y="582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-Semibold" w:hAnsi="SegoeUI-Semibold" w:cs="SegoeUI-Semibold"/>
          <w:color w:val="0000FF"/>
          <w:sz w:val="18"/>
          <w:szCs w:val="18"/>
        </w:rPr>
      </w:pPr>
      <w:r>
        <w:rPr>
          <w:rFonts w:ascii="SegoeUI-Bold" w:hAnsi="SegoeUI-Bold" w:cs="SegoeUI-Bold"/>
          <w:color w:val="202529"/>
          <w:sz w:val="18"/>
          <w:szCs w:val="18"/>
        </w:rPr>
        <w:t xml:space="preserve">Title</w:t>
      </w:r>
      <w:r>
        <w:rPr>
          <w:rFonts w:ascii="SegoeUI" w:hAnsi="SegoeUI" w:cs="SegoeUI"/>
          <w:color w:val="202529"/>
          <w:sz w:val="18"/>
          <w:szCs w:val="18"/>
        </w:rPr>
        <w:t xml:space="preserve">:</w:t>
      </w:r>
      <w:r>
        <w:rPr>
          <w:rFonts w:ascii="SegoeUI-Semibold" w:hAnsi="SegoeUI-Semibold" w:cs="SegoeUI-Semibold"/>
          <w:color w:val="0000FF"/>
          <w:sz w:val="18"/>
          <w:szCs w:val="18"/>
        </w:rPr>
        <w:t xml:space="preserve">Cisco Web Security AnyConnect Secure Mobility - license</w:t>
      </w:r>
    </w:p>
    <w:p>
      <w:pPr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8" o:spid="_x0000_s0062" type="#_x0000_t75" style="height:174.85pt;margin-left:27pt;margin-top:26.1pt;mso-position-horizontal-relative:page;mso-position-vertical-relative:page;position:absolute;width:542pt;z-index:-16777168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9" o:spid="_x0000_s0063" type="#_x0000_t75" style="height:16.4pt;margin-left:29.7pt;margin-top:181.85pt;mso-position-horizontal-relative:page;mso-position-vertical-relative:page;position:absolute;width:90.4pt;z-index:-16777164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50" o:spid="_x0000_s0064" type="#_x0000_t75" style="height:2pt;margin-left:27.35pt;margin-top:825.85pt;mso-position-horizontal-relative:page;mso-position-vertical-relative:page;position:absolute;width:541.25pt;z-index:-16777160">
            <v:imagedata r:id="rId13" o:title=""/>
            <w10:wrap anchorx="page" anchory="page"/>
          </v:shape>
        </w:pict>
      </w:r>
    </w:p>
    <w:sectPr>
      <w:pgSz w:w="11900" w:h="16820" w:orient="portrait"/>
      <w:pgMar w:top="400" w:right="400" w:bottom="400" w:left="400" w:header="720" w:footer="720" w:gutter="0"/>
      <w:pgNumType w:start="3"/>
      <w:cols w:num="1" w:sep="0" w:space="720">
        <w:col w:w="1110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04"/>
    <w:charset w:val="00"/>
    <w:family w:val="roman"/>
    <w:pitch w:val="variable"/>
    <w:sig w:usb0="01010101" w:usb1="01010101" w:usb2="01010101" w:usb3="01010101" w:csb0="01010101" w:csb1="01010101"/>
    <w:embedRegular r:id="rId1" w:fontKey="{0D131696-5592-42E4-9386-63985891E642}"/>
  </w:font>
  <w:font w:name="Symbol">
    <w:panose1 w:val="05050102010706020507"/>
    <w:charset w:val="02"/>
    <w:family w:val="roman"/>
    <w:pitch w:val="variable"/>
    <w:sig w:usb0="01010101" w:usb1="01010101" w:usb2="01010101" w:usb3="01010101" w:csb0="01010101" w:csb1="01010101"/>
    <w:embedRegular r:id="rId2" w:fontKey="{48CCBE8B-A81C-41C4-B00C-D005C4D8AE55}"/>
  </w:font>
  <w:font w:name="Arial">
    <w:panose1 w:val="020B0604020202020204"/>
    <w:charset w:val="00"/>
    <w:family w:val="swiss"/>
    <w:pitch w:val="variable"/>
    <w:sig w:usb0="01010101" w:usb1="01010101" w:usb2="01010101" w:usb3="01010101" w:csb0="01010101" w:csb1="01010101"/>
    <w:embedRegular r:id="rId3" w:fontKey="{5BCAA68F-3BD8-4FFB-A35F-3633F81A8F10}"/>
  </w:font>
  <w:font w:name="Calibri">
    <w:panose1 w:val="020F0502020204030204"/>
    <w:charset w:val="00"/>
    <w:family w:val="swiss"/>
    <w:pitch w:val="variable"/>
    <w:sig w:usb0="01010101" w:usb1="01010101" w:usb2="01010101" w:usb3="01010101" w:csb0="01010101" w:csb1="01010101"/>
  </w:font>
  <w:font w:name="宋体">
    <w:panose1 w:val="02010600030101010101"/>
    <w:charset w:val="86"/>
    <w:family w:val="auto"/>
    <w:pitch w:val="variable"/>
    <w:sig w:usb0="01010101" w:usb1="01010101" w:usb2="01010101" w:usb3="01010101" w:csb0="01010101" w:csb1="01010101"/>
  </w:font>
  <w:font w:name="Cambria Math">
    <w:panose1 w:val="02040503050406030204"/>
    <w:charset w:val="00"/>
    <w:family w:val="roman"/>
    <w:notTrueType/>
    <w:pitch w:val="variable"/>
    <w:sig w:usb0="01010101" w:usb1="01010101" w:usb2="01010101" w:usb3="01010101" w:csb0="01010101" w:csb1="01010101"/>
  </w:font>
  <w:font w:name="EHAWVM+Arial">
    <w:panose1 w:val="02000500000000000000"/>
    <w:charset w:val="00"/>
    <w:family w:val="auto"/>
    <w:pitch w:val="variable"/>
    <w:sig w:usb0="01010101" w:usb1="01010101" w:usb2="01010101" w:usb3="01010101" w:csb0="01010101" w:csb1="01010101"/>
    <w:embedRegular r:id="rId4" w:fontKey="{C73F3D07-D4E5-4A7F-B078-32E9DB1FF44E}"/>
  </w:font>
  <w:font w:name="SegoeUI">
    <w:panose1 w:val="020B0502040204020203"/>
    <w:charset w:val="00"/>
    <w:family w:val="swiss"/>
    <w:pitch w:val="variable"/>
    <w:sig w:usb0="01010101" w:usb1="01010101" w:usb2="01010101" w:usb3="01010101" w:csb0="01010101" w:csb1="01010101"/>
    <w:embedRegular r:id="rId5" w:fontKey="{7813A57F-783F-49E5-BD7E-29B3CE2F2704}"/>
  </w:font>
  <w:font w:name="SegoeUI-Semibold">
    <w:panose1 w:val="020B0502040204020203"/>
    <w:charset w:val="00"/>
    <w:family w:val="swiss"/>
    <w:pitch w:val="variable"/>
    <w:sig w:usb0="01010101" w:usb1="01010101" w:usb2="01010101" w:usb3="01010101" w:csb0="01010101" w:csb1="01010101"/>
    <w:embedRegular r:id="rId6" w:fontKey="{FDF9A678-2868-40CA-9C0C-0F7BAE23F761}"/>
  </w:font>
  <w:font w:name="SegoeUI-Bold">
    <w:panose1 w:val="020B0502040204020203"/>
    <w:charset w:val="00"/>
    <w:family w:val="swiss"/>
    <w:pitch w:val="variable"/>
    <w:sig w:usb0="01010101" w:usb1="01010101" w:usb2="01010101" w:usb3="01010101" w:csb0="01010101" w:csb1="01010101"/>
    <w:embedRegular r:id="rId7" w:fontKey="{9BB57D4A-02DE-4E85-8BB8-89E624BC28C1}"/>
  </w:font>
  <w:font w:name="courier new">
    <w:panose1 w:val="00000000000000000000"/>
    <w:charset w:val="01"/>
    <w:family w:val="auto"/>
    <w:pitch w:val="default"/>
    <w:sig w:usb0="00000000" w:usb1="00000000" w:usb2="00000000" w:usb3="00000000" w:csb0="00000000" w:csb1="00000000"/>
    <w:embedRegular r:id="rId8" w:fontKey="{618878EF-CA08-4C2C-81B9-E24A14FCC8D2}"/>
  </w:font>
  <w:font w:name="wingdings">
    <w:panose1 w:val="00000000000000000000"/>
    <w:charset w:val="01"/>
    <w:family w:val="auto"/>
    <w:pitch w:val="default"/>
    <w:sig w:usb0="00000000" w:usb1="00000000" w:usb2="00000000" w:usb3="00000000" w:csb0="00000000" w:csb1="00000000"/>
    <w:embedRegular r:id="rId9" w:fontKey="{547A71FE-E4F3-495B-8F67-496648762657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sl="http://schemas.openxmlformats.org/schemaLibrary/2006/main" xmlns:w="http://schemas.openxmlformats.org/wordprocessingml/2006/main" mc:Ignorable="w14">
  <w:zoom w:percent="100"/>
  <w:embedTrueTypeFonts/>
  <w:embedSystem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/>
    </w:pPr>
    <w:rPr>
      <w:sz w:val="22"/>
      <w:szCs w:val="22"/>
      <w:lang w:val="en-US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theme" Target="theme/theme1.xml" /><Relationship Id="rId15" Type="http://schemas.openxmlformats.org/officeDocument/2006/relationships/styles" Target="styles.xml" /><Relationship Id="rId16" Type="http://schemas.openxmlformats.org/officeDocument/2006/relationships/webSettings" Target="webSettings.xml" /><Relationship Id="rId17" Type="http://schemas.openxmlformats.org/officeDocument/2006/relationships/numbering" Target="numbering.xml" /><Relationship Id="rId18" Type="http://schemas.openxmlformats.org/officeDocument/2006/relationships/fontTable" Target="fontTable.xml" /><Relationship Id="rId19" Type="http://schemas.openxmlformats.org/officeDocument/2006/relationships/settings" Target="settings.xml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/Relationships>
</file>

<file path=word/_rels/fontTable.xml.rels>&#65279;<?xml version="1.0" encoding="utf-8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Relationship Id="rId8" Type="http://schemas.openxmlformats.org/officeDocument/2006/relationships/font" Target="fonts/font8.odttf" /><Relationship Id="rId9" Type="http://schemas.openxmlformats.org/officeDocument/2006/relationships/font" Target="fonts/font9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3</Pages>
  <Words>730</Words>
  <Characters>3810</Characters>
  <Application>iTextSharp™ 5.5.13.2 ©2000-2020 iText Group NV (AGPL-version)</Application>
  <DocSecurity>0</DocSecurity>
  <Lines>79</Lines>
  <Paragraphs>79</Paragraphs>
  <CharactersWithSpaces>4457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2023-01-04T18:21:23Z</dcterms:created>
  <dcterms:modified xsi:type="dcterms:W3CDTF">2023-01-04T18:21:23Z</dcterms:modified>
</cp:coreProperties>
</file>