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pacing w:after="120"/>
        <w:ind w:left="0" w:right="-46" w:firstLine="720"/>
        <w:rPr>
          <w:b/>
          <w:color w:val="00B0F0"/>
          <w:sz w:val="40"/>
          <w:szCs w:val="40"/>
        </w:rPr>
      </w:pPr>
      <w:bookmarkStart w:id="0" w:name="_GoBack"/>
      <w:bookmarkEnd w:id="0"/>
      <w:r>
        <w:rPr>
          <w:lang w:val="en-IN" w:eastAsia="en-IN"/>
        </w:rPr>
        <w:drawing>
          <wp:inline distT="0" distB="0" distL="0" distR="0">
            <wp:extent cx="1486535" cy="540385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6895" cy="54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B0F0"/>
          <w:sz w:val="40"/>
          <w:szCs w:val="40"/>
        </w:rPr>
        <w:t xml:space="preserve">                                      </w:t>
      </w:r>
    </w:p>
    <w:p>
      <w:pPr>
        <w:pStyle w:val="10"/>
        <w:spacing w:after="120"/>
        <w:ind w:left="720" w:firstLine="0"/>
        <w:rPr>
          <w:b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b/>
          <w:color w:val="00B0F0"/>
          <w:sz w:val="40"/>
          <w:szCs w:val="40"/>
        </w:rPr>
        <w:t xml:space="preserve">                                                   </w:t>
      </w:r>
      <w:r>
        <w:rPr>
          <w:b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G Himaja</w:t>
      </w:r>
    </w:p>
    <w:p>
      <w:pPr>
        <w:spacing w:after="0"/>
        <w:ind w:right="57"/>
        <w:rPr>
          <w:color w:val="2C7B9F"/>
          <w:sz w:val="32"/>
          <w:u w:color="2C7B9F"/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              </w:t>
      </w:r>
    </w:p>
    <w:p>
      <w:pPr>
        <w:pStyle w:val="2"/>
        <w:spacing w:before="101"/>
        <w:ind w:left="0"/>
        <w:rPr>
          <w:color w:val="2C7B9F"/>
          <w:sz w:val="32"/>
          <w:u w:color="2C7B9F"/>
        </w:rPr>
      </w:pPr>
    </w:p>
    <w:p>
      <w:pPr>
        <w:pStyle w:val="2"/>
        <w:spacing w:before="101"/>
        <w:ind w:left="0"/>
        <w:rPr>
          <w:color w:val="2C7B9F"/>
          <w:u w:color="2C7B9F"/>
        </w:rPr>
      </w:pPr>
    </w:p>
    <w:p>
      <w:pPr>
        <w:pStyle w:val="2"/>
        <w:ind w:left="0"/>
        <w:rPr>
          <w:color w:val="2C7B9F"/>
          <w:u w:color="2C7B9F"/>
        </w:rPr>
      </w:pPr>
      <w:r>
        <w:rPr>
          <w:color w:val="2C7B9F"/>
          <w:u w:color="2C7B9F"/>
        </w:rPr>
        <w:t>Career Objective</w:t>
      </w:r>
    </w:p>
    <w:p>
      <w:pPr>
        <w:pStyle w:val="2"/>
        <w:ind w:left="0"/>
        <w:rPr>
          <w:color w:val="2C7B9F"/>
          <w:u w:color="2C7B9F"/>
        </w:rPr>
      </w:pPr>
    </w:p>
    <w:p>
      <w:pPr>
        <w:pStyle w:val="10"/>
        <w:numPr>
          <w:ilvl w:val="0"/>
          <w:numId w:val="2"/>
        </w:numPr>
        <w:ind w:right="703"/>
        <w:rPr>
          <w:sz w:val="20"/>
          <w:szCs w:val="20"/>
        </w:rPr>
      </w:pPr>
      <w:r>
        <w:rPr>
          <w:sz w:val="20"/>
          <w:szCs w:val="20"/>
        </w:rPr>
        <w:t xml:space="preserve">To work towards achieving the greater success in my career through hard work, consistency and the ability to work with others to achieve organizational goals, aims and objectives.   </w:t>
      </w:r>
    </w:p>
    <w:p>
      <w:pPr>
        <w:pStyle w:val="10"/>
        <w:ind w:left="720" w:right="703" w:firstLine="0"/>
        <w:rPr>
          <w:sz w:val="18"/>
        </w:rPr>
      </w:pPr>
      <w:r>
        <w:rPr>
          <w:sz w:val="18"/>
        </w:rPr>
        <w:t xml:space="preserve">    </w:t>
      </w:r>
    </w:p>
    <w:p>
      <w:pPr>
        <w:pStyle w:val="2"/>
        <w:spacing w:before="101"/>
        <w:ind w:left="0"/>
        <w:rPr>
          <w:color w:val="2C7B9F"/>
          <w:u w:color="2C7B9F"/>
        </w:rPr>
      </w:pPr>
      <w:r>
        <w:rPr>
          <w:color w:val="2C7B9F"/>
          <w:u w:color="2C7B9F"/>
        </w:rPr>
        <w:t>Professional Summary</w:t>
      </w:r>
    </w:p>
    <w:p>
      <w:pPr>
        <w:pStyle w:val="2"/>
        <w:spacing w:before="101"/>
        <w:ind w:left="810"/>
        <w:rPr>
          <w:u w:val="none"/>
        </w:rPr>
      </w:pPr>
    </w:p>
    <w:p>
      <w:pPr>
        <w:pStyle w:val="10"/>
        <w:numPr>
          <w:ilvl w:val="0"/>
          <w:numId w:val="3"/>
        </w:numPr>
        <w:ind w:right="703"/>
        <w:contextualSpacing/>
        <w:rPr>
          <w:sz w:val="20"/>
          <w:szCs w:val="20"/>
        </w:rPr>
      </w:pPr>
      <w:r>
        <w:rPr>
          <w:sz w:val="20"/>
          <w:szCs w:val="20"/>
        </w:rPr>
        <w:t>Having around 3 Years of IT ERP experience which include 2+ years as workday Integration Consultant and Remaining as HR.</w:t>
      </w:r>
    </w:p>
    <w:p>
      <w:pPr>
        <w:pStyle w:val="6"/>
        <w:rPr>
          <w:sz w:val="20"/>
          <w:szCs w:val="20"/>
        </w:rPr>
      </w:pPr>
    </w:p>
    <w:p>
      <w:pPr>
        <w:pStyle w:val="10"/>
        <w:numPr>
          <w:ilvl w:val="0"/>
          <w:numId w:val="3"/>
        </w:numPr>
        <w:tabs>
          <w:tab w:val="left" w:pos="1241"/>
        </w:tabs>
        <w:rPr>
          <w:sz w:val="20"/>
          <w:szCs w:val="20"/>
        </w:rPr>
      </w:pPr>
      <w:r>
        <w:rPr>
          <w:sz w:val="20"/>
          <w:szCs w:val="20"/>
        </w:rPr>
        <w:t>Good Involvement in Workday Projects full life cycle, Development / deployment, upgrades, Integrations etc.</w:t>
      </w:r>
    </w:p>
    <w:p>
      <w:pPr>
        <w:pStyle w:val="6"/>
        <w:spacing w:before="3"/>
        <w:rPr>
          <w:sz w:val="20"/>
          <w:szCs w:val="20"/>
        </w:rPr>
      </w:pPr>
    </w:p>
    <w:p>
      <w:pPr>
        <w:pStyle w:val="10"/>
        <w:numPr>
          <w:ilvl w:val="0"/>
          <w:numId w:val="3"/>
        </w:numPr>
        <w:tabs>
          <w:tab w:val="left" w:pos="1241"/>
        </w:tabs>
        <w:ind w:right="717"/>
        <w:rPr>
          <w:sz w:val="20"/>
          <w:szCs w:val="20"/>
        </w:rPr>
      </w:pPr>
      <w:r>
        <w:rPr>
          <w:sz w:val="20"/>
          <w:szCs w:val="20"/>
        </w:rPr>
        <w:t>Good knowledge in the Functional Workday includes HCM, Compensation, Payroll interface, Business Process configurations, etc.</w:t>
      </w:r>
    </w:p>
    <w:p>
      <w:pPr>
        <w:pStyle w:val="10"/>
        <w:rPr>
          <w:sz w:val="20"/>
          <w:szCs w:val="20"/>
        </w:rPr>
      </w:pPr>
    </w:p>
    <w:p>
      <w:pPr>
        <w:pStyle w:val="10"/>
        <w:numPr>
          <w:ilvl w:val="0"/>
          <w:numId w:val="3"/>
        </w:numPr>
        <w:tabs>
          <w:tab w:val="left" w:pos="1241"/>
        </w:tabs>
        <w:ind w:right="717"/>
        <w:rPr>
          <w:sz w:val="20"/>
          <w:szCs w:val="20"/>
        </w:rPr>
      </w:pPr>
      <w:r>
        <w:rPr>
          <w:sz w:val="20"/>
          <w:szCs w:val="20"/>
        </w:rPr>
        <w:t>Extensively worked on calculated fields used in developing various custom reports.</w:t>
      </w:r>
    </w:p>
    <w:p>
      <w:pPr>
        <w:pStyle w:val="10"/>
        <w:rPr>
          <w:sz w:val="20"/>
          <w:szCs w:val="20"/>
        </w:rPr>
      </w:pPr>
    </w:p>
    <w:p>
      <w:pPr>
        <w:numPr>
          <w:ilvl w:val="0"/>
          <w:numId w:val="3"/>
        </w:numPr>
        <w:spacing w:after="0" w:line="240" w:lineRule="auto"/>
        <w:ind w:right="703"/>
        <w:rPr>
          <w:rFonts w:ascii="Carlito" w:hAnsi="Carlito" w:eastAsia="Carlito" w:cs="Carlito"/>
          <w:sz w:val="20"/>
          <w:szCs w:val="20"/>
          <w:lang w:val="en-US"/>
        </w:rPr>
      </w:pPr>
      <w:r>
        <w:rPr>
          <w:rFonts w:ascii="Carlito" w:hAnsi="Carlito" w:eastAsia="Carlito" w:cs="Carlito"/>
          <w:sz w:val="20"/>
          <w:szCs w:val="20"/>
          <w:lang w:val="en-US"/>
        </w:rPr>
        <w:t>Strong Knowledge on Involved in CR-Change Request as for business requirement and Building and moving changes to production.</w:t>
      </w:r>
    </w:p>
    <w:p>
      <w:pPr>
        <w:pStyle w:val="6"/>
        <w:spacing w:before="9"/>
        <w:rPr>
          <w:sz w:val="20"/>
          <w:szCs w:val="20"/>
        </w:rPr>
      </w:pPr>
    </w:p>
    <w:p>
      <w:pPr>
        <w:pStyle w:val="10"/>
        <w:numPr>
          <w:ilvl w:val="0"/>
          <w:numId w:val="3"/>
        </w:numPr>
        <w:tabs>
          <w:tab w:val="left" w:pos="1241"/>
        </w:tabs>
        <w:spacing w:before="1"/>
        <w:rPr>
          <w:sz w:val="20"/>
          <w:szCs w:val="20"/>
        </w:rPr>
      </w:pPr>
      <w:r>
        <w:rPr>
          <w:sz w:val="20"/>
          <w:szCs w:val="20"/>
        </w:rPr>
        <w:t>Good Exposure in Integrations- Inbound and Outbound, Payroll interface implementations.</w:t>
      </w:r>
    </w:p>
    <w:p>
      <w:pPr>
        <w:pStyle w:val="6"/>
        <w:spacing w:before="10"/>
        <w:rPr>
          <w:sz w:val="20"/>
          <w:szCs w:val="20"/>
        </w:rPr>
      </w:pPr>
    </w:p>
    <w:p>
      <w:pPr>
        <w:pStyle w:val="10"/>
        <w:numPr>
          <w:ilvl w:val="0"/>
          <w:numId w:val="3"/>
        </w:numPr>
        <w:tabs>
          <w:tab w:val="left" w:pos="1241"/>
        </w:tabs>
        <w:ind w:right="1133"/>
        <w:rPr>
          <w:sz w:val="20"/>
          <w:szCs w:val="20"/>
        </w:rPr>
      </w:pPr>
      <w:r>
        <w:rPr>
          <w:sz w:val="20"/>
          <w:szCs w:val="20"/>
        </w:rPr>
        <w:t>Good Experience in Workday Integration Tools - Connectors, PICOF/PECI, RAAS, EIB, API, Reporting, Document Transformation, STUDIO, XSLT, HTML, Data Load etc., and Third party Integrations for client for various vendors like ADP etc.</w:t>
      </w:r>
    </w:p>
    <w:p>
      <w:pPr>
        <w:pStyle w:val="6"/>
        <w:rPr>
          <w:sz w:val="20"/>
          <w:szCs w:val="20"/>
        </w:rPr>
      </w:pPr>
    </w:p>
    <w:p>
      <w:pPr>
        <w:pStyle w:val="10"/>
        <w:numPr>
          <w:ilvl w:val="0"/>
          <w:numId w:val="3"/>
        </w:numPr>
        <w:tabs>
          <w:tab w:val="left" w:pos="1241"/>
        </w:tabs>
        <w:ind w:right="788"/>
        <w:rPr>
          <w:sz w:val="20"/>
          <w:szCs w:val="20"/>
        </w:rPr>
      </w:pPr>
      <w:r>
        <w:rPr>
          <w:sz w:val="20"/>
          <w:szCs w:val="20"/>
        </w:rPr>
        <w:t>Worked on Functional Data Inbound data loads via EIB for (Applicant, Dependent, Compensation Data Loads).</w:t>
      </w:r>
    </w:p>
    <w:p>
      <w:pPr>
        <w:pStyle w:val="10"/>
        <w:rPr>
          <w:sz w:val="20"/>
          <w:szCs w:val="20"/>
        </w:rPr>
      </w:pPr>
    </w:p>
    <w:p>
      <w:pPr>
        <w:pStyle w:val="10"/>
        <w:numPr>
          <w:ilvl w:val="0"/>
          <w:numId w:val="3"/>
        </w:numPr>
        <w:tabs>
          <w:tab w:val="left" w:pos="1241"/>
        </w:tabs>
        <w:ind w:right="788"/>
        <w:rPr>
          <w:sz w:val="20"/>
          <w:szCs w:val="20"/>
        </w:rPr>
      </w:pPr>
      <w:r>
        <w:rPr>
          <w:sz w:val="20"/>
          <w:szCs w:val="20"/>
        </w:rPr>
        <w:t>Good Experience in Outbound integrations using EIB and Document Transformation for sending Demographic data to end vendors.</w:t>
      </w:r>
    </w:p>
    <w:p>
      <w:pPr>
        <w:pStyle w:val="10"/>
        <w:rPr>
          <w:sz w:val="20"/>
          <w:szCs w:val="20"/>
        </w:rPr>
      </w:pPr>
    </w:p>
    <w:p>
      <w:pPr>
        <w:numPr>
          <w:ilvl w:val="0"/>
          <w:numId w:val="3"/>
        </w:numPr>
        <w:spacing w:after="0" w:line="240" w:lineRule="auto"/>
        <w:ind w:right="703"/>
        <w:rPr>
          <w:rFonts w:ascii="Carlito" w:hAnsi="Carlito" w:eastAsia="Carlito" w:cs="Carlito"/>
          <w:sz w:val="20"/>
          <w:szCs w:val="20"/>
          <w:lang w:val="en-US"/>
        </w:rPr>
      </w:pPr>
      <w:r>
        <w:rPr>
          <w:rFonts w:ascii="Carlito" w:hAnsi="Carlito" w:eastAsia="Carlito" w:cs="Carlito"/>
          <w:sz w:val="20"/>
          <w:szCs w:val="20"/>
          <w:lang w:val="en-US"/>
        </w:rPr>
        <w:t>Experience on getting requirement from the client and sharing the work across team.</w:t>
      </w:r>
    </w:p>
    <w:p>
      <w:pPr>
        <w:pStyle w:val="10"/>
        <w:rPr>
          <w:sz w:val="20"/>
          <w:szCs w:val="20"/>
        </w:rPr>
      </w:pPr>
    </w:p>
    <w:p>
      <w:pPr>
        <w:numPr>
          <w:ilvl w:val="0"/>
          <w:numId w:val="3"/>
        </w:numPr>
        <w:spacing w:after="3" w:line="240" w:lineRule="auto"/>
        <w:ind w:right="703"/>
      </w:pPr>
      <w:r>
        <w:t>Good Experience in BIRT to generate Bonus Letters using workday Studio.</w:t>
      </w:r>
      <w:r>
        <w:rPr>
          <w:rFonts w:ascii="Calibri" w:hAnsi="Calibri" w:eastAsia="Calibri" w:cs="Calibri"/>
          <w:sz w:val="31"/>
          <w:vertAlign w:val="subscript"/>
        </w:rPr>
        <w:t xml:space="preserve"> </w:t>
      </w:r>
    </w:p>
    <w:p>
      <w:pPr>
        <w:pStyle w:val="10"/>
      </w:pPr>
    </w:p>
    <w:p>
      <w:pPr>
        <w:numPr>
          <w:ilvl w:val="0"/>
          <w:numId w:val="3"/>
        </w:numPr>
        <w:spacing w:after="3" w:line="240" w:lineRule="auto"/>
        <w:ind w:right="703"/>
      </w:pPr>
      <w:r>
        <w:t>Good Experience in Report designing using workday Studio.</w:t>
      </w:r>
      <w:r>
        <w:rPr>
          <w:rFonts w:ascii="Calibri" w:hAnsi="Calibri" w:eastAsia="Calibri" w:cs="Calibri"/>
          <w:sz w:val="31"/>
          <w:vertAlign w:val="subscript"/>
        </w:rPr>
        <w:t xml:space="preserve"> </w:t>
      </w:r>
    </w:p>
    <w:p>
      <w:pPr>
        <w:pStyle w:val="10"/>
        <w:rPr>
          <w:sz w:val="20"/>
          <w:szCs w:val="20"/>
        </w:rPr>
      </w:pPr>
    </w:p>
    <w:p>
      <w:pPr>
        <w:numPr>
          <w:ilvl w:val="0"/>
          <w:numId w:val="3"/>
        </w:numPr>
        <w:spacing w:after="0" w:line="240" w:lineRule="auto"/>
        <w:ind w:right="703"/>
        <w:rPr>
          <w:rFonts w:ascii="Carlito" w:hAnsi="Carlito" w:eastAsia="Carlito" w:cs="Carlito"/>
          <w:sz w:val="20"/>
          <w:szCs w:val="20"/>
          <w:lang w:val="en-US"/>
        </w:rPr>
      </w:pPr>
      <w:r>
        <w:rPr>
          <w:rFonts w:ascii="Carlito" w:hAnsi="Carlito" w:eastAsia="Carlito" w:cs="Carlito"/>
          <w:sz w:val="20"/>
          <w:szCs w:val="20"/>
          <w:lang w:val="en-US"/>
        </w:rPr>
        <w:t>Strong Knowledge on Deploy reports in multiple environments (Dev-QA-Prod) Using solution.</w:t>
      </w:r>
    </w:p>
    <w:p>
      <w:pPr>
        <w:pStyle w:val="6"/>
        <w:rPr>
          <w:sz w:val="20"/>
          <w:szCs w:val="20"/>
        </w:rPr>
      </w:pPr>
    </w:p>
    <w:p>
      <w:pPr>
        <w:pStyle w:val="10"/>
        <w:numPr>
          <w:ilvl w:val="0"/>
          <w:numId w:val="3"/>
        </w:numPr>
        <w:tabs>
          <w:tab w:val="left" w:pos="1241"/>
        </w:tabs>
        <w:rPr>
          <w:sz w:val="18"/>
        </w:rPr>
      </w:pPr>
      <w:r>
        <w:rPr>
          <w:sz w:val="20"/>
          <w:szCs w:val="20"/>
        </w:rPr>
        <w:t>Proven communication and interpersonal skills</w:t>
      </w:r>
      <w:r>
        <w:rPr>
          <w:sz w:val="18"/>
        </w:rPr>
        <w:t>.</w:t>
      </w:r>
    </w:p>
    <w:p>
      <w:pPr>
        <w:pStyle w:val="10"/>
        <w:rPr>
          <w:sz w:val="18"/>
        </w:rPr>
      </w:pPr>
    </w:p>
    <w:p>
      <w:pPr>
        <w:tabs>
          <w:tab w:val="left" w:pos="1241"/>
        </w:tabs>
        <w:rPr>
          <w:sz w:val="18"/>
        </w:rPr>
      </w:pPr>
    </w:p>
    <w:p>
      <w:pPr>
        <w:pStyle w:val="10"/>
        <w:rPr>
          <w:sz w:val="18"/>
        </w:rPr>
      </w:pPr>
    </w:p>
    <w:p>
      <w:pPr>
        <w:pStyle w:val="2"/>
        <w:shd w:val="clear" w:color="auto" w:fill="DAEEF3" w:themeFill="accent5" w:themeFillTint="33"/>
        <w:ind w:left="0"/>
        <w:rPr>
          <w:color w:val="2C7B9F"/>
          <w:u w:color="2C7B9F"/>
        </w:rPr>
      </w:pPr>
      <w:r>
        <w:rPr>
          <w:color w:val="2C7B9F"/>
          <w:u w:color="2C7B9F"/>
        </w:rPr>
        <w:t>Technical- Skills:</w:t>
      </w:r>
    </w:p>
    <w:p/>
    <w:tbl>
      <w:tblPr>
        <w:tblStyle w:val="4"/>
        <w:tblW w:w="96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9"/>
        <w:gridCol w:w="68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5" w:hRule="atLeast"/>
        </w:trPr>
        <w:tc>
          <w:tcPr>
            <w:tcW w:w="27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spacing w:line="256" w:lineRule="auto"/>
              <w:jc w:val="both"/>
              <w:rPr>
                <w:rFonts w:ascii="Carlito" w:hAnsi="Carlito" w:eastAsia="Carlito" w:cs="Carlito"/>
                <w:b w:val="0"/>
                <w:bCs w:val="0"/>
                <w:sz w:val="20"/>
                <w:szCs w:val="20"/>
                <w:lang w:eastAsia="en-US"/>
              </w:rPr>
            </w:pPr>
            <w:r>
              <w:rPr>
                <w:rFonts w:ascii="Carlito" w:hAnsi="Carlito" w:eastAsia="Carlito" w:cs="Carlito"/>
                <w:b w:val="0"/>
                <w:bCs w:val="0"/>
                <w:sz w:val="20"/>
                <w:szCs w:val="20"/>
                <w:lang w:eastAsia="en-US"/>
              </w:rPr>
              <w:t>Workday Skills</w:t>
            </w:r>
          </w:p>
        </w:tc>
        <w:tc>
          <w:tcPr>
            <w:tcW w:w="6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FDFDFD"/>
              <w:spacing w:after="0" w:line="294" w:lineRule="atLeast"/>
              <w:jc w:val="both"/>
              <w:rPr>
                <w:rFonts w:ascii="Carlito" w:hAnsi="Carlito" w:eastAsia="Carlito" w:cs="Carlito"/>
                <w:sz w:val="20"/>
                <w:szCs w:val="20"/>
                <w:lang w:val="en-US"/>
              </w:rPr>
            </w:pPr>
            <w:r>
              <w:rPr>
                <w:rFonts w:ascii="Carlito" w:hAnsi="Carlito" w:eastAsia="Carlito" w:cs="Carlito"/>
                <w:sz w:val="20"/>
                <w:szCs w:val="20"/>
                <w:lang w:val="en-US"/>
              </w:rPr>
              <w:t>Workday HCM, Workday Advanced Report Writer, Calculated Fields, Core connectors, PICOF, Document Transformation and Workday Studio, EIB, Workday Web Services.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27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spacing w:line="256" w:lineRule="auto"/>
              <w:jc w:val="both"/>
              <w:rPr>
                <w:rFonts w:ascii="Carlito" w:hAnsi="Carlito" w:eastAsia="Carlito" w:cs="Carlito"/>
                <w:b w:val="0"/>
                <w:bCs w:val="0"/>
                <w:sz w:val="20"/>
                <w:szCs w:val="20"/>
                <w:lang w:eastAsia="en-US"/>
              </w:rPr>
            </w:pPr>
            <w:r>
              <w:rPr>
                <w:rFonts w:ascii="Carlito" w:hAnsi="Carlito" w:eastAsia="Carlito" w:cs="Carlito"/>
                <w:b w:val="0"/>
                <w:bCs w:val="0"/>
                <w:sz w:val="20"/>
                <w:szCs w:val="20"/>
                <w:lang w:eastAsia="en-US"/>
              </w:rPr>
              <w:t>Programming Languages</w:t>
            </w:r>
          </w:p>
        </w:tc>
        <w:tc>
          <w:tcPr>
            <w:tcW w:w="6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spacing w:line="256" w:lineRule="auto"/>
              <w:jc w:val="both"/>
              <w:rPr>
                <w:rFonts w:ascii="Carlito" w:hAnsi="Carlito" w:eastAsia="Carlito" w:cs="Carlito"/>
                <w:b w:val="0"/>
                <w:bCs w:val="0"/>
                <w:sz w:val="20"/>
                <w:szCs w:val="20"/>
                <w:lang w:eastAsia="en-US"/>
              </w:rPr>
            </w:pPr>
            <w:r>
              <w:rPr>
                <w:rFonts w:ascii="Carlito" w:hAnsi="Carlito" w:eastAsia="Carlito" w:cs="Carlito"/>
                <w:b w:val="0"/>
                <w:bCs w:val="0"/>
                <w:sz w:val="20"/>
                <w:szCs w:val="20"/>
                <w:lang w:eastAsia="en-US"/>
              </w:rPr>
              <w:t>XML, XSLT, X-Path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27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spacing w:line="256" w:lineRule="auto"/>
              <w:jc w:val="both"/>
              <w:rPr>
                <w:rFonts w:ascii="Carlito" w:hAnsi="Carlito" w:eastAsia="Carlito" w:cs="Carlito"/>
                <w:b w:val="0"/>
                <w:bCs w:val="0"/>
                <w:sz w:val="20"/>
                <w:szCs w:val="20"/>
                <w:lang w:eastAsia="en-US"/>
              </w:rPr>
            </w:pPr>
            <w:r>
              <w:rPr>
                <w:rFonts w:ascii="Carlito" w:hAnsi="Carlito" w:eastAsia="Carlito" w:cs="Carlito"/>
                <w:b w:val="0"/>
                <w:bCs w:val="0"/>
                <w:sz w:val="20"/>
                <w:szCs w:val="20"/>
                <w:lang w:eastAsia="en-US"/>
              </w:rPr>
              <w:t>Web Technologies</w:t>
            </w:r>
          </w:p>
        </w:tc>
        <w:tc>
          <w:tcPr>
            <w:tcW w:w="6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spacing w:line="256" w:lineRule="auto"/>
              <w:jc w:val="both"/>
              <w:rPr>
                <w:rFonts w:ascii="Carlito" w:hAnsi="Carlito" w:eastAsia="Carlito" w:cs="Carlito"/>
                <w:b w:val="0"/>
                <w:bCs w:val="0"/>
                <w:sz w:val="20"/>
                <w:szCs w:val="20"/>
                <w:lang w:eastAsia="en-US"/>
              </w:rPr>
            </w:pPr>
            <w:r>
              <w:rPr>
                <w:rFonts w:ascii="Carlito" w:hAnsi="Carlito" w:eastAsia="Carlito" w:cs="Carlito"/>
                <w:b w:val="0"/>
                <w:bCs w:val="0"/>
                <w:sz w:val="20"/>
                <w:szCs w:val="20"/>
                <w:lang w:eastAsia="en-US"/>
              </w:rPr>
              <w:t>SOAP, XML, XSD, Web Services (WSDL &amp; SOAP), XSLT.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27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2"/>
              <w:spacing w:line="256" w:lineRule="auto"/>
              <w:jc w:val="both"/>
              <w:rPr>
                <w:rFonts w:ascii="Carlito" w:hAnsi="Carlito" w:eastAsia="Carlito" w:cs="Carlito"/>
                <w:b w:val="0"/>
                <w:bCs w:val="0"/>
                <w:sz w:val="20"/>
                <w:szCs w:val="20"/>
                <w:lang w:eastAsia="en-US"/>
              </w:rPr>
            </w:pPr>
            <w:r>
              <w:rPr>
                <w:rFonts w:ascii="Carlito" w:hAnsi="Carlito" w:eastAsia="Carlito" w:cs="Carlito"/>
                <w:b w:val="0"/>
                <w:bCs w:val="0"/>
                <w:sz w:val="20"/>
                <w:szCs w:val="20"/>
                <w:lang w:eastAsia="en-US"/>
              </w:rPr>
              <w:t>Operating Systems</w:t>
            </w:r>
          </w:p>
        </w:tc>
        <w:tc>
          <w:tcPr>
            <w:tcW w:w="6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spacing w:line="256" w:lineRule="auto"/>
              <w:jc w:val="both"/>
              <w:rPr>
                <w:rFonts w:ascii="Carlito" w:hAnsi="Carlito" w:eastAsia="Carlito" w:cs="Carlito"/>
                <w:b w:val="0"/>
                <w:bCs w:val="0"/>
                <w:sz w:val="20"/>
                <w:szCs w:val="20"/>
                <w:lang w:eastAsia="en-US"/>
              </w:rPr>
            </w:pPr>
            <w:r>
              <w:rPr>
                <w:rFonts w:ascii="Carlito" w:hAnsi="Carlito" w:eastAsia="Carlito" w:cs="Carlito"/>
                <w:b w:val="0"/>
                <w:bCs w:val="0"/>
                <w:sz w:val="20"/>
                <w:szCs w:val="20"/>
                <w:lang w:eastAsia="en-US"/>
              </w:rPr>
              <w:t>Windows XP/Vista/Windows7/8</w:t>
            </w:r>
          </w:p>
        </w:tc>
      </w:tr>
    </w:tbl>
    <w:p>
      <w:pPr>
        <w:pStyle w:val="2"/>
        <w:spacing w:before="82"/>
        <w:ind w:left="0"/>
        <w:rPr>
          <w:color w:val="2C7B9F"/>
          <w:u w:color="2C7B9F"/>
        </w:rPr>
      </w:pPr>
    </w:p>
    <w:p>
      <w:pPr>
        <w:pStyle w:val="2"/>
        <w:spacing w:before="82"/>
        <w:ind w:left="0"/>
        <w:rPr>
          <w:color w:val="2C7B9F"/>
          <w:u w:color="2C7B9F"/>
        </w:rPr>
      </w:pPr>
      <w:r>
        <w:rPr>
          <w:color w:val="2C7B9F"/>
          <w:u w:color="2C7B9F"/>
        </w:rPr>
        <w:t>Experience Summary:</w:t>
      </w:r>
    </w:p>
    <w:p>
      <w:pPr>
        <w:pStyle w:val="2"/>
        <w:spacing w:before="82"/>
        <w:ind w:left="0"/>
        <w:rPr>
          <w:color w:val="2C7B9F"/>
          <w:u w:color="2C7B9F"/>
        </w:rPr>
      </w:pPr>
    </w:p>
    <w:p>
      <w:pPr>
        <w:pStyle w:val="6"/>
        <w:numPr>
          <w:ilvl w:val="0"/>
          <w:numId w:val="4"/>
        </w:numPr>
        <w:spacing w:before="3" w:after="2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Worked as Software Engineer in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Thermo Fisher Scientific</w:t>
      </w:r>
      <w:r>
        <w:rPr>
          <w:rFonts w:ascii="Calibri" w:hAnsi="Calibri" w:cs="Calibri"/>
          <w:sz w:val="22"/>
          <w:szCs w:val="22"/>
        </w:rPr>
        <w:t xml:space="preserve"> from June 2018 – Till date.</w:t>
      </w:r>
    </w:p>
    <w:p>
      <w:pPr>
        <w:pStyle w:val="2"/>
        <w:spacing w:before="82" w:after="240"/>
        <w:ind w:left="0"/>
        <w:rPr>
          <w:color w:val="2C7B9F"/>
          <w:u w:color="2C7B9F"/>
        </w:rPr>
      </w:pPr>
      <w:r>
        <w:rPr>
          <w:color w:val="2C7B9F"/>
          <w:u w:color="2C7B9F"/>
        </w:rPr>
        <w:t>Education:</w:t>
      </w:r>
    </w:p>
    <w:p>
      <w:pPr>
        <w:pStyle w:val="6"/>
        <w:numPr>
          <w:ilvl w:val="0"/>
          <w:numId w:val="5"/>
        </w:numPr>
        <w:spacing w:before="3" w:after="240"/>
        <w:rPr>
          <w:rFonts w:cs="Calibri" w:asciiTheme="majorHAnsi" w:hAnsiTheme="majorHAnsi"/>
        </w:rPr>
      </w:pPr>
      <w:r>
        <w:rPr>
          <w:rFonts w:ascii="Calibri" w:hAnsi="Calibri" w:cs="Calibri"/>
          <w:sz w:val="22"/>
          <w:szCs w:val="22"/>
        </w:rPr>
        <w:t>Completed Degree (BSc. computer science) from S V University, Tirupathi-2018.</w:t>
      </w:r>
    </w:p>
    <w:p>
      <w:pPr>
        <w:spacing w:after="240"/>
        <w:rPr>
          <w:rFonts w:ascii="Caladea" w:hAnsi="Caladea"/>
          <w:b/>
          <w:color w:val="2C7B9F"/>
          <w:sz w:val="24"/>
          <w:szCs w:val="24"/>
          <w:u w:val="single" w:color="2C7B9F"/>
        </w:rPr>
      </w:pPr>
      <w:r>
        <w:rPr>
          <w:rFonts w:ascii="Caladea" w:hAnsi="Caladea"/>
          <w:b/>
          <w:color w:val="2C7B9F"/>
          <w:sz w:val="24"/>
          <w:szCs w:val="24"/>
          <w:u w:val="single" w:color="2C7B9F"/>
        </w:rPr>
        <w:t>Project:</w:t>
      </w:r>
    </w:p>
    <w:p>
      <w:pPr>
        <w:pStyle w:val="2"/>
        <w:spacing w:before="100" w:beforeAutospacing="1" w:after="100" w:afterAutospacing="1"/>
        <w:ind w:left="0"/>
        <w:rPr>
          <w:color w:val="2C7B9F"/>
          <w:u w:val="none"/>
        </w:rPr>
      </w:pPr>
      <w:r>
        <w:rPr>
          <w:rFonts w:asciiTheme="minorHAnsi" w:hAnsiTheme="minorHAnsi" w:eastAsiaTheme="minorEastAsia" w:cstheme="minorBidi"/>
          <w:color w:val="215968" w:themeColor="accent5" w:themeShade="80"/>
          <w:u w:val="none"/>
        </w:rPr>
        <w:t xml:space="preserve">        </w:t>
      </w:r>
      <w:r>
        <w:rPr>
          <w:color w:val="2C7B9F"/>
          <w:u w:val="none"/>
        </w:rPr>
        <w:t>Project</w:t>
      </w:r>
      <w:r>
        <w:rPr>
          <w:color w:val="2C7B9F"/>
          <w:u w:val="none"/>
        </w:rPr>
        <w:tab/>
      </w:r>
      <w:r>
        <w:rPr>
          <w:color w:val="2C7B9F"/>
          <w:u w:val="none"/>
        </w:rPr>
        <w:t xml:space="preserve">          :     Support &amp;Implementation of workday HCM</w:t>
      </w:r>
    </w:p>
    <w:p>
      <w:pPr>
        <w:pStyle w:val="2"/>
        <w:spacing w:before="100" w:beforeAutospacing="1" w:after="100" w:afterAutospacing="1"/>
        <w:ind w:left="0"/>
        <w:rPr>
          <w:color w:val="2C7B9F"/>
          <w:u w:val="none"/>
        </w:rPr>
      </w:pPr>
      <w:r>
        <w:rPr>
          <w:color w:val="2C7B9F"/>
          <w:u w:val="none"/>
        </w:rPr>
        <w:t xml:space="preserve">       Client                 :     Thermo fisher scientific</w:t>
      </w:r>
    </w:p>
    <w:p>
      <w:pPr>
        <w:pStyle w:val="2"/>
        <w:spacing w:before="100" w:beforeAutospacing="1" w:after="100" w:afterAutospacing="1"/>
        <w:ind w:left="0"/>
        <w:rPr>
          <w:color w:val="2C7B9F"/>
          <w:u w:val="none"/>
        </w:rPr>
      </w:pPr>
      <w:r>
        <w:rPr>
          <w:color w:val="2C7B9F"/>
          <w:u w:val="none"/>
        </w:rPr>
        <w:t xml:space="preserve">       Role</w:t>
      </w:r>
      <w:r>
        <w:rPr>
          <w:color w:val="2C7B9F"/>
          <w:u w:val="none"/>
        </w:rPr>
        <w:tab/>
      </w:r>
      <w:r>
        <w:rPr>
          <w:color w:val="2C7B9F"/>
          <w:u w:val="none"/>
        </w:rPr>
        <w:t xml:space="preserve">          :    Workday Integration Consultant</w:t>
      </w:r>
    </w:p>
    <w:p>
      <w:pPr>
        <w:pStyle w:val="2"/>
        <w:ind w:left="0"/>
        <w:rPr>
          <w:color w:val="2C7B9F"/>
          <w:u w:color="2C7B9F"/>
        </w:rPr>
      </w:pPr>
      <w:r>
        <w:rPr>
          <w:color w:val="2C7B9F"/>
          <w:u w:color="2C7B9F"/>
        </w:rPr>
        <w:t>Roles &amp; Responsibilities</w:t>
      </w:r>
    </w:p>
    <w:p>
      <w:pPr>
        <w:pStyle w:val="2"/>
        <w:ind w:left="0"/>
        <w:rPr>
          <w:color w:val="2C7B9F"/>
          <w:u w:color="2C7B9F"/>
        </w:rPr>
      </w:pPr>
    </w:p>
    <w:p>
      <w:pPr>
        <w:pStyle w:val="10"/>
        <w:numPr>
          <w:ilvl w:val="0"/>
          <w:numId w:val="3"/>
        </w:numPr>
        <w:tabs>
          <w:tab w:val="left" w:pos="1241"/>
        </w:tabs>
        <w:spacing w:line="278" w:lineRule="auto"/>
        <w:ind w:right="788"/>
        <w:rPr>
          <w:sz w:val="20"/>
          <w:szCs w:val="20"/>
        </w:rPr>
      </w:pPr>
      <w:r>
        <w:rPr>
          <w:sz w:val="20"/>
          <w:szCs w:val="20"/>
        </w:rPr>
        <w:t>Understanding the Business Requirements by studying the Functional Documents.</w:t>
      </w:r>
    </w:p>
    <w:p>
      <w:pPr>
        <w:pStyle w:val="10"/>
        <w:numPr>
          <w:ilvl w:val="0"/>
          <w:numId w:val="3"/>
        </w:numPr>
        <w:tabs>
          <w:tab w:val="left" w:pos="1241"/>
        </w:tabs>
        <w:spacing w:line="278" w:lineRule="auto"/>
        <w:ind w:right="788"/>
        <w:rPr>
          <w:sz w:val="20"/>
          <w:szCs w:val="20"/>
        </w:rPr>
      </w:pPr>
      <w:r>
        <w:rPr>
          <w:sz w:val="20"/>
          <w:szCs w:val="20"/>
        </w:rPr>
        <w:t xml:space="preserve">Creation of Advanced Custom reports for End user for reporting on Demographic Information.. </w:t>
      </w:r>
    </w:p>
    <w:p>
      <w:pPr>
        <w:pStyle w:val="10"/>
        <w:numPr>
          <w:ilvl w:val="0"/>
          <w:numId w:val="3"/>
        </w:numPr>
        <w:tabs>
          <w:tab w:val="left" w:pos="1241"/>
        </w:tabs>
        <w:spacing w:line="278" w:lineRule="auto"/>
        <w:ind w:right="788"/>
        <w:rPr>
          <w:sz w:val="20"/>
          <w:szCs w:val="20"/>
        </w:rPr>
      </w:pPr>
      <w:r>
        <w:rPr>
          <w:sz w:val="20"/>
          <w:szCs w:val="20"/>
        </w:rPr>
        <w:t xml:space="preserve">Hands-on experience in creating the calculated fields using different functions for complete logics. </w:t>
      </w:r>
    </w:p>
    <w:p>
      <w:pPr>
        <w:pStyle w:val="10"/>
        <w:numPr>
          <w:ilvl w:val="0"/>
          <w:numId w:val="3"/>
        </w:numPr>
        <w:tabs>
          <w:tab w:val="left" w:pos="1241"/>
        </w:tabs>
        <w:spacing w:line="278" w:lineRule="auto"/>
        <w:ind w:right="788"/>
        <w:rPr>
          <w:sz w:val="20"/>
          <w:szCs w:val="20"/>
        </w:rPr>
      </w:pPr>
      <w:r>
        <w:rPr>
          <w:sz w:val="20"/>
          <w:szCs w:val="20"/>
        </w:rPr>
        <w:t>Created EIB Inbound Integrations for loading the employees personal Information like, Emergency contacts, Compensation, One time payments, Bank account information, cost center information.</w:t>
      </w:r>
    </w:p>
    <w:p>
      <w:pPr>
        <w:pStyle w:val="10"/>
        <w:numPr>
          <w:ilvl w:val="0"/>
          <w:numId w:val="3"/>
        </w:numPr>
        <w:tabs>
          <w:tab w:val="left" w:pos="1241"/>
        </w:tabs>
        <w:spacing w:line="278" w:lineRule="auto"/>
        <w:ind w:right="788"/>
        <w:rPr>
          <w:sz w:val="20"/>
          <w:szCs w:val="20"/>
        </w:rPr>
      </w:pPr>
      <w:r>
        <w:rPr>
          <w:sz w:val="20"/>
          <w:szCs w:val="20"/>
        </w:rPr>
        <w:t>Created EIB outbound Integrations, written XSLT code and sending data from workday to downstream systems.</w:t>
      </w:r>
    </w:p>
    <w:p>
      <w:pPr>
        <w:pStyle w:val="10"/>
        <w:numPr>
          <w:ilvl w:val="0"/>
          <w:numId w:val="3"/>
        </w:numPr>
        <w:tabs>
          <w:tab w:val="left" w:pos="1241"/>
        </w:tabs>
        <w:spacing w:line="278" w:lineRule="auto"/>
        <w:ind w:right="788"/>
        <w:rPr>
          <w:sz w:val="20"/>
          <w:szCs w:val="20"/>
        </w:rPr>
      </w:pPr>
      <w:r>
        <w:rPr>
          <w:sz w:val="20"/>
          <w:szCs w:val="20"/>
        </w:rPr>
        <w:t>Modified the XSLT code as per CR-request and adding the new XSLT code for Different info types.</w:t>
      </w:r>
    </w:p>
    <w:p>
      <w:pPr>
        <w:pStyle w:val="10"/>
        <w:numPr>
          <w:ilvl w:val="0"/>
          <w:numId w:val="3"/>
        </w:numPr>
        <w:tabs>
          <w:tab w:val="left" w:pos="1241"/>
        </w:tabs>
        <w:spacing w:line="278" w:lineRule="auto"/>
        <w:ind w:right="788"/>
        <w:rPr>
          <w:sz w:val="20"/>
          <w:szCs w:val="20"/>
        </w:rPr>
      </w:pPr>
      <w:r>
        <w:rPr>
          <w:sz w:val="20"/>
          <w:szCs w:val="20"/>
        </w:rPr>
        <w:t>Created the new outbound integrations to sending the Payroll Information from workday to ADP payroll system.</w:t>
      </w:r>
    </w:p>
    <w:p>
      <w:pPr>
        <w:pStyle w:val="10"/>
        <w:numPr>
          <w:ilvl w:val="0"/>
          <w:numId w:val="3"/>
        </w:numPr>
        <w:tabs>
          <w:tab w:val="left" w:pos="1241"/>
        </w:tabs>
        <w:spacing w:line="278" w:lineRule="auto"/>
        <w:ind w:right="788"/>
        <w:rPr>
          <w:sz w:val="20"/>
          <w:szCs w:val="20"/>
        </w:rPr>
      </w:pPr>
      <w:r>
        <w:rPr>
          <w:sz w:val="20"/>
          <w:szCs w:val="20"/>
        </w:rPr>
        <w:t>Created Workday Studio inbound studio programs to load compensation information from ADP to workday.</w:t>
      </w:r>
    </w:p>
    <w:p>
      <w:pPr>
        <w:pStyle w:val="10"/>
        <w:numPr>
          <w:ilvl w:val="0"/>
          <w:numId w:val="3"/>
        </w:numPr>
        <w:tabs>
          <w:tab w:val="left" w:pos="1241"/>
        </w:tabs>
        <w:spacing w:line="278" w:lineRule="auto"/>
        <w:ind w:right="788"/>
        <w:rPr>
          <w:sz w:val="20"/>
          <w:szCs w:val="20"/>
        </w:rPr>
      </w:pPr>
      <w:r>
        <w:rPr>
          <w:sz w:val="20"/>
          <w:szCs w:val="20"/>
        </w:rPr>
        <w:t>Hands-on experience In Migrating the XSLT Code, Reports from Lower tenant to Sandbox and Production using Object Transporter</w:t>
      </w:r>
    </w:p>
    <w:p>
      <w:pPr>
        <w:pStyle w:val="10"/>
        <w:tabs>
          <w:tab w:val="left" w:pos="1241"/>
        </w:tabs>
        <w:spacing w:line="278" w:lineRule="auto"/>
        <w:ind w:left="720" w:right="788" w:firstLine="0"/>
        <w:rPr>
          <w:sz w:val="20"/>
          <w:szCs w:val="20"/>
        </w:rPr>
      </w:pPr>
    </w:p>
    <w:p>
      <w:pPr>
        <w:pStyle w:val="10"/>
        <w:numPr>
          <w:ilvl w:val="0"/>
          <w:numId w:val="3"/>
        </w:numPr>
        <w:tabs>
          <w:tab w:val="left" w:pos="1241"/>
        </w:tabs>
        <w:spacing w:line="278" w:lineRule="auto"/>
        <w:ind w:right="788"/>
        <w:rPr>
          <w:sz w:val="20"/>
          <w:szCs w:val="20"/>
        </w:rPr>
      </w:pPr>
      <w:r>
        <w:rPr>
          <w:sz w:val="20"/>
          <w:szCs w:val="20"/>
        </w:rPr>
        <w:t>Supporting the Different teams in UAT phase as well as with test factory teams during integration testing phase.</w:t>
      </w:r>
    </w:p>
    <w:p>
      <w:pPr>
        <w:pStyle w:val="10"/>
        <w:numPr>
          <w:ilvl w:val="0"/>
          <w:numId w:val="3"/>
        </w:numPr>
        <w:tabs>
          <w:tab w:val="left" w:pos="1241"/>
        </w:tabs>
        <w:spacing w:line="278" w:lineRule="auto"/>
        <w:ind w:right="788"/>
        <w:rPr>
          <w:sz w:val="20"/>
          <w:szCs w:val="20"/>
        </w:rPr>
      </w:pPr>
      <w:r>
        <w:rPr>
          <w:sz w:val="20"/>
          <w:szCs w:val="20"/>
        </w:rPr>
        <w:t>Involved in calls with client and update the work status as well as clarifications if any.</w:t>
      </w:r>
    </w:p>
    <w:p>
      <w:pPr>
        <w:pStyle w:val="10"/>
        <w:tabs>
          <w:tab w:val="left" w:pos="1241"/>
        </w:tabs>
        <w:spacing w:line="278" w:lineRule="auto"/>
        <w:ind w:left="720" w:right="788" w:firstLine="0"/>
        <w:rPr>
          <w:sz w:val="20"/>
          <w:szCs w:val="20"/>
        </w:rPr>
      </w:pPr>
    </w:p>
    <w:p>
      <w:pPr>
        <w:pStyle w:val="10"/>
        <w:tabs>
          <w:tab w:val="left" w:pos="1241"/>
        </w:tabs>
        <w:spacing w:line="278" w:lineRule="auto"/>
        <w:ind w:left="720" w:right="788" w:firstLine="0"/>
        <w:rPr>
          <w:sz w:val="20"/>
          <w:szCs w:val="20"/>
        </w:rPr>
      </w:pPr>
    </w:p>
    <w:p>
      <w:pPr>
        <w:tabs>
          <w:tab w:val="left" w:pos="1241"/>
        </w:tabs>
        <w:spacing w:line="278" w:lineRule="auto"/>
        <w:ind w:left="360" w:right="788"/>
        <w:rPr>
          <w:sz w:val="20"/>
          <w:szCs w:val="20"/>
        </w:rPr>
      </w:pPr>
      <w:r>
        <w:rPr>
          <w:rFonts w:ascii="Caladea" w:hAnsi="Caladea" w:eastAsia="Caladea" w:cs="Caladea"/>
          <w:b/>
          <w:bCs/>
          <w:color w:val="2C7B9F"/>
          <w:sz w:val="24"/>
          <w:szCs w:val="24"/>
          <w:u w:color="000000"/>
          <w:lang w:val="en-US"/>
        </w:rPr>
        <w:t>Project</w:t>
      </w:r>
      <w:r>
        <w:rPr>
          <w:color w:val="2C7B9F"/>
        </w:rPr>
        <w:t xml:space="preserve">    </w:t>
      </w:r>
    </w:p>
    <w:p>
      <w:pPr>
        <w:pStyle w:val="2"/>
        <w:spacing w:after="100" w:afterAutospacing="1"/>
        <w:ind w:left="0"/>
        <w:rPr>
          <w:color w:val="2C7B9F"/>
          <w:u w:val="none"/>
        </w:rPr>
      </w:pPr>
      <w:r>
        <w:rPr>
          <w:color w:val="2C7B9F"/>
          <w:u w:val="none"/>
        </w:rPr>
        <w:t xml:space="preserve">      Client                 :     Thermo fisher scientific</w:t>
      </w:r>
    </w:p>
    <w:p>
      <w:pPr>
        <w:pStyle w:val="2"/>
        <w:spacing w:before="100" w:beforeAutospacing="1" w:after="100" w:afterAutospacing="1"/>
        <w:ind w:left="0"/>
        <w:rPr>
          <w:i/>
          <w:color w:val="2C7B9F"/>
          <w:u w:val="none"/>
        </w:rPr>
      </w:pPr>
      <w:r>
        <w:rPr>
          <w:color w:val="2C7B9F"/>
          <w:u w:val="none"/>
        </w:rPr>
        <w:t xml:space="preserve">       Role</w:t>
      </w:r>
      <w:r>
        <w:rPr>
          <w:color w:val="2C7B9F"/>
          <w:u w:val="none"/>
        </w:rPr>
        <w:tab/>
      </w:r>
      <w:r>
        <w:rPr>
          <w:color w:val="2C7B9F"/>
          <w:u w:val="none"/>
        </w:rPr>
        <w:t xml:space="preserve">          :    HR</w:t>
      </w:r>
      <w:r>
        <w:rPr>
          <w:rStyle w:val="15"/>
          <w:rFonts w:ascii="Vrinda" w:hAnsi="Vrinda" w:cs="Vrinda"/>
          <w:i w:val="0"/>
          <w:sz w:val="20"/>
          <w:szCs w:val="20"/>
          <w:u w:val="none"/>
        </w:rPr>
        <w:t>-</w:t>
      </w:r>
      <w:r>
        <w:rPr>
          <w:color w:val="2C7B9F"/>
          <w:u w:val="none"/>
        </w:rPr>
        <w:t>Executive</w:t>
      </w:r>
    </w:p>
    <w:p>
      <w:pPr>
        <w:pStyle w:val="2"/>
        <w:ind w:left="0"/>
        <w:rPr>
          <w:color w:val="2C7B9F"/>
          <w:u w:color="2C7B9F"/>
        </w:rPr>
      </w:pPr>
      <w:r>
        <w:rPr>
          <w:color w:val="2C7B9F"/>
          <w:u w:color="2C7B9F"/>
        </w:rPr>
        <w:t>Roles &amp; Responsibilities</w:t>
      </w:r>
    </w:p>
    <w:p>
      <w:pPr>
        <w:pStyle w:val="2"/>
        <w:ind w:left="0"/>
        <w:rPr>
          <w:rStyle w:val="14"/>
          <w:b/>
          <w:bCs/>
          <w:color w:val="2C7B9F"/>
          <w:u w:color="2C7B9F"/>
        </w:rPr>
      </w:pPr>
    </w:p>
    <w:p>
      <w:pPr>
        <w:pStyle w:val="10"/>
        <w:tabs>
          <w:tab w:val="left" w:pos="720"/>
        </w:tabs>
        <w:ind w:left="800" w:firstLine="0"/>
        <w:rPr>
          <w:sz w:val="20"/>
          <w:szCs w:val="20"/>
        </w:rPr>
      </w:pPr>
      <w:r>
        <w:rPr>
          <w:rFonts w:ascii="Vrinda" w:hAnsi="Vrinda" w:eastAsia="Times New Roman" w:cs="Vrinda"/>
          <w:sz w:val="20"/>
          <w:szCs w:val="20"/>
        </w:rPr>
        <w:t xml:space="preserve">• </w:t>
      </w:r>
      <w:r>
        <w:rPr>
          <w:sz w:val="20"/>
          <w:szCs w:val="20"/>
        </w:rPr>
        <w:t>Handling end to end recruitment activities.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•   Uploading the profiles on internal recruitment portal to check the duplicity of the profiles.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•   Track of all the open requirements.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•   Discussion with business about the job requirements/plan of hire.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•   Decision on mode and channel of hire based on the requirements.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 xml:space="preserve">•   Sourcing the profiles through social network, employee references, references from the   </w:t>
      </w:r>
    </w:p>
    <w:p>
      <w:pPr>
        <w:pStyle w:val="10"/>
        <w:tabs>
          <w:tab w:val="left" w:pos="720"/>
        </w:tabs>
        <w:ind w:left="800" w:firstLine="0"/>
        <w:rPr>
          <w:sz w:val="20"/>
          <w:szCs w:val="20"/>
        </w:rPr>
      </w:pPr>
      <w:r>
        <w:rPr>
          <w:rFonts w:ascii="Vrinda" w:hAnsi="Vrinda" w:eastAsia="Times New Roman" w:cs="Vrinda"/>
          <w:sz w:val="20"/>
          <w:szCs w:val="20"/>
        </w:rPr>
        <w:t xml:space="preserve">  </w:t>
      </w:r>
      <w:r>
        <w:rPr>
          <w:sz w:val="20"/>
          <w:szCs w:val="20"/>
        </w:rPr>
        <w:t xml:space="preserve">Candidates, Vendors, etc 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•   Sourcing the profiles through vendors for contract hiring requirements.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•   Initial screening and shortlist the profiles for the interview process.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•   Interview schedule for the shortlisted candidates.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•   Arrangement of logistics for the interviews.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•   Arrangement of panels for the Non-technical and managerial interviews.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•   Interview coordination.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 xml:space="preserve">•   Discussion with project team/business unit about the requirements and initiate sourcing as </w:t>
      </w:r>
    </w:p>
    <w:p>
      <w:pPr>
        <w:pStyle w:val="10"/>
        <w:tabs>
          <w:tab w:val="left" w:pos="720"/>
        </w:tabs>
        <w:ind w:left="800" w:firstLine="0"/>
        <w:rPr>
          <w:sz w:val="18"/>
        </w:rPr>
      </w:pPr>
      <w:r>
        <w:rPr>
          <w:rFonts w:ascii="Vrinda" w:hAnsi="Vrinda" w:eastAsia="Times New Roman" w:cs="Vrinda"/>
          <w:sz w:val="20"/>
          <w:szCs w:val="20"/>
        </w:rPr>
        <w:t xml:space="preserve">  </w:t>
      </w:r>
      <w:r>
        <w:rPr>
          <w:sz w:val="20"/>
          <w:szCs w:val="20"/>
        </w:rPr>
        <w:t>per the requirement.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•   Preparing the report and submitted to Business</w:t>
      </w:r>
      <w:r>
        <w:rPr>
          <w:sz w:val="18"/>
        </w:rPr>
        <w:t>.</w:t>
      </w:r>
    </w:p>
    <w:p>
      <w:pPr>
        <w:pStyle w:val="10"/>
        <w:tabs>
          <w:tab w:val="left" w:pos="1621"/>
        </w:tabs>
        <w:spacing w:before="36" w:after="120" w:line="271" w:lineRule="auto"/>
        <w:ind w:left="1440" w:right="755" w:firstLine="0"/>
        <w:jc w:val="both"/>
        <w:rPr>
          <w:rFonts w:ascii="Symbol" w:hAnsi="Symbol"/>
          <w:sz w:val="18"/>
        </w:rPr>
      </w:pPr>
    </w:p>
    <w:p>
      <w:pPr>
        <w:pStyle w:val="2"/>
        <w:spacing w:before="181"/>
        <w:ind w:left="0"/>
        <w:rPr>
          <w:color w:val="2C7B9F"/>
          <w:u w:color="2C7B9F"/>
        </w:rPr>
      </w:pPr>
      <w:r>
        <w:rPr>
          <w:color w:val="2C7B9F"/>
          <w:u w:color="2C7B9F"/>
        </w:rPr>
        <w:t>Personal Information</w:t>
      </w:r>
    </w:p>
    <w:p>
      <w:pPr>
        <w:pStyle w:val="2"/>
        <w:spacing w:before="181"/>
        <w:ind w:left="0"/>
        <w:rPr>
          <w:color w:val="2C7B9F"/>
          <w:u w:color="2C7B9F"/>
        </w:rPr>
      </w:pPr>
    </w:p>
    <w:tbl>
      <w:tblPr>
        <w:tblStyle w:val="16"/>
        <w:tblW w:w="10624" w:type="dxa"/>
        <w:tblInd w:w="-30" w:type="dxa"/>
        <w:tblLayout w:type="autofit"/>
        <w:tblCellMar>
          <w:top w:w="5" w:type="dxa"/>
          <w:left w:w="0" w:type="dxa"/>
          <w:bottom w:w="5" w:type="dxa"/>
          <w:right w:w="0" w:type="dxa"/>
        </w:tblCellMar>
      </w:tblPr>
      <w:tblGrid>
        <w:gridCol w:w="3391"/>
        <w:gridCol w:w="7233"/>
      </w:tblGrid>
      <w:tr>
        <w:tblPrEx>
          <w:tblCellMar>
            <w:top w:w="5" w:type="dxa"/>
            <w:left w:w="0" w:type="dxa"/>
            <w:bottom w:w="5" w:type="dxa"/>
            <w:right w:w="0" w:type="dxa"/>
          </w:tblCellMar>
        </w:tblPrEx>
        <w:trPr>
          <w:trHeight w:val="512" w:hRule="atLeast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20" w:line="259" w:lineRule="auto"/>
              <w:rPr>
                <w:rFonts w:ascii="Times New Roman" w:hAnsi="Times New Roman" w:eastAsia="SimSun" w:cs="Times New Roman"/>
                <w:sz w:val="24"/>
                <w:szCs w:val="24"/>
                <w:shd w:val="clear" w:color="auto" w:fill="FFFFFF"/>
                <w:lang w:val="en-US" w:eastAsia="ja-JP"/>
              </w:rPr>
            </w:pPr>
          </w:p>
          <w:p>
            <w:pPr>
              <w:tabs>
                <w:tab w:val="center" w:pos="2191"/>
              </w:tabs>
              <w:spacing w:after="0" w:line="259" w:lineRule="auto"/>
              <w:rPr>
                <w:rFonts w:ascii="Times New Roman" w:hAnsi="Times New Roman" w:eastAsia="SimSun" w:cs="Times New Roman"/>
                <w:b/>
                <w:sz w:val="24"/>
                <w:szCs w:val="24"/>
                <w:shd w:val="clear" w:color="auto" w:fill="FFFFFF"/>
                <w:lang w:val="en-US" w:eastAsia="ja-JP"/>
              </w:rPr>
            </w:pPr>
            <w:r>
              <w:rPr>
                <w:rFonts w:ascii="Times New Roman" w:hAnsi="Times New Roman" w:eastAsia="SimSun" w:cs="Times New Roman"/>
                <w:b/>
                <w:sz w:val="24"/>
                <w:szCs w:val="24"/>
                <w:shd w:val="clear" w:color="auto" w:fill="FFFFFF"/>
                <w:lang w:val="en-US" w:eastAsia="ja-JP"/>
              </w:rPr>
              <w:t xml:space="preserve">Marital Status </w:t>
            </w:r>
            <w:r>
              <w:rPr>
                <w:rFonts w:ascii="Times New Roman" w:hAnsi="Times New Roman" w:eastAsia="SimSun" w:cs="Times New Roman"/>
                <w:b/>
                <w:sz w:val="24"/>
                <w:szCs w:val="24"/>
                <w:shd w:val="clear" w:color="auto" w:fill="FFFFFF"/>
                <w:lang w:val="en-US" w:eastAsia="ja-JP"/>
              </w:rPr>
              <w:tab/>
            </w:r>
            <w:r>
              <w:rPr>
                <w:rFonts w:ascii="Times New Roman" w:hAnsi="Times New Roman" w:eastAsia="SimSun" w:cs="Times New Roman"/>
                <w:b/>
                <w:sz w:val="24"/>
                <w:szCs w:val="24"/>
                <w:shd w:val="clear" w:color="auto" w:fill="FFFFFF"/>
                <w:lang w:val="en-US" w:eastAsia="ja-JP"/>
              </w:rPr>
              <w:t xml:space="preserve">                    </w:t>
            </w:r>
          </w:p>
        </w:tc>
        <w:tc>
          <w:tcPr>
            <w:tcW w:w="72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 w:line="259" w:lineRule="auto"/>
              <w:rPr>
                <w:rFonts w:ascii="Times New Roman" w:hAnsi="Times New Roman" w:eastAsia="SimSun" w:cs="Times New Roman"/>
                <w:sz w:val="24"/>
                <w:szCs w:val="24"/>
                <w:shd w:val="clear" w:color="auto" w:fill="FFFFFF"/>
                <w:lang w:val="en-US" w:eastAsia="ja-JP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shd w:val="clear" w:color="auto" w:fill="FFFFFF"/>
                <w:lang w:val="en-US" w:eastAsia="ja-JP"/>
              </w:rPr>
              <w:t xml:space="preserve">:  Unmarried </w:t>
            </w:r>
          </w:p>
        </w:tc>
      </w:tr>
      <w:tr>
        <w:tblPrEx>
          <w:tblCellMar>
            <w:top w:w="5" w:type="dxa"/>
            <w:left w:w="0" w:type="dxa"/>
            <w:bottom w:w="5" w:type="dxa"/>
            <w:right w:w="0" w:type="dxa"/>
          </w:tblCellMar>
        </w:tblPrEx>
        <w:trPr>
          <w:trHeight w:val="275" w:hRule="atLeast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30"/>
              <w:jc w:val="both"/>
              <w:rPr>
                <w:rFonts w:ascii="Times New Roman" w:hAnsi="Times New Roman" w:eastAsia="SimSun" w:cs="Times New Roman"/>
                <w:b/>
                <w:sz w:val="24"/>
                <w:szCs w:val="24"/>
                <w:shd w:val="clear" w:color="auto" w:fill="FFFFFF"/>
                <w:lang w:val="en-US" w:eastAsia="ja-JP"/>
              </w:rPr>
            </w:pPr>
            <w:r>
              <w:rPr>
                <w:rFonts w:ascii="Times New Roman" w:hAnsi="Times New Roman" w:eastAsia="SimSun" w:cs="Times New Roman"/>
                <w:b/>
                <w:sz w:val="24"/>
                <w:szCs w:val="24"/>
                <w:shd w:val="clear" w:color="auto" w:fill="FFFFFF"/>
                <w:lang w:val="en-US" w:eastAsia="ja-JP"/>
              </w:rPr>
              <w:t xml:space="preserve">Nationality                                     </w:t>
            </w:r>
          </w:p>
        </w:tc>
        <w:tc>
          <w:tcPr>
            <w:tcW w:w="723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5"/>
              <w:rPr>
                <w:rFonts w:ascii="Times New Roman" w:hAnsi="Times New Roman" w:eastAsia="SimSun" w:cs="Times New Roman"/>
                <w:sz w:val="24"/>
                <w:szCs w:val="24"/>
                <w:shd w:val="clear" w:color="auto" w:fill="FFFFFF"/>
                <w:lang w:val="en-US" w:eastAsia="ja-JP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shd w:val="clear" w:color="auto" w:fill="FFFFFF"/>
                <w:lang w:val="en-US" w:eastAsia="ja-JP"/>
              </w:rPr>
              <w:t xml:space="preserve">:  Indian </w:t>
            </w:r>
          </w:p>
        </w:tc>
      </w:tr>
      <w:tr>
        <w:tblPrEx>
          <w:tblCellMar>
            <w:top w:w="5" w:type="dxa"/>
            <w:left w:w="0" w:type="dxa"/>
            <w:bottom w:w="5" w:type="dxa"/>
            <w:right w:w="0" w:type="dxa"/>
          </w:tblCellMar>
        </w:tblPrEx>
        <w:trPr>
          <w:trHeight w:val="739" w:hRule="atLeast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center" w:pos="2191"/>
              </w:tabs>
              <w:spacing w:after="0" w:line="259" w:lineRule="auto"/>
              <w:rPr>
                <w:rFonts w:ascii="Times New Roman" w:hAnsi="Times New Roman" w:eastAsia="SimSun" w:cs="Times New Roman"/>
                <w:b/>
                <w:sz w:val="24"/>
                <w:szCs w:val="24"/>
                <w:shd w:val="clear" w:color="auto" w:fill="FFFFFF"/>
                <w:lang w:val="en-US" w:eastAsia="ja-JP"/>
              </w:rPr>
            </w:pPr>
            <w:r>
              <w:rPr>
                <w:rFonts w:ascii="Times New Roman" w:hAnsi="Times New Roman" w:eastAsia="SimSun" w:cs="Times New Roman"/>
                <w:b/>
                <w:sz w:val="24"/>
                <w:szCs w:val="24"/>
                <w:shd w:val="clear" w:color="auto" w:fill="FFFFFF"/>
                <w:lang w:val="en-US" w:eastAsia="ja-JP"/>
              </w:rPr>
              <w:t xml:space="preserve">Languages known </w:t>
            </w:r>
            <w:r>
              <w:rPr>
                <w:rFonts w:ascii="Times New Roman" w:hAnsi="Times New Roman" w:eastAsia="SimSun" w:cs="Times New Roman"/>
                <w:b/>
                <w:sz w:val="24"/>
                <w:szCs w:val="24"/>
                <w:shd w:val="clear" w:color="auto" w:fill="FFFFFF"/>
                <w:lang w:val="en-US" w:eastAsia="ja-JP"/>
              </w:rPr>
              <w:tab/>
            </w:r>
            <w:r>
              <w:rPr>
                <w:rFonts w:ascii="Times New Roman" w:hAnsi="Times New Roman" w:eastAsia="SimSun" w:cs="Times New Roman"/>
                <w:b/>
                <w:sz w:val="24"/>
                <w:szCs w:val="24"/>
                <w:shd w:val="clear" w:color="auto" w:fill="FFFFFF"/>
                <w:lang w:val="en-US" w:eastAsia="ja-JP"/>
              </w:rPr>
              <w:t xml:space="preserve">                    </w:t>
            </w:r>
          </w:p>
          <w:p>
            <w:pPr>
              <w:spacing w:after="0" w:line="259" w:lineRule="auto"/>
              <w:ind w:left="30"/>
              <w:rPr>
                <w:rFonts w:ascii="Times New Roman" w:hAnsi="Times New Roman" w:eastAsia="SimSun" w:cs="Times New Roman"/>
                <w:sz w:val="24"/>
                <w:szCs w:val="24"/>
                <w:shd w:val="clear" w:color="auto" w:fill="FFFFFF"/>
                <w:lang w:val="en-US" w:eastAsia="ja-JP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shd w:val="clear" w:color="auto" w:fill="FFFFFF"/>
                <w:lang w:val="en-US" w:eastAsia="ja-JP"/>
              </w:rPr>
              <w:t xml:space="preserve"> </w:t>
            </w:r>
          </w:p>
        </w:tc>
        <w:tc>
          <w:tcPr>
            <w:tcW w:w="723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rPr>
                <w:rFonts w:ascii="Times New Roman" w:hAnsi="Times New Roman" w:eastAsia="SimSun" w:cs="Times New Roman"/>
                <w:sz w:val="24"/>
                <w:szCs w:val="24"/>
                <w:shd w:val="clear" w:color="auto" w:fill="FFFFFF"/>
                <w:lang w:val="en-US" w:eastAsia="ja-JP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shd w:val="clear" w:color="auto" w:fill="FFFFFF"/>
                <w:lang w:val="en-US" w:eastAsia="ja-JP"/>
              </w:rPr>
              <w:t xml:space="preserve">:  English, Telugu, Hindi. </w:t>
            </w:r>
          </w:p>
        </w:tc>
      </w:tr>
    </w:tbl>
    <w:p>
      <w:pPr>
        <w:pStyle w:val="2"/>
        <w:spacing w:before="181" w:after="120"/>
        <w:ind w:left="0"/>
        <w:rPr>
          <w:color w:val="2C7B9F"/>
        </w:rPr>
      </w:pPr>
    </w:p>
    <w:p>
      <w:pPr>
        <w:pStyle w:val="2"/>
        <w:spacing w:before="181"/>
        <w:ind w:left="0"/>
        <w:rPr>
          <w:rFonts w:cs="Calibri" w:asciiTheme="majorHAnsi" w:hAnsiTheme="majorHAnsi"/>
          <w:u w:val="none"/>
        </w:rPr>
      </w:pPr>
      <w:r>
        <w:rPr>
          <w:color w:val="2C7B9F"/>
          <w:u w:color="2C7B9F"/>
        </w:rPr>
        <w:t>Declaration:</w:t>
      </w:r>
      <w:r>
        <w:rPr>
          <w:rFonts w:cs="Calibri" w:asciiTheme="majorHAnsi" w:hAnsiTheme="majorHAnsi"/>
          <w:u w:val="none"/>
        </w:rPr>
        <w:t xml:space="preserve">      </w:t>
      </w:r>
    </w:p>
    <w:p>
      <w:pPr>
        <w:pStyle w:val="2"/>
        <w:spacing w:before="181"/>
        <w:ind w:left="0"/>
        <w:rPr>
          <w:color w:val="2C7B9F"/>
        </w:rPr>
      </w:pPr>
      <w:r>
        <w:rPr>
          <w:rFonts w:cs="Calibri" w:asciiTheme="majorHAnsi" w:hAnsiTheme="majorHAnsi"/>
          <w:u w:val="none"/>
        </w:rPr>
        <w:t xml:space="preserve">                   </w:t>
      </w:r>
    </w:p>
    <w:p>
      <w:pPr>
        <w:pStyle w:val="11"/>
        <w:numPr>
          <w:ilvl w:val="0"/>
          <w:numId w:val="3"/>
        </w:numPr>
        <w:spacing w:before="1" w:after="120" w:line="201" w:lineRule="exact"/>
        <w:rPr>
          <w:sz w:val="20"/>
          <w:szCs w:val="20"/>
        </w:rPr>
      </w:pPr>
      <w:r>
        <w:rPr>
          <w:sz w:val="20"/>
          <w:szCs w:val="20"/>
        </w:rPr>
        <w:t xml:space="preserve">I hereby declare that the information furnished above is true to the best of my Knowledge. </w:t>
      </w:r>
    </w:p>
    <w:p>
      <w:pPr>
        <w:spacing w:after="120"/>
        <w:rPr>
          <w:rFonts w:cs="Calibri" w:asciiTheme="majorHAnsi" w:hAnsiTheme="majorHAnsi"/>
          <w:lang w:val="en-US"/>
        </w:rPr>
      </w:pPr>
      <w:r>
        <w:rPr>
          <w:rFonts w:cs="Calibri" w:asciiTheme="majorHAnsi" w:hAnsiTheme="majorHAnsi"/>
          <w:lang w:val="en-US"/>
        </w:rPr>
        <w:t xml:space="preserve">                                                                          </w:t>
      </w:r>
    </w:p>
    <w:p>
      <w:pPr>
        <w:pStyle w:val="11"/>
        <w:spacing w:before="1" w:after="120" w:line="201" w:lineRule="exact"/>
        <w:rPr>
          <w:b/>
          <w:sz w:val="18"/>
        </w:rPr>
      </w:pPr>
      <w:r>
        <w:rPr>
          <w:rFonts w:cs="Calibri" w:asciiTheme="majorHAnsi" w:hAnsiTheme="majorHAnsi"/>
        </w:rPr>
        <w:t xml:space="preserve">                                                                                                                                      </w:t>
      </w:r>
      <w:r>
        <w:rPr>
          <w:b/>
          <w:sz w:val="18"/>
        </w:rPr>
        <w:t>Yours Faithfully</w:t>
      </w:r>
    </w:p>
    <w:p>
      <w:pPr>
        <w:pStyle w:val="11"/>
        <w:spacing w:before="1" w:after="120" w:line="201" w:lineRule="exact"/>
        <w:ind w:left="720"/>
        <w:rPr>
          <w:b/>
        </w:rPr>
      </w:pPr>
      <w:r>
        <w:rPr>
          <w:b/>
          <w:sz w:val="18"/>
        </w:rPr>
        <w:t xml:space="preserve">                                                                                                                       </w:t>
      </w:r>
      <w:r>
        <w:rPr>
          <w:b/>
        </w:rPr>
        <w:t xml:space="preserve">G Himaja                                                                                                                                 </w:t>
      </w:r>
    </w:p>
    <w:sectPr>
      <w:pgSz w:w="11906" w:h="16838"/>
      <w:pgMar w:top="1440" w:right="1440" w:bottom="1440" w:left="1440" w:header="708" w:footer="708" w:gutter="0"/>
      <w:pgBorders w:offsetFrom="page">
        <w:top w:val="dashDotStroked" w:color="auto" w:sz="24" w:space="24"/>
        <w:left w:val="dashDotStroked" w:color="auto" w:sz="24" w:space="24"/>
        <w:bottom w:val="dashDotStroked" w:color="auto" w:sz="24" w:space="24"/>
        <w:right w:val="dashDotStroked" w:color="auto" w:sz="2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adea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rlito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rinda">
    <w:altName w:val="Segoe Print"/>
    <w:panose1 w:val="00000400000000000000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A"/>
    <w:multiLevelType w:val="multilevel"/>
    <w:tmpl w:val="0000000A"/>
    <w:lvl w:ilvl="0" w:tentative="0">
      <w:start w:val="1"/>
      <w:numFmt w:val="bullet"/>
      <w:pStyle w:val="7"/>
      <w:lvlText w:val=""/>
      <w:lvlJc w:val="left"/>
      <w:pPr>
        <w:tabs>
          <w:tab w:val="left" w:pos="648"/>
        </w:tabs>
        <w:ind w:left="648" w:hanging="216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080"/>
        </w:tabs>
        <w:ind w:left="1080" w:hanging="216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1512"/>
        </w:tabs>
        <w:ind w:left="1512" w:hanging="216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1944"/>
        </w:tabs>
        <w:ind w:left="1944" w:hanging="216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2376"/>
        </w:tabs>
        <w:ind w:left="2376" w:hanging="216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2808"/>
        </w:tabs>
        <w:ind w:left="2808" w:hanging="216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3240"/>
        </w:tabs>
        <w:ind w:left="3240" w:hanging="216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3672"/>
        </w:tabs>
        <w:ind w:left="3672" w:hanging="216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4104"/>
        </w:tabs>
        <w:ind w:left="4104" w:hanging="216"/>
      </w:pPr>
      <w:rPr>
        <w:rFonts w:hint="default" w:ascii="Wingdings" w:hAnsi="Wingdings"/>
      </w:rPr>
    </w:lvl>
  </w:abstractNum>
  <w:abstractNum w:abstractNumId="1">
    <w:nsid w:val="0BFB58F2"/>
    <w:multiLevelType w:val="multilevel"/>
    <w:tmpl w:val="0BFB58F2"/>
    <w:lvl w:ilvl="0" w:tentative="0">
      <w:start w:val="1"/>
      <w:numFmt w:val="bullet"/>
      <w:lvlText w:val=""/>
      <w:lvlJc w:val="left"/>
      <w:pPr>
        <w:ind w:left="80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60" w:hanging="360"/>
      </w:pPr>
      <w:rPr>
        <w:rFonts w:hint="default" w:ascii="Wingdings" w:hAnsi="Wingdings"/>
      </w:rPr>
    </w:lvl>
  </w:abstractNum>
  <w:abstractNum w:abstractNumId="2">
    <w:nsid w:val="193709BA"/>
    <w:multiLevelType w:val="multilevel"/>
    <w:tmpl w:val="193709BA"/>
    <w:lvl w:ilvl="0" w:tentative="0">
      <w:start w:val="0"/>
      <w:numFmt w:val="bullet"/>
      <w:lvlText w:val="•"/>
      <w:lvlJc w:val="left"/>
      <w:pPr>
        <w:ind w:left="720" w:hanging="360"/>
      </w:pPr>
      <w:rPr>
        <w:rFonts w:hint="default" w:ascii="Carlito" w:hAnsi="Carlito" w:eastAsia="Carlito" w:cs="Carlito"/>
        <w:w w:val="100"/>
        <w:sz w:val="18"/>
        <w:szCs w:val="18"/>
        <w:lang w:val="en-US" w:eastAsia="en-US" w:bidi="ar-SA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05E5F87"/>
    <w:multiLevelType w:val="multilevel"/>
    <w:tmpl w:val="205E5F87"/>
    <w:lvl w:ilvl="0" w:tentative="0">
      <w:start w:val="0"/>
      <w:numFmt w:val="bullet"/>
      <w:lvlText w:val="•"/>
      <w:lvlJc w:val="left"/>
      <w:pPr>
        <w:ind w:left="720" w:hanging="360"/>
      </w:pPr>
      <w:rPr>
        <w:rFonts w:hint="default" w:ascii="Carlito" w:hAnsi="Carlito" w:eastAsia="Carlito" w:cs="Carlito"/>
        <w:w w:val="100"/>
        <w:sz w:val="18"/>
        <w:szCs w:val="18"/>
        <w:lang w:val="en-US" w:eastAsia="en-US" w:bidi="ar-SA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49E232F0"/>
    <w:multiLevelType w:val="multilevel"/>
    <w:tmpl w:val="49E232F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23D"/>
    <w:rsid w:val="00057C83"/>
    <w:rsid w:val="000B2FF0"/>
    <w:rsid w:val="000B4F67"/>
    <w:rsid w:val="000F0029"/>
    <w:rsid w:val="000F523D"/>
    <w:rsid w:val="000F731D"/>
    <w:rsid w:val="00105FBB"/>
    <w:rsid w:val="001454E6"/>
    <w:rsid w:val="0017054F"/>
    <w:rsid w:val="001757EE"/>
    <w:rsid w:val="00194EE5"/>
    <w:rsid w:val="001C2D37"/>
    <w:rsid w:val="001F0926"/>
    <w:rsid w:val="00225011"/>
    <w:rsid w:val="0024092C"/>
    <w:rsid w:val="002C7D6E"/>
    <w:rsid w:val="002F23D0"/>
    <w:rsid w:val="00307691"/>
    <w:rsid w:val="0031039C"/>
    <w:rsid w:val="003A3A0E"/>
    <w:rsid w:val="003D2E40"/>
    <w:rsid w:val="00462F7C"/>
    <w:rsid w:val="00497934"/>
    <w:rsid w:val="004B60AD"/>
    <w:rsid w:val="00596B10"/>
    <w:rsid w:val="005D36B9"/>
    <w:rsid w:val="0066084F"/>
    <w:rsid w:val="00681EB9"/>
    <w:rsid w:val="006A4C71"/>
    <w:rsid w:val="006C59EF"/>
    <w:rsid w:val="00735555"/>
    <w:rsid w:val="007537FB"/>
    <w:rsid w:val="007764E4"/>
    <w:rsid w:val="00776AA9"/>
    <w:rsid w:val="00824189"/>
    <w:rsid w:val="00832A3D"/>
    <w:rsid w:val="00852261"/>
    <w:rsid w:val="008702FA"/>
    <w:rsid w:val="0087731A"/>
    <w:rsid w:val="00915FAC"/>
    <w:rsid w:val="009274FE"/>
    <w:rsid w:val="00952E3C"/>
    <w:rsid w:val="009C0F8C"/>
    <w:rsid w:val="009E2649"/>
    <w:rsid w:val="00A1279E"/>
    <w:rsid w:val="00A30CDE"/>
    <w:rsid w:val="00A515C7"/>
    <w:rsid w:val="00A566F9"/>
    <w:rsid w:val="00A84491"/>
    <w:rsid w:val="00A92848"/>
    <w:rsid w:val="00AF1597"/>
    <w:rsid w:val="00B1402A"/>
    <w:rsid w:val="00B24354"/>
    <w:rsid w:val="00B51666"/>
    <w:rsid w:val="00C73B79"/>
    <w:rsid w:val="00C74945"/>
    <w:rsid w:val="00C86E89"/>
    <w:rsid w:val="00CD55C6"/>
    <w:rsid w:val="00D610E1"/>
    <w:rsid w:val="00D749E5"/>
    <w:rsid w:val="00D924A5"/>
    <w:rsid w:val="00DE0735"/>
    <w:rsid w:val="00E60139"/>
    <w:rsid w:val="00E61E78"/>
    <w:rsid w:val="00EC6792"/>
    <w:rsid w:val="00EE1C38"/>
    <w:rsid w:val="00F21E54"/>
    <w:rsid w:val="00F46266"/>
    <w:rsid w:val="00F57347"/>
    <w:rsid w:val="00F94EB9"/>
    <w:rsid w:val="00FB0F6E"/>
    <w:rsid w:val="00FB2217"/>
    <w:rsid w:val="00FE5630"/>
    <w:rsid w:val="00FE7AF6"/>
    <w:rsid w:val="00FF37AA"/>
    <w:rsid w:val="75EA3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nhideWhenUsed="0" w:uiPriority="10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link w:val="8"/>
    <w:qFormat/>
    <w:uiPriority w:val="1"/>
    <w:pPr>
      <w:widowControl w:val="0"/>
      <w:autoSpaceDE w:val="0"/>
      <w:autoSpaceDN w:val="0"/>
      <w:spacing w:after="0" w:line="240" w:lineRule="auto"/>
      <w:ind w:left="900"/>
      <w:outlineLvl w:val="0"/>
    </w:pPr>
    <w:rPr>
      <w:rFonts w:ascii="Caladea" w:hAnsi="Caladea" w:eastAsia="Caladea" w:cs="Caladea"/>
      <w:b/>
      <w:bCs/>
      <w:sz w:val="24"/>
      <w:szCs w:val="24"/>
      <w:u w:val="single" w:color="000000"/>
      <w:lang w:val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3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Body Text"/>
    <w:basedOn w:val="1"/>
    <w:link w:val="9"/>
    <w:qFormat/>
    <w:uiPriority w:val="1"/>
    <w:pPr>
      <w:widowControl w:val="0"/>
      <w:autoSpaceDE w:val="0"/>
      <w:autoSpaceDN w:val="0"/>
      <w:spacing w:after="0" w:line="240" w:lineRule="auto"/>
    </w:pPr>
    <w:rPr>
      <w:rFonts w:ascii="Carlito" w:hAnsi="Carlito" w:eastAsia="Carlito" w:cs="Carlito"/>
      <w:sz w:val="18"/>
      <w:szCs w:val="18"/>
      <w:lang w:val="en-US"/>
    </w:rPr>
  </w:style>
  <w:style w:type="paragraph" w:styleId="7">
    <w:name w:val="List Bullet"/>
    <w:basedOn w:val="1"/>
    <w:uiPriority w:val="10"/>
    <w:pPr>
      <w:numPr>
        <w:ilvl w:val="0"/>
        <w:numId w:val="1"/>
      </w:numPr>
      <w:spacing w:after="240" w:line="288" w:lineRule="auto"/>
      <w:contextualSpacing/>
    </w:pPr>
    <w:rPr>
      <w:rFonts w:ascii="Cambria" w:hAnsi="Cambria" w:eastAsia="SimSun" w:cs="SimSun"/>
      <w:color w:val="404040"/>
      <w:lang w:val="en-US" w:eastAsia="ja-JP"/>
    </w:rPr>
  </w:style>
  <w:style w:type="character" w:customStyle="1" w:styleId="8">
    <w:name w:val="Heading 1 Char"/>
    <w:basedOn w:val="3"/>
    <w:link w:val="2"/>
    <w:uiPriority w:val="1"/>
    <w:rPr>
      <w:rFonts w:ascii="Caladea" w:hAnsi="Caladea" w:eastAsia="Caladea" w:cs="Caladea"/>
      <w:b/>
      <w:bCs/>
      <w:sz w:val="24"/>
      <w:szCs w:val="24"/>
      <w:u w:val="single" w:color="000000"/>
      <w:lang w:val="en-US"/>
    </w:rPr>
  </w:style>
  <w:style w:type="character" w:customStyle="1" w:styleId="9">
    <w:name w:val="Body Text Char"/>
    <w:basedOn w:val="3"/>
    <w:link w:val="6"/>
    <w:uiPriority w:val="1"/>
    <w:rPr>
      <w:rFonts w:ascii="Carlito" w:hAnsi="Carlito" w:eastAsia="Carlito" w:cs="Carlito"/>
      <w:sz w:val="18"/>
      <w:szCs w:val="18"/>
      <w:lang w:val="en-US"/>
    </w:rPr>
  </w:style>
  <w:style w:type="paragraph" w:styleId="10">
    <w:name w:val="List Paragraph"/>
    <w:basedOn w:val="1"/>
    <w:qFormat/>
    <w:uiPriority w:val="34"/>
    <w:pPr>
      <w:widowControl w:val="0"/>
      <w:autoSpaceDE w:val="0"/>
      <w:autoSpaceDN w:val="0"/>
      <w:spacing w:after="0" w:line="240" w:lineRule="auto"/>
      <w:ind w:left="1621" w:hanging="361"/>
    </w:pPr>
    <w:rPr>
      <w:rFonts w:ascii="Carlito" w:hAnsi="Carlito" w:eastAsia="Carlito" w:cs="Carlito"/>
      <w:lang w:val="en-US"/>
    </w:rPr>
  </w:style>
  <w:style w:type="paragraph" w:customStyle="1" w:styleId="11">
    <w:name w:val="Table Paragraph"/>
    <w:basedOn w:val="1"/>
    <w:qFormat/>
    <w:uiPriority w:val="1"/>
    <w:pPr>
      <w:widowControl w:val="0"/>
      <w:autoSpaceDE w:val="0"/>
      <w:autoSpaceDN w:val="0"/>
      <w:spacing w:after="0" w:line="240" w:lineRule="auto"/>
    </w:pPr>
    <w:rPr>
      <w:rFonts w:ascii="Carlito" w:hAnsi="Carlito" w:eastAsia="Carlito" w:cs="Carlito"/>
      <w:lang w:val="en-US"/>
    </w:rPr>
  </w:style>
  <w:style w:type="paragraph" w:customStyle="1" w:styleId="12">
    <w:name w:val="Normal + Justified"/>
    <w:basedOn w:val="1"/>
    <w:uiPriority w:val="0"/>
    <w:pPr>
      <w:widowControl w:val="0"/>
      <w:suppressAutoHyphens/>
      <w:autoSpaceDE w:val="0"/>
      <w:spacing w:after="0" w:line="240" w:lineRule="auto"/>
    </w:pPr>
    <w:rPr>
      <w:rFonts w:ascii="Times New Roman" w:hAnsi="Times New Roman" w:eastAsia="Times New Roman" w:cs="Times New Roman"/>
      <w:b/>
      <w:bCs/>
      <w:sz w:val="24"/>
      <w:szCs w:val="24"/>
      <w:lang w:val="en-US" w:eastAsia="ar-SA"/>
    </w:rPr>
  </w:style>
  <w:style w:type="character" w:customStyle="1" w:styleId="13">
    <w:name w:val="Balloon Text Char"/>
    <w:basedOn w:val="3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14">
    <w:name w:val="Normal Bold"/>
    <w:qFormat/>
    <w:uiPriority w:val="1"/>
    <w:rPr>
      <w:b/>
    </w:rPr>
  </w:style>
  <w:style w:type="character" w:customStyle="1" w:styleId="15">
    <w:name w:val="Normal Italic"/>
    <w:basedOn w:val="3"/>
    <w:qFormat/>
    <w:uiPriority w:val="1"/>
    <w:rPr>
      <w:rFonts w:hint="default" w:ascii="Arial" w:hAnsi="Arial" w:cs="Arial"/>
      <w:i/>
    </w:rPr>
  </w:style>
  <w:style w:type="table" w:customStyle="1" w:styleId="16">
    <w:name w:val="TableGrid"/>
    <w:uiPriority w:val="0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3BC3FB-1639-4349-B7A8-9F2EB83653F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870</Words>
  <Characters>4963</Characters>
  <Lines>41</Lines>
  <Paragraphs>11</Paragraphs>
  <TotalTime>0</TotalTime>
  <ScaleCrop>false</ScaleCrop>
  <LinksUpToDate>false</LinksUpToDate>
  <CharactersWithSpaces>5822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2021-11-01T07:33:00Z</dcterms:created>
  <dc:creator>91988</dc:creator>
  <cp:lastModifiedBy>swara</cp:lastModifiedBy>
  <dcterms:modified xsi:type="dcterms:W3CDTF">2024-03-28T11:08:58Z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7594486CBBE24CE8B68516322539EB0A_13</vt:lpwstr>
  </property>
</Properties>
</file>