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ascii="Calibri" w:hAnsi="Calibri" w:eastAsia="Calibri" w:cs="Calibri"/>
          <w:b/>
          <w:color w:val="000000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Ramesh A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ab/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5154930</wp:posOffset>
            </wp:positionH>
            <wp:positionV relativeFrom="paragraph">
              <wp:posOffset>10795</wp:posOffset>
            </wp:positionV>
            <wp:extent cx="1099185" cy="55562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(Workday HCM Consultant)</w:t>
      </w:r>
    </w:p>
    <w:p>
      <w:pPr>
        <w:pBdr>
          <w:bottom w:val="single" w:color="000000" w:sz="4" w:space="1"/>
        </w:pBdr>
        <w:spacing w:after="0" w:line="276" w:lineRule="auto"/>
        <w:rPr>
          <w:rFonts w:ascii="Cambria" w:hAnsi="Cambria" w:eastAsia="Cambria" w:cs="Cambria"/>
          <w:b/>
          <w:sz w:val="24"/>
          <w:szCs w:val="24"/>
          <w:u w:val="single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  <w:r>
        <w:rPr>
          <w:rFonts w:ascii="Cambria" w:hAnsi="Cambria" w:eastAsia="Cambria" w:cs="Cambria"/>
          <w:b/>
          <w:sz w:val="24"/>
          <w:szCs w:val="24"/>
          <w:u w:val="single"/>
          <w:rtl w:val="0"/>
        </w:rPr>
        <w:t>PROFESSIONAL SUMMARY: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 ERP Consultant with overall 5+ years of professional IT experience with 3+ years of extensive Workday experience.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Exceptional experience in Workday’s Core HR, Staffing and Compensation Functional areas.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Hands on experience in Configuring Organizations, Business process and creation of Custom Reports.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Experienced on Compensation elements configurations and updates.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Involved in requirements analysis, integrations, testing and system documentation support.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Creation of various calculated fields</w:t>
      </w: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 to use in custom reports.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Configuring 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EIB Inbound and Load data into workday with webservices.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Creation of various custom reports as per the requirements.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Working on various enhancements related to EIB Integrations, Custom Reports and Configuration changes.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Experience with creating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Staffing models for Supervisory Orgs, Reorganizations and business process framework, Organization Types, Organization Hierarchies.</w:t>
      </w:r>
    </w:p>
    <w:p>
      <w:pPr>
        <w:numPr>
          <w:ilvl w:val="0"/>
          <w:numId w:val="1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Good experienced in developing technical solutions for the Workday platform using EIB and Web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Workday training includes Fundamentals, Simple Inbound Integrations, Business Processes, Calculated Fields, Report Writer, and Security Fundamentals.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 in writing SQL queries and have exposure to different databases, includes SQL Server.</w:t>
      </w:r>
    </w:p>
    <w:p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Possess Good communication skills, keen to adapt to new technologies and effective Team Player. </w:t>
      </w:r>
    </w:p>
    <w:p>
      <w:pPr>
        <w:widowControl w:val="0"/>
        <w:spacing w:after="0" w:line="240" w:lineRule="auto"/>
        <w:ind w:left="720" w:firstLine="0"/>
        <w:rPr>
          <w:sz w:val="24"/>
          <w:szCs w:val="24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  <w:r>
        <w:rPr>
          <w:rFonts w:ascii="Cambria" w:hAnsi="Cambria" w:eastAsia="Cambria" w:cs="Cambria"/>
          <w:b/>
          <w:sz w:val="24"/>
          <w:szCs w:val="24"/>
          <w:u w:val="single"/>
          <w:rtl w:val="0"/>
        </w:rPr>
        <w:t>TECHNICAL SKILLS:</w:t>
      </w: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</w:p>
    <w:tbl>
      <w:tblPr>
        <w:tblStyle w:val="39"/>
        <w:tblW w:w="9671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4"/>
        <w:gridCol w:w="5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Workday Functional Areas</w:t>
            </w:r>
          </w:p>
        </w:tc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Workday HCM, Staffing and Compensation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2135"/>
              </w:tabs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Workday Integration Inbounds</w:t>
            </w:r>
          </w:p>
        </w:tc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EIB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2135"/>
              </w:tabs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Workday Other Skills</w:t>
            </w:r>
          </w:p>
        </w:tc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Business Process, Calculated Fields and Report Writer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2135"/>
              </w:tabs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Workday Security</w:t>
            </w:r>
          </w:p>
        </w:tc>
        <w:tc>
          <w:p>
            <w:pPr>
              <w:keepNext w:val="0"/>
              <w:keepLines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Domain security for functional area and Business process, Security groups (Constrained and Unconstrained)</w:t>
            </w:r>
          </w:p>
        </w:tc>
      </w:tr>
    </w:tbl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  <w:r>
        <w:rPr>
          <w:rFonts w:ascii="Cambria" w:hAnsi="Cambria" w:eastAsia="Cambria" w:cs="Cambria"/>
          <w:b/>
          <w:sz w:val="24"/>
          <w:szCs w:val="24"/>
          <w:u w:val="single"/>
          <w:rtl w:val="0"/>
        </w:rPr>
        <w:t>EDUCATION: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3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Bachelor of Technology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Mechanical Engineering from Jawaharlal Nehru Technological University – Kakinada.</w:t>
      </w:r>
    </w:p>
    <w:p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u w:val="single"/>
          <w:rtl w:val="0"/>
        </w:rPr>
        <w:t>PROFESSIONAL EXPERIENCE:</w:t>
      </w:r>
    </w:p>
    <w:p>
      <w:pPr>
        <w:spacing w:before="24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Tata Consultancy Services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Project: Support/Enhancement of Workday HCM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(May’ 19 – Till date) 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AIMS Community College, USA</w:t>
      </w:r>
    </w:p>
    <w:p>
      <w:pPr>
        <w:spacing w:after="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Workday HCM Functional Consultant</w:t>
      </w:r>
    </w:p>
    <w:p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  <w:r>
        <w:rPr>
          <w:rFonts w:ascii="Cambria" w:hAnsi="Cambria" w:eastAsia="Cambria" w:cs="Cambria"/>
          <w:b/>
          <w:sz w:val="24"/>
          <w:szCs w:val="24"/>
          <w:u w:val="single"/>
          <w:rtl w:val="0"/>
        </w:rPr>
        <w:t>Roles and Responsibilities: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Responsible to work on workday application incidents raised by business end users.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Troubleshoot the issue to find the root cause of the incident and provide them a solution.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Written custom validations on business process object as per business requirement.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Modified Business process as add/remove steps from the existing configurations.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Changed the security groups on business process security policy functional areas.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Modified step condition rules for existing business processes.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Developed custom Integrations to update Compensation Eligibility rules, Grade and Grade profiles.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Developed Inbound integrations to load job profile and matrix organization per business requirement.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Clarify the end user queries and guide new users about workday system functionality.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Communicate end users for better understand of the case and update the status of incident.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Responsible to Loaded new set of setup data through EIB.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Create and modify condition rules as per new business policy changes.</w:t>
      </w:r>
    </w:p>
    <w:p>
      <w:pPr>
        <w:numPr>
          <w:ilvl w:val="0"/>
          <w:numId w:val="3"/>
        </w:numPr>
        <w:spacing w:after="0" w:line="276" w:lineRule="auto"/>
        <w:ind w:left="117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Configured new work schedules as requested by the business operations user.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both"/>
        <w:rPr>
          <w:rFonts w:ascii="Cambria" w:hAnsi="Cambria" w:eastAsia="Cambria" w:cs="Cambri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</w:rPr>
      </w:pPr>
    </w:p>
    <w:p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Project: Support of Workday HCM  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                   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>(Nov’17 – May’ 19)</w:t>
      </w:r>
    </w:p>
    <w:p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Safeway, Phoenix, AZ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</w:p>
    <w:p>
      <w:pPr>
        <w:spacing w:after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Workday Reports Developer.</w:t>
      </w:r>
    </w:p>
    <w:p>
      <w:pPr>
        <w:tabs>
          <w:tab w:val="right" w:pos="10080"/>
        </w:tabs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  <w:u w:val="single"/>
        </w:rPr>
      </w:pPr>
      <w:r>
        <w:rPr>
          <w:rFonts w:ascii="Cambria" w:hAnsi="Cambria" w:eastAsia="Cambria" w:cs="Cambria"/>
          <w:b/>
          <w:sz w:val="24"/>
          <w:szCs w:val="24"/>
          <w:u w:val="single"/>
          <w:rtl w:val="0"/>
        </w:rPr>
        <w:t>Roles and Responsibilities: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Worked on Reports to create custom reports using Workday Report Writer to meet the business needs of HR application report consumer groups.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Generate different kinds of reports - Simple, Advanced and Matrix reports to meet client requirements within the workday tenant.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 calculated fields for Custom Reports to ensure required report delivery. 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Developed advanced custom reports, composite reports and matrix reports in Workday and test developed reports.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Designedand built both inbound and outbound EIB integrations in various segments of Workday system.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Created Organizations (Locations, Supervisory Orgs, Business Units, Cost Centers, Custom orgs, Organization Hierarchy (Location Hierarchy).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Create reports by using appropriate data source and business objects to deliver output for end users.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Created report on Employee Convert to Contract to full time Employee List.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Created report on Contingent workers, converting the contingent workers into employees.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Extensively worked on Workday application in creating reports, calculated fields, basic integrations using EIB, data conversion and Migrations.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rtl w:val="0"/>
        </w:rPr>
        <w:t>Developed custom reports for the hcm modules</w:t>
      </w:r>
      <w:r>
        <w:rPr>
          <w:rFonts w:ascii="Helvetica Neue" w:hAnsi="Helvetica Neue" w:eastAsia="Helvetica Neue" w:cs="Helvetica Neue"/>
          <w:color w:val="000000"/>
          <w:sz w:val="24"/>
          <w:szCs w:val="24"/>
          <w:highlight w:val="white"/>
          <w:rtl w:val="0"/>
        </w:rPr>
        <w:t xml:space="preserve"> like </w:t>
      </w:r>
      <w:r>
        <w:rPr>
          <w:rFonts w:ascii="Calibri" w:hAnsi="Calibri" w:eastAsia="Calibri" w:cs="Calibri"/>
          <w:sz w:val="24"/>
          <w:szCs w:val="24"/>
          <w:rtl w:val="0"/>
        </w:rPr>
        <w:t>Core HR.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Used Report Writer to create new Custom reports with appropriate Data Sources, Objects and Fields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Supported Customer resources in development and troubleshooting of reports and integrations.</w:t>
      </w: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</w:rPr>
      </w:pPr>
    </w:p>
    <w:p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Calibri" w:hAnsi="Calibri" w:eastAsia="Calibri" w:cs="Calibri"/>
          <w:b/>
          <w:sz w:val="24"/>
          <w:szCs w:val="24"/>
        </w:rPr>
      </w:pPr>
    </w:p>
    <w:p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Project: Support of PeopleSoft HCM</w:t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ab/>
      </w:r>
      <w:r>
        <w:rPr>
          <w:rFonts w:ascii="Calibri" w:hAnsi="Calibri" w:eastAsia="Calibri" w:cs="Calibri"/>
          <w:b/>
          <w:sz w:val="24"/>
          <w:szCs w:val="24"/>
          <w:rtl w:val="0"/>
        </w:rPr>
        <w:t>(April’16 – Oct’17)</w:t>
      </w:r>
    </w:p>
    <w:p>
      <w:pPr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Amdocs</w:t>
      </w:r>
    </w:p>
    <w:p>
      <w:pPr>
        <w:spacing w:after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PeopleSoft Developer</w:t>
      </w: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Responsibilities:</w:t>
      </w:r>
    </w:p>
    <w:p>
      <w:pPr>
        <w:numPr>
          <w:ilvl w:val="0"/>
          <w:numId w:val="4"/>
        </w:numPr>
        <w:shd w:val="clear" w:fill="FFFFFF"/>
        <w:spacing w:before="28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Analyzed the requirement documents to understand the customer business requirement.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Customized system applications and designed many applications as scratch.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Work with incident request raised at user end.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Interact with onsite team to know status of project on daily basis.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Responsible to work on support issues.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Consulting with the Solution Architect on business prospective implementation workflow.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Collaborating with overseas team-mates on daily/weekly discussions.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Analyzing the issues and providing resolutions reported by users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Working on Incidents, Service Request and EWO’s (Enhancement Work Orders).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 xml:space="preserve">Developed custom advanced custom reports, calculated fields, complex xslt logic </w:t>
      </w:r>
    </w:p>
    <w:p>
      <w:pPr>
        <w:numPr>
          <w:ilvl w:val="0"/>
          <w:numId w:val="4"/>
        </w:numPr>
        <w:shd w:val="clear" w:fill="FFFFFF"/>
        <w:spacing w:before="0" w:after="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Coordinate with other team members for defect deliveries and production support activities.</w:t>
      </w:r>
    </w:p>
    <w:p>
      <w:pPr>
        <w:numPr>
          <w:ilvl w:val="0"/>
          <w:numId w:val="4"/>
        </w:numPr>
        <w:shd w:val="clear" w:fill="FFFFFF"/>
        <w:spacing w:before="0" w:after="280" w:line="240" w:lineRule="auto"/>
        <w:ind w:left="720" w:hanging="360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Conduct knowledge sharing sessions to newly joined team members.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  <w:tab w:val="left" w:pos="72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0" w:line="276" w:lineRule="auto"/>
        <w:ind w:left="360" w:hanging="360"/>
        <w:jc w:val="both"/>
        <w:rPr>
          <w:rFonts w:ascii="Cambria" w:hAnsi="Cambria" w:eastAsia="Cambria" w:cs="Cambria"/>
          <w:b/>
          <w:sz w:val="24"/>
          <w:szCs w:val="24"/>
        </w:rPr>
      </w:pPr>
    </w:p>
    <w:sectPr>
      <w:headerReference r:id="rId5" w:type="first"/>
      <w:pgSz w:w="11906" w:h="16838"/>
      <w:pgMar w:top="864" w:right="864" w:bottom="864" w:left="864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17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6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3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93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0"/>
      <w:numFmt w:val="bullet"/>
      <w:lvlText w:val="•"/>
      <w:lvlJc w:val="left"/>
      <w:pPr>
        <w:ind w:left="1080" w:hanging="360"/>
      </w:pPr>
      <w:rPr>
        <w:rFonts w:ascii="Bell MT" w:hAnsi="Bell MT" w:eastAsia="Bell MT" w:cs="Bell MT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806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nhideWhenUsed="0" w:uiPriority="9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styleId="8">
    <w:name w:val="heading 7"/>
    <w:basedOn w:val="1"/>
    <w:next w:val="1"/>
    <w:link w:val="35"/>
    <w:qFormat/>
    <w:uiPriority w:val="99"/>
    <w:pPr>
      <w:spacing w:before="240" w:after="60" w:line="240" w:lineRule="auto"/>
      <w:outlineLvl w:val="6"/>
    </w:pPr>
    <w:rPr>
      <w:rFonts w:ascii="Times New Roman" w:hAnsi="Times New Roman" w:eastAsia="Times New Roman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6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yperlink"/>
    <w:unhideWhenUsed/>
    <w:uiPriority w:val="99"/>
    <w:rPr>
      <w:color w:val="0563C1"/>
      <w:u w:val="single"/>
    </w:rPr>
  </w:style>
  <w:style w:type="character" w:styleId="15">
    <w:name w:val="Strong"/>
    <w:qFormat/>
    <w:uiPriority w:val="22"/>
    <w:rPr>
      <w:rFonts w:cs="Times New Roman"/>
      <w:b/>
      <w:bCs/>
    </w:rPr>
  </w:style>
  <w:style w:type="paragraph" w:styleId="16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0">
    <w:name w:val="List Paragraph"/>
    <w:basedOn w:val="1"/>
    <w:link w:val="24"/>
    <w:qFormat/>
    <w:uiPriority w:val="99"/>
    <w:pPr>
      <w:ind w:left="720"/>
      <w:contextualSpacing/>
    </w:p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eastAsia="Calibri" w:cs="Calibri"/>
      <w:color w:val="000000"/>
      <w:sz w:val="24"/>
      <w:szCs w:val="24"/>
      <w:lang w:val="en-US"/>
    </w:rPr>
  </w:style>
  <w:style w:type="paragraph" w:styleId="22">
    <w:name w:val="No Spacing"/>
    <w:qFormat/>
    <w:uiPriority w:val="1"/>
    <w:pPr>
      <w:spacing w:after="160" w:line="259" w:lineRule="auto"/>
    </w:pPr>
    <w:rPr>
      <w:rFonts w:ascii="Book Antiqua" w:hAnsi="Book Antiqua" w:eastAsia="Book Antiqua" w:cs="Calibri"/>
      <w:sz w:val="24"/>
      <w:szCs w:val="22"/>
      <w:lang w:val="en-US"/>
    </w:rPr>
  </w:style>
  <w:style w:type="character" w:customStyle="1" w:styleId="23">
    <w:name w:val="apple-converted-space"/>
    <w:basedOn w:val="9"/>
    <w:uiPriority w:val="0"/>
  </w:style>
  <w:style w:type="character" w:customStyle="1" w:styleId="24">
    <w:name w:val="List Paragraph Char"/>
    <w:link w:val="20"/>
    <w:qFormat/>
    <w:locked/>
    <w:uiPriority w:val="99"/>
  </w:style>
  <w:style w:type="character" w:customStyle="1" w:styleId="25">
    <w:name w:val="Unresolved Mention1"/>
    <w:semiHidden/>
    <w:unhideWhenUsed/>
    <w:uiPriority w:val="99"/>
    <w:rPr>
      <w:color w:val="808080"/>
      <w:shd w:val="clear" w:color="auto" w:fill="E6E6E6"/>
    </w:rPr>
  </w:style>
  <w:style w:type="character" w:customStyle="1" w:styleId="26">
    <w:name w:val="Header Char"/>
    <w:basedOn w:val="9"/>
    <w:link w:val="13"/>
    <w:uiPriority w:val="0"/>
  </w:style>
  <w:style w:type="character" w:customStyle="1" w:styleId="27">
    <w:name w:val="Footer Char"/>
    <w:basedOn w:val="9"/>
    <w:link w:val="12"/>
    <w:uiPriority w:val="99"/>
  </w:style>
  <w:style w:type="character" w:customStyle="1" w:styleId="28">
    <w:name w:val="hl"/>
    <w:basedOn w:val="9"/>
    <w:uiPriority w:val="0"/>
  </w:style>
  <w:style w:type="character" w:customStyle="1" w:styleId="29">
    <w:name w:val="Balloon Text Char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30">
    <w:name w:val="Colorful List - Accent 11"/>
    <w:basedOn w:val="1"/>
    <w:link w:val="31"/>
    <w:uiPriority w:val="34"/>
    <w:pPr>
      <w:spacing w:after="120" w:line="264" w:lineRule="auto"/>
      <w:ind w:left="720"/>
      <w:contextualSpacing/>
    </w:pPr>
    <w:rPr>
      <w:rFonts w:eastAsia="Times New Roman"/>
      <w:sz w:val="21"/>
      <w:szCs w:val="21"/>
    </w:rPr>
  </w:style>
  <w:style w:type="character" w:customStyle="1" w:styleId="31">
    <w:name w:val="Colorful List - Accent 1 Char"/>
    <w:link w:val="30"/>
    <w:uiPriority w:val="34"/>
    <w:rPr>
      <w:rFonts w:eastAsia="Times New Roman"/>
      <w:sz w:val="21"/>
      <w:szCs w:val="21"/>
    </w:rPr>
  </w:style>
  <w:style w:type="character" w:customStyle="1" w:styleId="32">
    <w:name w:val="apple-style-span"/>
    <w:uiPriority w:val="0"/>
  </w:style>
  <w:style w:type="paragraph" w:customStyle="1" w:styleId="33">
    <w:name w:val="List Paragraph1"/>
    <w:basedOn w:val="1"/>
    <w:qFormat/>
    <w:uiPriority w:val="34"/>
    <w:pPr>
      <w:ind w:left="720"/>
      <w:contextualSpacing/>
    </w:pPr>
  </w:style>
  <w:style w:type="character" w:customStyle="1" w:styleId="34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Heading 7 Char"/>
    <w:basedOn w:val="9"/>
    <w:link w:val="8"/>
    <w:uiPriority w:val="99"/>
    <w:rPr>
      <w:rFonts w:ascii="Times New Roman" w:hAnsi="Times New Roman" w:eastAsia="Times New Roman"/>
      <w:sz w:val="24"/>
      <w:szCs w:val="24"/>
    </w:rPr>
  </w:style>
  <w:style w:type="paragraph" w:customStyle="1" w:styleId="36">
    <w:name w:val="Resume Text"/>
    <w:basedOn w:val="1"/>
    <w:qFormat/>
    <w:uiPriority w:val="0"/>
    <w:pPr>
      <w:tabs>
        <w:tab w:val="right" w:pos="7200"/>
        <w:tab w:val="right" w:pos="10800"/>
      </w:tabs>
      <w:spacing w:before="40" w:after="0" w:line="260" w:lineRule="exact"/>
    </w:pPr>
    <w:rPr>
      <w:rFonts w:eastAsia="Times New Roman"/>
      <w:color w:val="7F7F7F"/>
      <w:spacing w:val="5"/>
      <w:sz w:val="20"/>
      <w:szCs w:val="19"/>
    </w:rPr>
  </w:style>
  <w:style w:type="paragraph" w:customStyle="1" w:styleId="37">
    <w:name w:val="++Bio Bullet"/>
    <w:link w:val="38"/>
    <w:qFormat/>
    <w:uiPriority w:val="0"/>
    <w:pPr>
      <w:keepLines/>
      <w:spacing w:after="160" w:line="259" w:lineRule="auto"/>
    </w:pPr>
    <w:rPr>
      <w:rFonts w:ascii="Arial" w:hAnsi="Arial" w:eastAsia="Times New Roman" w:cs="Calibri"/>
      <w:color w:val="000000"/>
      <w:sz w:val="22"/>
      <w:szCs w:val="22"/>
      <w:lang w:val="en-US"/>
    </w:rPr>
  </w:style>
  <w:style w:type="character" w:customStyle="1" w:styleId="38">
    <w:name w:val="++Bio Bullet Char"/>
    <w:link w:val="37"/>
    <w:uiPriority w:val="0"/>
    <w:rPr>
      <w:rFonts w:ascii="Arial" w:hAnsi="Arial" w:eastAsia="Times New Roman"/>
      <w:color w:val="000000"/>
    </w:rPr>
  </w:style>
  <w:style w:type="table" w:customStyle="1" w:styleId="39">
    <w:name w:val="_Style 39"/>
    <w:basedOn w:val="18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MJ2m/jqz7GWBoZWOKg38f79Og==">AMUW2mWZZxMqo5RzYfDosYHctJZ19mRDJVcQpUPSt1eaNPX9jYoAqWLrmoRk97GTuURBD7SNZWKy1YxNkaqDxQv0wuEHB4oCJRy5MUBWX4IDU/2qhfUg1s1+k4TdhH5M9TIFpyX05uh+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2021-11-01T07:40:00Z</dcterms:created>
  <dc:creator>Kumar Anil</dc:creator>
  <cp:lastModifiedBy>swara</cp:lastModifiedBy>
  <dcterms:modified xsi:type="dcterms:W3CDTF">2024-03-28T11:07:35Z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89162D9826DB45DBA25DDD831A3850EC_13</vt:lpwstr>
  </property>
</Properties>
</file>