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30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以下是客户发的信息：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掺粉煤灰的净浆试件，放入纯水溶液，氯化钠，硫酸钠，硫酸钠+氯化钠的复盐溶液中（两种工况，纯浸泡和施加水压），其产物含量变化。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这几个工况，都是掺入粉煤灰的试件</w:t>
      </w:r>
    </w:p>
    <w:p w14:paraId="4E5B7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1.纯水环境下（纯浸泡与施加水压的情况）下产物的含量变化</w:t>
      </w:r>
    </w:p>
    <w:p w14:paraId="1C884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2.氯化钠环境下（纯浸泡与施加水压的情况）下所有产物的含量变化</w:t>
      </w:r>
    </w:p>
    <w:p w14:paraId="51234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3.氯化钠+硫酸钠溶液环境下（纯浸泡与施加水压的情况）下所有产物的含量变化</w:t>
      </w:r>
    </w:p>
    <w:p w14:paraId="5ABF7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产物主要包括氢氧化钙，凝胶，钙矾石，F盐，石膏，Ms，未水化熟料等</w:t>
      </w:r>
    </w:p>
    <w:p w14:paraId="433FE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最后就是对建模过程有个详细的描述报告，用到的模型参数以及怎么建立的，完整的分析最好。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具体需要我这边提供哪些参数？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您做这个模型的时候，水压力打算怎么去实现呢？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我和客户核对的询问客户的信息：我理解的你这个属于水泥基材料水化产物变化的数值模拟建模任务，具体来说，掺粉煤灰的试件在3种侵蚀环境（纯水、氯化钠、氯化钠+硫酸钠）× 2种工况（纯浸泡、加水压）下，模拟各类水化产物（氢氧化钙、凝胶、钙矾石、F盐、石膏等）含量的变化规律，最后出一份完整的建模说明报告（模型原理➕参数➕分析）。6个工况的反应，传输耦合数值模拟 + 分析报告，你看我理解的对不？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客户回复信息：对的，因为我也看了下文献，水压在这怎么实现我有个大概的方向，我怕你的方式和我看到的不太一样，所以想和您确定一下您做这个模型的时候，水压力打算怎么去实现呢？</w:t>
      </w:r>
    </w:p>
    <w:p w14:paraId="6979A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——————</w:t>
      </w:r>
    </w:p>
    <w:p w14:paraId="26DEB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Below is the message from the client:</w:t>
      </w:r>
    </w:p>
    <w:p w14:paraId="0C81A8C1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For neat paste specimens mixed with fly ash, place them in pure water solution, sodium chloride, sodium sulfate, and a mixed salt solution of sodium sulfate + sodium chloride (two conditions: immersion only and with applied water pressure), and observe the changes in the contents of the products.</w:t>
      </w:r>
    </w:p>
    <w:p w14:paraId="1FCA3BFB">
      <w:pPr>
        <w:rPr>
          <w:rFonts w:hint="eastAsia"/>
          <w:highlight w:val="green"/>
          <w:lang w:val="en-US" w:eastAsia="zh-CN"/>
        </w:rPr>
      </w:pPr>
    </w:p>
    <w:p w14:paraId="3A9AA106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All of these cases are specimens mixed with fly ash:</w:t>
      </w:r>
    </w:p>
    <w:p w14:paraId="5EDEFF1C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1. Changes in product contents in a pure water environment (immersion only and with applied water pressure)</w:t>
      </w:r>
    </w:p>
    <w:p w14:paraId="3249FFB3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2. Changes in the contents of all products in a sodium chloride environment (immersion only and with applied water pressure)</w:t>
      </w:r>
    </w:p>
    <w:p w14:paraId="5AE2906B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3. Changes in the contents of all products in a sodium chloride + sodium sulfate solution environment (immersion only and with applied water pressure)</w:t>
      </w:r>
    </w:p>
    <w:p w14:paraId="635B4AF0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The products mainly include calcium hydroxide, gel, ettringite, F salt, gypsum, Ms, unhydrated clinker, etc.</w:t>
      </w:r>
    </w:p>
    <w:p w14:paraId="23867DF6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Finally, provide a detailed report describing the modeling process, including the model parameters used and how it was built; a complete analysis is preferred.</w:t>
      </w:r>
    </w:p>
    <w:p w14:paraId="2BC135CC">
      <w:pPr>
        <w:rPr>
          <w:rFonts w:hint="eastAsia"/>
          <w:highlight w:val="green"/>
          <w:lang w:val="en-US" w:eastAsia="zh-CN"/>
        </w:rPr>
      </w:pPr>
    </w:p>
    <w:p w14:paraId="79A2B9AD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Specifically, which parameters do you need me to provide?</w:t>
      </w:r>
    </w:p>
    <w:p w14:paraId="4844AF38">
      <w:pPr>
        <w:rPr>
          <w:rFonts w:hint="eastAsia"/>
          <w:highlight w:val="green"/>
          <w:lang w:val="en-US" w:eastAsia="zh-CN"/>
        </w:rPr>
      </w:pPr>
    </w:p>
    <w:p w14:paraId="3B76CB98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When you build this model, how do you plan to implement the water pressure?</w:t>
      </w:r>
    </w:p>
    <w:p w14:paraId="00CB1BB7">
      <w:pPr>
        <w:rPr>
          <w:rFonts w:hint="eastAsia"/>
          <w:lang w:val="en-US" w:eastAsia="zh-CN"/>
        </w:rPr>
      </w:pPr>
    </w:p>
    <w:p w14:paraId="7EDCB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message to the client to confirm the information:</w:t>
      </w:r>
    </w:p>
    <w:p w14:paraId="20FC8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understanding is that this is a numerical simulation/modeling task for changes in hydration products of cement-based materials. Specifically, under 3 erosive environments (pure water, sodium chloride, sodium chloride + sodium sulfate) × 2 conditions (immersion only, with applied water pressure), you want to simulate the content evolution of various hydration products (calcium hydroxide, gel, ettringite, F salt, gypsum, etc.), and finally produce a complete modeling description report (model principles + parameters + analysis). A coupled reaction–transport numerical simulation for 6 cases + an analysis report—am I understanding this correctly?</w:t>
      </w:r>
    </w:p>
    <w:p w14:paraId="78D4567D">
      <w:pPr>
        <w:rPr>
          <w:rFonts w:hint="eastAsia"/>
          <w:lang w:val="en-US" w:eastAsia="zh-CN"/>
        </w:rPr>
      </w:pPr>
    </w:p>
    <w:p w14:paraId="42963002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Client’s reply:</w:t>
      </w:r>
    </w:p>
    <w:p w14:paraId="49F2DE79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Yes. Because I also looked at the literature, I have a general idea of how to implement the water pressure here. I’m concerned that your approach might not be the same as what I saw, so I want to confirm with you: when you build this model, how do you plan to implement the water pressure?</w:t>
      </w:r>
    </w:p>
    <w:p w14:paraId="41A228A4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________________</w:t>
      </w:r>
      <w:r>
        <w:t>Newly added information</w:t>
      </w:r>
      <w:r>
        <w:rPr>
          <w:rFonts w:hint="eastAsia"/>
          <w:lang w:val="en-US" w:eastAsia="zh-CN"/>
        </w:rPr>
        <w:t>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Fly ash glass-phase content. (Chemical composition alone is not enough; the pozzolanic reaction kinetics need the mineral phases. If not available, we can only use literature-based values.)</w:t>
      </w:r>
    </w:p>
    <w:p w14:paraId="5CF8922F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Client’s reply: No, use literature-based values.</w:t>
      </w:r>
    </w:p>
    <w:p w14:paraId="4345342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How long is the simulation duration (28 days? 90 days? 180 days?)</w:t>
      </w:r>
    </w:p>
    <w:p w14:paraId="6AD2343C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Client’s reply: 60 days of erosion.</w:t>
      </w:r>
    </w:p>
    <w:p w14:paraId="0661497B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964251C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Erosion temperature (room temperature or constant-temperature chamber, and what temperature?)</w:t>
      </w:r>
    </w:p>
    <w:p w14:paraId="382474C1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Client’s reply: Room temperature, 20°C.</w:t>
      </w:r>
    </w:p>
    <w:p w14:paraId="5D6D789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5B501BC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Do you have measured XRD/TGA data? If yes, the model can be calibrated; if not, it can still be done.</w:t>
      </w:r>
    </w:p>
    <w:p w14:paraId="26634F02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Client’s reply: Yes—XRD and TG data after 28 days of hydration, i.e., at erosion 0 day.</w:t>
      </w:r>
    </w:p>
    <w:p w14:paraId="48C92738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A395857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Client’s reply: Ignore the trace phases.</w:t>
      </w:r>
    </w:p>
    <w:p w14:paraId="340FF123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Glass phase 73%, mullite 15%, quartz 12%.</w:t>
      </w:r>
    </w:p>
    <w:p w14:paraId="145BB620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1DCE1E2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Client’s reply: Basically, under static soaking it’s a leaching model, gradually replacing the pore solution with the external solution.</w:t>
      </w:r>
    </w:p>
    <w:p w14:paraId="40C476C1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Under pressure, the pore-solution renewal rate increases; the pore-solution renewal rate increases; more solution is replaced per unit time, and more ions enter as well.</w:t>
      </w:r>
    </w:p>
    <w:p w14:paraId="6B622AB7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https://apgysi.github.io/gems-mines-tutorial/module4.html</w:t>
      </w:r>
    </w:p>
    <w:p w14:paraId="613CBA7C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/>
          <w:highlight w:val="green"/>
          <w:lang w:val="en-US" w:eastAsia="zh-CN"/>
        </w:rPr>
        <w:t>I’m not sure whether this will work. If there are other approaches that can achieve it, that’s also fine.</w:t>
      </w:r>
      <w:r>
        <w:rPr>
          <w:rFonts w:hint="eastAsia"/>
          <w:highlight w:val="green"/>
          <w:lang w:val="en-US" w:eastAsia="zh-CN"/>
        </w:rPr>
        <w:br w:type="textWrapping"/>
      </w:r>
      <w:r>
        <w:rPr>
          <w:rFonts w:hint="eastAsia"/>
          <w:highlight w:val="green"/>
          <w:lang w:val="en-US" w:eastAsia="zh-CN"/>
        </w:rPr>
        <w:br w:type="textWrapping"/>
      </w:r>
      <w:r>
        <w:t>The file sent by the client</w:t>
      </w:r>
      <w:r>
        <w:rPr>
          <w:rFonts w:hint="eastAsia"/>
          <w:lang w:eastAsia="zh-CN"/>
        </w:rPr>
        <w:t>：</w:t>
      </w:r>
    </w:p>
    <w:p w14:paraId="60B82D95">
      <w:pPr>
        <w:pStyle w:val="2"/>
        <w:keepNext w:val="0"/>
        <w:keepLines w:val="0"/>
        <w:widowControl/>
        <w:suppressLineNumbers w:val="0"/>
        <w:rPr>
          <w:rFonts w:hint="eastAsia"/>
          <w:highlight w:val="green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2574925</wp:posOffset>
            </wp:positionH>
            <wp:positionV relativeFrom="paragraph">
              <wp:posOffset>8255</wp:posOffset>
            </wp:positionV>
            <wp:extent cx="1185545" cy="381635"/>
            <wp:effectExtent l="0" t="0" r="8255" b="24765"/>
            <wp:wrapNone/>
            <wp:docPr id="3" name="图片 3" descr="50d7195b-1420-4b2f-90d2-733863fcd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0d7195b-1420-4b2f-90d2-733863fcd4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1292860</wp:posOffset>
            </wp:positionH>
            <wp:positionV relativeFrom="paragraph">
              <wp:posOffset>12700</wp:posOffset>
            </wp:positionV>
            <wp:extent cx="1114425" cy="340995"/>
            <wp:effectExtent l="0" t="0" r="3175" b="14605"/>
            <wp:wrapNone/>
            <wp:docPr id="2" name="图片 2" descr="3b08f813-628d-4fbd-ab73-8563d4245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b08f813-628d-4fbd-ab73-8563d4245bc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highlight w:val="gree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173480" cy="363220"/>
            <wp:effectExtent l="0" t="0" r="20320" b="17780"/>
            <wp:wrapNone/>
            <wp:docPr id="1" name="图片 1" descr="cf19fed0-3e01-4d70-8a56-d18b94d1b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f19fed0-3e01-4d70-8a56-d18b94d1bd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C1A82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EF6CEE"/>
    <w:rsid w:val="3EFF9C48"/>
    <w:rsid w:val="4EFDD824"/>
    <w:rsid w:val="BA7F93E9"/>
    <w:rsid w:val="BFA9AD0E"/>
    <w:rsid w:val="D7AD5A70"/>
    <w:rsid w:val="F3E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2026-02-25T17:13:00Z</dcterms:created>
  <dc:creator>Fengwh</dc:creator>
  <cp:lastModifiedBy>Fengwh</cp:lastModifiedBy>
  <dcterms:modified xsi:type="dcterms:W3CDTF">2026-02-26T20:53:23Z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A6F180FC47A4DABD30DC9D6951757FC7_41</vt:lpwstr>
  </property>
</Properties>
</file>