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EduPay University Billing Platform</w:t>
      </w:r>
    </w:p>
    <w:p>
      <w:r>
        <w:t>TC-401: Verify that a student can retrieve their itemized semester tuition and lab fee balance, and amounts match the approved university fee schedule.</w:t>
      </w:r>
    </w:p>
    <w:p>
      <w:r>
        <w:t>TC-402: Verify that a student can complete a credit card tuition payment via Stripe, the transaction record is created, and the balance updates to zero.</w:t>
      </w:r>
    </w:p>
    <w:p>
      <w:r>
        <w:t>TC-403: Verify that a finance officer can disburse a tuition refund for an eligible dropped course, and the refund amount is credited to the student's card.</w:t>
      </w:r>
    </w:p>
    <w:p>
      <w:r>
        <w:t>TC-404: Verify that an official PDF receipt with verifiable QR code is generated upon payment completion and can be downloaded by the student.</w:t>
      </w:r>
    </w:p>
    <w:p>
      <w:r>
        <w:t>TC-405: Verify that payment confirmation SMS and email are delivered to the registered student contact within 10 seconds of payment completion.</w:t>
      </w:r>
    </w:p>
    <w:p>
      <w:r>
        <w:t>TC-406: Verify that attempting to UPDATE or DELETE an entry in the audit_ledger table is rejected by PostgreSQL database triggers with a permission error.</w:t>
      </w:r>
    </w:p>
    <w:p>
      <w:r>
        <w:t>TC-407: Verify that the automated reconciliation batch job correctly identifies and flags an unrecorded bank credit in the reconciliation_discrepancies table.</w:t>
      </w:r>
    </w:p>
    <w:p>
      <w:r>
        <w:t>TC-408: Verify that user passwords are stored as argon2id salted hashes and that no plaintext or reversible passwords exist in the user credentials table.</w:t>
      </w:r>
    </w:p>
    <w:p>
      <w:r>
        <w:t>TC-409: Verify that the checkout service sustains 300 concurrent payment transactions per minute with response time under 1.5 seconds during load testing.</w:t>
      </w:r>
    </w:p>
    <w:p>
      <w:r>
        <w:t>TC-410: Verify that the campus cafeteria vending machine dispenses chocolate bars when students insert coins — this test is for the canteen snack vendor.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