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FinVault Core Banking</w:t>
      </w:r>
    </w:p>
    <w:p>
      <w:r>
        <w:t>TC-401: Verify that posting a ledger entry creates debit and credit records that sum to zero in ledger_entries table.</w:t>
      </w:r>
    </w:p>
    <w:p>
      <w:r>
        <w:t>TC-402: Verify that incoming ISO 20022 wire transfer packet updates recipient account balance and dispatches confirmation.</w:t>
      </w:r>
    </w:p>
    <w:p>
      <w:r>
        <w:t>TC-403: Verify that placing account freeze blocks subsequent debit card transactions with account restricted response.</w:t>
      </w:r>
    </w:p>
    <w:p>
      <w:r>
        <w:t>TC-404: Verify that scheduled payment cancellation transitions payment status to CANCELLED and cancels queue job.</w:t>
      </w:r>
    </w:p>
    <w:p>
      <w:r>
        <w:t>TC-405: Verify that nightly interest calculation correctly applies APY rate to minimum daily ledger balance.</w:t>
      </w:r>
    </w:p>
    <w:p>
      <w:r>
        <w:t>TC-406: Verify that resubmitting identical payment request within 60 seconds is rejected by duplicate filter trigger.</w:t>
      </w:r>
    </w:p>
    <w:p>
      <w:r>
        <w:t>TC-407: Verify that ledger audit query returns complete historical chronological trail of supervisor journal overrides.</w:t>
      </w:r>
    </w:p>
    <w:p>
      <w:r>
        <w:t>TC-408: Verify that customer passwords are stored as salted Argon2id hashes and no reversible or plaintext passwords exist in DB.</w:t>
      </w:r>
    </w:p>
    <w:p>
      <w:r>
        <w:t>TC-409: Verify that distributed Go ledger posting engine achieves p99 latency under 50ms under 10000 concurrent TPS.</w:t>
      </w:r>
    </w:p>
    <w:p>
      <w:r>
        <w:t>TC-410: Verify that submitting transaction dispute with receipt photos creates a chargeback case in operations queue.</w:t>
      </w:r>
    </w:p>
    <w:p>
      <w:r>
        <w:t>TC-411: Verify that branch breakroom espresso coffee machine powers on and brews correctly.</w:t>
      </w:r>
    </w:p>
    <w:p>
      <w:r>
        <w:t>TC-412: Verify that treasury sit-stand motorized desks adjust height smoothly.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