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51BAE9" w14:textId="77777777" w:rsidR="006B3AE1" w:rsidRDefault="0090075C" w:rsidP="004113B2">
      <w:pPr>
        <w:jc w:val="both"/>
        <w:rPr>
          <w:b/>
          <w:bCs/>
          <w:sz w:val="28"/>
          <w:szCs w:val="28"/>
        </w:rPr>
      </w:pPr>
      <w:r w:rsidRPr="0090075C">
        <w:rPr>
          <w:b/>
          <w:bCs/>
          <w:sz w:val="28"/>
          <w:szCs w:val="28"/>
        </w:rPr>
        <w:t>Report on Testing the User Interface of Eireway Coaches Website:</w:t>
      </w:r>
    </w:p>
    <w:p w14:paraId="0A7C66D2" w14:textId="77777777" w:rsidR="0090075C" w:rsidRDefault="00D41862" w:rsidP="004113B2">
      <w:pPr>
        <w:spacing w:after="0"/>
        <w:jc w:val="both"/>
        <w:rPr>
          <w:sz w:val="24"/>
          <w:szCs w:val="24"/>
        </w:rPr>
      </w:pPr>
      <w:r w:rsidRPr="00D41862">
        <w:rPr>
          <w:sz w:val="24"/>
          <w:szCs w:val="24"/>
        </w:rPr>
        <w:t>The Eireway Coaches website allows users to easily</w:t>
      </w:r>
      <w:r>
        <w:rPr>
          <w:sz w:val="24"/>
          <w:szCs w:val="24"/>
        </w:rPr>
        <w:t xml:space="preserve"> register, login and </w:t>
      </w:r>
      <w:r w:rsidRPr="00D41862">
        <w:rPr>
          <w:sz w:val="24"/>
          <w:szCs w:val="24"/>
        </w:rPr>
        <w:t>book coach tickets. The site has been designed for accessibility and usability, which includes clear feedback, a consistent interface and minimal clicks for key tasks like; registration, booking or payment. It uses high contrast colors, easy to read fonts as well as being compatible with screen readers so that it is accessible for everyone including those with disabilities. In order to give the best experience possible for their customers all along their journey; Eireway coaches are user-centric and convenient.</w:t>
      </w:r>
    </w:p>
    <w:p w14:paraId="61814899" w14:textId="77777777" w:rsidR="00D41862" w:rsidRPr="00D41862" w:rsidRDefault="00D41862" w:rsidP="004113B2">
      <w:pPr>
        <w:spacing w:after="0"/>
        <w:jc w:val="both"/>
        <w:rPr>
          <w:sz w:val="6"/>
          <w:szCs w:val="6"/>
        </w:rPr>
      </w:pPr>
    </w:p>
    <w:p w14:paraId="37CB0C45" w14:textId="77777777" w:rsidR="00D41862" w:rsidRDefault="00D41862" w:rsidP="004113B2">
      <w:pPr>
        <w:jc w:val="both"/>
        <w:rPr>
          <w:b/>
          <w:bCs/>
          <w:sz w:val="28"/>
          <w:szCs w:val="28"/>
        </w:rPr>
      </w:pPr>
      <w:r w:rsidRPr="00D41862">
        <w:rPr>
          <w:b/>
          <w:bCs/>
          <w:sz w:val="28"/>
          <w:szCs w:val="28"/>
        </w:rPr>
        <w:t>Principles of User Interface design:</w:t>
      </w:r>
    </w:p>
    <w:p w14:paraId="03A2821F" w14:textId="77777777" w:rsidR="00D41862" w:rsidRPr="00991712" w:rsidRDefault="00D41862" w:rsidP="004113B2">
      <w:pPr>
        <w:pStyle w:val="ListParagraph"/>
        <w:numPr>
          <w:ilvl w:val="0"/>
          <w:numId w:val="2"/>
        </w:numPr>
        <w:jc w:val="both"/>
        <w:rPr>
          <w:b/>
          <w:bCs/>
          <w:sz w:val="24"/>
          <w:szCs w:val="24"/>
        </w:rPr>
      </w:pPr>
      <w:r w:rsidRPr="00991712">
        <w:rPr>
          <w:b/>
          <w:bCs/>
          <w:sz w:val="24"/>
          <w:szCs w:val="24"/>
        </w:rPr>
        <w:t xml:space="preserve">Consistency </w:t>
      </w:r>
    </w:p>
    <w:p w14:paraId="0C668494" w14:textId="77777777" w:rsidR="00D41862" w:rsidRPr="00D41862" w:rsidRDefault="00D41862" w:rsidP="004113B2">
      <w:pPr>
        <w:jc w:val="both"/>
        <w:rPr>
          <w:sz w:val="24"/>
          <w:szCs w:val="24"/>
        </w:rPr>
      </w:pPr>
      <w:r w:rsidRPr="00D41862">
        <w:rPr>
          <w:sz w:val="24"/>
          <w:szCs w:val="24"/>
        </w:rPr>
        <w:t>The Eireway Coaches website is consistently designed at all levels of its pages and user interfaces. Here are some examples:</w:t>
      </w:r>
    </w:p>
    <w:p w14:paraId="53F8E6C6" w14:textId="77777777" w:rsidR="00D41862" w:rsidRDefault="00D41862" w:rsidP="00E810C5">
      <w:pPr>
        <w:jc w:val="both"/>
        <w:rPr>
          <w:sz w:val="24"/>
          <w:szCs w:val="24"/>
        </w:rPr>
      </w:pPr>
      <w:r w:rsidRPr="00D41862">
        <w:rPr>
          <w:b/>
          <w:bCs/>
          <w:sz w:val="24"/>
          <w:szCs w:val="24"/>
        </w:rPr>
        <w:t>Elements of design:</w:t>
      </w:r>
      <w:r>
        <w:rPr>
          <w:sz w:val="24"/>
          <w:szCs w:val="24"/>
        </w:rPr>
        <w:t xml:space="preserve"> Buttons, text fields </w:t>
      </w:r>
      <w:r w:rsidRPr="00D41862">
        <w:rPr>
          <w:sz w:val="24"/>
          <w:szCs w:val="24"/>
        </w:rPr>
        <w:t xml:space="preserve">and color schemes among others have been designed in a way that they appear throughout the site uniformly. </w:t>
      </w:r>
      <w:r w:rsidR="00E810C5">
        <w:rPr>
          <w:sz w:val="24"/>
          <w:szCs w:val="24"/>
        </w:rPr>
        <w:t>This helps user to navigate through one section of the website to other easily.</w:t>
      </w:r>
    </w:p>
    <w:p w14:paraId="0EBA1EF0" w14:textId="77777777" w:rsidR="00D41862" w:rsidRDefault="00D41862" w:rsidP="004113B2">
      <w:pPr>
        <w:jc w:val="both"/>
        <w:rPr>
          <w:sz w:val="24"/>
          <w:szCs w:val="24"/>
        </w:rPr>
      </w:pPr>
      <w:r>
        <w:rPr>
          <w:noProof/>
        </w:rPr>
        <w:drawing>
          <wp:inline distT="0" distB="0" distL="0" distR="0" wp14:anchorId="3C2FE9EA" wp14:editId="15400E6F">
            <wp:extent cx="5943600" cy="20129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4468" b="1102"/>
                    <a:stretch/>
                  </pic:blipFill>
                  <pic:spPr bwMode="auto">
                    <a:xfrm>
                      <a:off x="0" y="0"/>
                      <a:ext cx="5943600" cy="2012950"/>
                    </a:xfrm>
                    <a:prstGeom prst="rect">
                      <a:avLst/>
                    </a:prstGeom>
                    <a:ln>
                      <a:noFill/>
                    </a:ln>
                    <a:extLst>
                      <a:ext uri="{53640926-AAD7-44D8-BBD7-CCE9431645EC}">
                        <a14:shadowObscured xmlns:a14="http://schemas.microsoft.com/office/drawing/2010/main"/>
                      </a:ext>
                    </a:extLst>
                  </pic:spPr>
                </pic:pic>
              </a:graphicData>
            </a:graphic>
          </wp:inline>
        </w:drawing>
      </w:r>
    </w:p>
    <w:p w14:paraId="15418AF9" w14:textId="77777777" w:rsidR="00D41862" w:rsidRPr="00D41862" w:rsidRDefault="00D41862" w:rsidP="004113B2">
      <w:pPr>
        <w:jc w:val="both"/>
        <w:rPr>
          <w:sz w:val="24"/>
          <w:szCs w:val="24"/>
        </w:rPr>
      </w:pPr>
      <w:r>
        <w:rPr>
          <w:noProof/>
        </w:rPr>
        <w:drawing>
          <wp:inline distT="0" distB="0" distL="0" distR="0" wp14:anchorId="10CBDFCF" wp14:editId="5576649B">
            <wp:extent cx="5943600" cy="23368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3114" b="1375"/>
                    <a:stretch/>
                  </pic:blipFill>
                  <pic:spPr bwMode="auto">
                    <a:xfrm>
                      <a:off x="0" y="0"/>
                      <a:ext cx="5943600" cy="2336800"/>
                    </a:xfrm>
                    <a:prstGeom prst="rect">
                      <a:avLst/>
                    </a:prstGeom>
                    <a:ln>
                      <a:noFill/>
                    </a:ln>
                    <a:extLst>
                      <a:ext uri="{53640926-AAD7-44D8-BBD7-CCE9431645EC}">
                        <a14:shadowObscured xmlns:a14="http://schemas.microsoft.com/office/drawing/2010/main"/>
                      </a:ext>
                    </a:extLst>
                  </pic:spPr>
                </pic:pic>
              </a:graphicData>
            </a:graphic>
          </wp:inline>
        </w:drawing>
      </w:r>
    </w:p>
    <w:p w14:paraId="0E7D2543" w14:textId="77777777" w:rsidR="00E810C5" w:rsidRPr="00E810C5" w:rsidRDefault="00E810C5" w:rsidP="00E810C5">
      <w:pPr>
        <w:jc w:val="both"/>
        <w:rPr>
          <w:sz w:val="24"/>
          <w:szCs w:val="24"/>
        </w:rPr>
      </w:pPr>
      <w:r w:rsidRPr="00E810C5">
        <w:rPr>
          <w:b/>
          <w:bCs/>
          <w:sz w:val="24"/>
          <w:szCs w:val="24"/>
        </w:rPr>
        <w:lastRenderedPageBreak/>
        <w:t>Color theme:</w:t>
      </w:r>
      <w:r w:rsidRPr="00E810C5">
        <w:rPr>
          <w:sz w:val="24"/>
          <w:szCs w:val="24"/>
        </w:rPr>
        <w:t xml:space="preserve"> The use of a consistent color scheme throughout all sections of a website creates an integrated visual identity that makes things recognizable across the site, improving usability.</w:t>
      </w:r>
    </w:p>
    <w:p w14:paraId="720B34A8" w14:textId="77777777" w:rsidR="00E810C5" w:rsidRPr="00E810C5" w:rsidRDefault="00E810C5" w:rsidP="00E810C5">
      <w:pPr>
        <w:jc w:val="both"/>
        <w:rPr>
          <w:sz w:val="24"/>
          <w:szCs w:val="24"/>
        </w:rPr>
      </w:pPr>
      <w:r w:rsidRPr="00E810C5">
        <w:rPr>
          <w:b/>
          <w:bCs/>
          <w:sz w:val="24"/>
          <w:szCs w:val="24"/>
        </w:rPr>
        <w:t>Typography and font:</w:t>
      </w:r>
      <w:r w:rsidRPr="00E810C5">
        <w:rPr>
          <w:sz w:val="24"/>
          <w:szCs w:val="24"/>
        </w:rPr>
        <w:t xml:space="preserve"> Readability is enhanced when typography and fonts remain uniform in different areas of the website giving it a professional look as well.</w:t>
      </w:r>
    </w:p>
    <w:p w14:paraId="32F00F83" w14:textId="77777777" w:rsidR="00E810C5" w:rsidRDefault="00E810C5" w:rsidP="00E810C5">
      <w:pPr>
        <w:jc w:val="both"/>
        <w:rPr>
          <w:sz w:val="24"/>
          <w:szCs w:val="24"/>
        </w:rPr>
      </w:pPr>
      <w:r w:rsidRPr="00E810C5">
        <w:rPr>
          <w:b/>
          <w:bCs/>
          <w:sz w:val="24"/>
          <w:szCs w:val="24"/>
        </w:rPr>
        <w:t>Interactive elements:</w:t>
      </w:r>
      <w:r w:rsidRPr="00E810C5">
        <w:rPr>
          <w:sz w:val="24"/>
          <w:szCs w:val="24"/>
        </w:rPr>
        <w:t xml:space="preserve"> </w:t>
      </w:r>
      <w:r>
        <w:rPr>
          <w:sz w:val="24"/>
          <w:szCs w:val="24"/>
        </w:rPr>
        <w:t xml:space="preserve">Interface </w:t>
      </w:r>
      <w:r w:rsidRPr="00E810C5">
        <w:rPr>
          <w:sz w:val="24"/>
          <w:szCs w:val="24"/>
        </w:rPr>
        <w:t>should work or look the same way in all sections. This ensures that hover effects and other interactive elements are predictable hence making navigation through such pages smooth.</w:t>
      </w:r>
    </w:p>
    <w:p w14:paraId="3E8FDF72" w14:textId="667A7C15" w:rsidR="00D41862" w:rsidRDefault="003055E6" w:rsidP="004113B2">
      <w:pPr>
        <w:jc w:val="both"/>
        <w:rPr>
          <w:sz w:val="24"/>
          <w:szCs w:val="24"/>
        </w:rPr>
      </w:pPr>
      <w:r>
        <w:rPr>
          <w:noProof/>
          <w:sz w:val="24"/>
          <w:szCs w:val="24"/>
        </w:rPr>
        <w:drawing>
          <wp:inline distT="0" distB="0" distL="0" distR="0" wp14:anchorId="4A8FD815" wp14:editId="5AD617BC">
            <wp:extent cx="5943600" cy="274955"/>
            <wp:effectExtent l="0" t="0" r="0" b="4445"/>
            <wp:docPr id="6786036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603668" name="Picture 67860366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74955"/>
                    </a:xfrm>
                    <a:prstGeom prst="rect">
                      <a:avLst/>
                    </a:prstGeom>
                  </pic:spPr>
                </pic:pic>
              </a:graphicData>
            </a:graphic>
          </wp:inline>
        </w:drawing>
      </w:r>
      <w:r>
        <w:rPr>
          <w:noProof/>
          <w:sz w:val="24"/>
          <w:szCs w:val="24"/>
        </w:rPr>
        <w:drawing>
          <wp:inline distT="0" distB="0" distL="0" distR="0" wp14:anchorId="1434CC3F" wp14:editId="2BBF0957">
            <wp:extent cx="5943600" cy="251460"/>
            <wp:effectExtent l="0" t="0" r="0" b="2540"/>
            <wp:docPr id="3456634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663453" name="Picture 34566345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51460"/>
                    </a:xfrm>
                    <a:prstGeom prst="rect">
                      <a:avLst/>
                    </a:prstGeom>
                  </pic:spPr>
                </pic:pic>
              </a:graphicData>
            </a:graphic>
          </wp:inline>
        </w:drawing>
      </w:r>
      <w:r>
        <w:rPr>
          <w:noProof/>
          <w:sz w:val="24"/>
          <w:szCs w:val="24"/>
        </w:rPr>
        <w:drawing>
          <wp:inline distT="0" distB="0" distL="0" distR="0" wp14:anchorId="3738D14F" wp14:editId="645BAB14">
            <wp:extent cx="5943600" cy="290830"/>
            <wp:effectExtent l="0" t="0" r="0" b="1270"/>
            <wp:docPr id="7715994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599419" name="Picture 77159941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90830"/>
                    </a:xfrm>
                    <a:prstGeom prst="rect">
                      <a:avLst/>
                    </a:prstGeom>
                  </pic:spPr>
                </pic:pic>
              </a:graphicData>
            </a:graphic>
          </wp:inline>
        </w:drawing>
      </w:r>
      <w:r>
        <w:rPr>
          <w:noProof/>
          <w:sz w:val="24"/>
          <w:szCs w:val="24"/>
        </w:rPr>
        <w:drawing>
          <wp:inline distT="0" distB="0" distL="0" distR="0" wp14:anchorId="03F72C84" wp14:editId="7136F4D6">
            <wp:extent cx="5943600" cy="274955"/>
            <wp:effectExtent l="0" t="0" r="0" b="4445"/>
            <wp:docPr id="18682129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21291" name="Picture 18682129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74955"/>
                    </a:xfrm>
                    <a:prstGeom prst="rect">
                      <a:avLst/>
                    </a:prstGeom>
                  </pic:spPr>
                </pic:pic>
              </a:graphicData>
            </a:graphic>
          </wp:inline>
        </w:drawing>
      </w:r>
    </w:p>
    <w:p w14:paraId="307BDD80" w14:textId="77777777" w:rsidR="00991712" w:rsidRPr="00991712" w:rsidRDefault="00991712" w:rsidP="004113B2">
      <w:pPr>
        <w:jc w:val="both"/>
        <w:rPr>
          <w:sz w:val="4"/>
          <w:szCs w:val="4"/>
        </w:rPr>
      </w:pPr>
    </w:p>
    <w:p w14:paraId="1AED3D1C" w14:textId="77777777" w:rsidR="00991712" w:rsidRPr="00991712" w:rsidRDefault="000E1053" w:rsidP="004113B2">
      <w:pPr>
        <w:pStyle w:val="ListParagraph"/>
        <w:numPr>
          <w:ilvl w:val="0"/>
          <w:numId w:val="2"/>
        </w:numPr>
        <w:jc w:val="both"/>
        <w:rPr>
          <w:b/>
          <w:bCs/>
          <w:sz w:val="24"/>
          <w:szCs w:val="24"/>
        </w:rPr>
      </w:pPr>
      <w:r>
        <w:rPr>
          <w:b/>
          <w:bCs/>
          <w:sz w:val="24"/>
          <w:szCs w:val="24"/>
        </w:rPr>
        <w:t>Feedback:</w:t>
      </w:r>
    </w:p>
    <w:p w14:paraId="1A4E2B33" w14:textId="77777777" w:rsidR="00E810C5" w:rsidRPr="00E810C5" w:rsidRDefault="00E810C5" w:rsidP="00E810C5">
      <w:pPr>
        <w:jc w:val="both"/>
        <w:rPr>
          <w:sz w:val="24"/>
          <w:szCs w:val="24"/>
        </w:rPr>
      </w:pPr>
      <w:r w:rsidRPr="00E810C5">
        <w:rPr>
          <w:sz w:val="24"/>
          <w:szCs w:val="24"/>
        </w:rPr>
        <w:t>The following are some examples where this site provides clear feedback to users:</w:t>
      </w:r>
    </w:p>
    <w:p w14:paraId="43DBF6B4" w14:textId="77777777" w:rsidR="00E810C5" w:rsidRDefault="00E810C5" w:rsidP="00E810C5">
      <w:pPr>
        <w:jc w:val="both"/>
        <w:rPr>
          <w:sz w:val="24"/>
          <w:szCs w:val="24"/>
        </w:rPr>
      </w:pPr>
      <w:r w:rsidRPr="00E810C5">
        <w:rPr>
          <w:b/>
          <w:bCs/>
          <w:sz w:val="24"/>
          <w:szCs w:val="24"/>
        </w:rPr>
        <w:t>Detecting invalid entries into forms:</w:t>
      </w:r>
      <w:r>
        <w:rPr>
          <w:sz w:val="24"/>
          <w:szCs w:val="24"/>
        </w:rPr>
        <w:t xml:space="preserve"> </w:t>
      </w:r>
      <w:r w:rsidRPr="00E810C5">
        <w:rPr>
          <w:sz w:val="24"/>
          <w:szCs w:val="24"/>
        </w:rPr>
        <w:t>If someone fails to fill required fields while registering or logging in, instant prompts will appear asking them to do so; thus preventing errors and increasing user satisfaction with system’s response time.</w:t>
      </w:r>
    </w:p>
    <w:p w14:paraId="6894338D" w14:textId="77777777" w:rsidR="00991712" w:rsidRDefault="00991712" w:rsidP="00E810C5">
      <w:pPr>
        <w:jc w:val="both"/>
        <w:rPr>
          <w:sz w:val="24"/>
          <w:szCs w:val="24"/>
        </w:rPr>
      </w:pPr>
      <w:r>
        <w:rPr>
          <w:noProof/>
        </w:rPr>
        <w:drawing>
          <wp:inline distT="0" distB="0" distL="0" distR="0" wp14:anchorId="071F96AF" wp14:editId="1F2536C6">
            <wp:extent cx="5943600" cy="8020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802005"/>
                    </a:xfrm>
                    <a:prstGeom prst="rect">
                      <a:avLst/>
                    </a:prstGeom>
                  </pic:spPr>
                </pic:pic>
              </a:graphicData>
            </a:graphic>
          </wp:inline>
        </w:drawing>
      </w:r>
    </w:p>
    <w:p w14:paraId="188A9219" w14:textId="77777777" w:rsidR="00991712" w:rsidRPr="00991712" w:rsidRDefault="00991712" w:rsidP="004113B2">
      <w:pPr>
        <w:jc w:val="both"/>
        <w:rPr>
          <w:sz w:val="24"/>
          <w:szCs w:val="24"/>
        </w:rPr>
      </w:pPr>
      <w:r>
        <w:rPr>
          <w:noProof/>
        </w:rPr>
        <w:drawing>
          <wp:inline distT="0" distB="0" distL="0" distR="0" wp14:anchorId="158F2501" wp14:editId="71B3106F">
            <wp:extent cx="5943600" cy="8528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852805"/>
                    </a:xfrm>
                    <a:prstGeom prst="rect">
                      <a:avLst/>
                    </a:prstGeom>
                  </pic:spPr>
                </pic:pic>
              </a:graphicData>
            </a:graphic>
          </wp:inline>
        </w:drawing>
      </w:r>
    </w:p>
    <w:p w14:paraId="171395D0" w14:textId="77777777" w:rsidR="00E810C5" w:rsidRPr="00E810C5" w:rsidRDefault="00E810C5" w:rsidP="004113B2">
      <w:pPr>
        <w:jc w:val="both"/>
        <w:rPr>
          <w:sz w:val="24"/>
          <w:szCs w:val="24"/>
        </w:rPr>
      </w:pPr>
      <w:r w:rsidRPr="00E810C5">
        <w:rPr>
          <w:b/>
          <w:bCs/>
          <w:sz w:val="24"/>
          <w:szCs w:val="24"/>
        </w:rPr>
        <w:t>Booking confirmation message:</w:t>
      </w:r>
      <w:r w:rsidRPr="00E810C5">
        <w:rPr>
          <w:sz w:val="24"/>
          <w:szCs w:val="24"/>
        </w:rPr>
        <w:t xml:space="preserve"> After successful booking, there should be a message saying so and giving unique ticket reference numbers which act both as proofs that reservations were made but also provide relevant details about these bookings.</w:t>
      </w:r>
    </w:p>
    <w:p w14:paraId="65670009" w14:textId="77777777" w:rsidR="00991712" w:rsidRPr="00991712" w:rsidRDefault="00991712" w:rsidP="004113B2">
      <w:pPr>
        <w:jc w:val="both"/>
        <w:rPr>
          <w:sz w:val="24"/>
          <w:szCs w:val="24"/>
        </w:rPr>
      </w:pPr>
      <w:r>
        <w:rPr>
          <w:noProof/>
        </w:rPr>
        <w:drawing>
          <wp:inline distT="0" distB="0" distL="0" distR="0" wp14:anchorId="120A1A82" wp14:editId="7D8A6F9A">
            <wp:extent cx="5943600" cy="979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979170"/>
                    </a:xfrm>
                    <a:prstGeom prst="rect">
                      <a:avLst/>
                    </a:prstGeom>
                  </pic:spPr>
                </pic:pic>
              </a:graphicData>
            </a:graphic>
          </wp:inline>
        </w:drawing>
      </w:r>
    </w:p>
    <w:p w14:paraId="3B79514E" w14:textId="77777777" w:rsidR="00E810C5" w:rsidRPr="00E810C5" w:rsidRDefault="000E1053" w:rsidP="000E1053">
      <w:pPr>
        <w:jc w:val="both"/>
        <w:rPr>
          <w:sz w:val="24"/>
          <w:szCs w:val="24"/>
        </w:rPr>
      </w:pPr>
      <w:r>
        <w:rPr>
          <w:b/>
          <w:bCs/>
          <w:sz w:val="24"/>
          <w:szCs w:val="24"/>
        </w:rPr>
        <w:lastRenderedPageBreak/>
        <w:t>Custom Welcome message</w:t>
      </w:r>
      <w:r w:rsidR="00E810C5" w:rsidRPr="00E810C5">
        <w:rPr>
          <w:b/>
          <w:bCs/>
          <w:sz w:val="24"/>
          <w:szCs w:val="24"/>
        </w:rPr>
        <w:t>:</w:t>
      </w:r>
      <w:r>
        <w:rPr>
          <w:b/>
          <w:bCs/>
          <w:sz w:val="24"/>
          <w:szCs w:val="24"/>
        </w:rPr>
        <w:t xml:space="preserve"> </w:t>
      </w:r>
      <w:r w:rsidRPr="000E1053">
        <w:rPr>
          <w:sz w:val="24"/>
          <w:szCs w:val="24"/>
        </w:rPr>
        <w:t xml:space="preserve">A custom message is shown to every user when he/she login to the system stating as “Welcome, Registered Email Id of user” and a note to welcome the user and feel him/her special. </w:t>
      </w:r>
      <w:r w:rsidR="00E810C5" w:rsidRPr="000E1053">
        <w:rPr>
          <w:sz w:val="24"/>
          <w:szCs w:val="24"/>
        </w:rPr>
        <w:t xml:space="preserve"> </w:t>
      </w:r>
      <w:r>
        <w:rPr>
          <w:sz w:val="24"/>
          <w:szCs w:val="24"/>
        </w:rPr>
        <w:t>It proves that our website is capable of giving various feedbacks to users.</w:t>
      </w:r>
    </w:p>
    <w:p w14:paraId="3830F6BA" w14:textId="77777777" w:rsidR="00991712" w:rsidRDefault="00991712" w:rsidP="004113B2">
      <w:pPr>
        <w:jc w:val="both"/>
        <w:rPr>
          <w:sz w:val="24"/>
          <w:szCs w:val="24"/>
        </w:rPr>
      </w:pPr>
      <w:r>
        <w:rPr>
          <w:noProof/>
        </w:rPr>
        <w:drawing>
          <wp:inline distT="0" distB="0" distL="0" distR="0" wp14:anchorId="4226070E" wp14:editId="42E85BC2">
            <wp:extent cx="5943600" cy="11499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149985"/>
                    </a:xfrm>
                    <a:prstGeom prst="rect">
                      <a:avLst/>
                    </a:prstGeom>
                  </pic:spPr>
                </pic:pic>
              </a:graphicData>
            </a:graphic>
          </wp:inline>
        </w:drawing>
      </w:r>
    </w:p>
    <w:p w14:paraId="49760BCC" w14:textId="77777777" w:rsidR="00991712" w:rsidRPr="00991712" w:rsidRDefault="00991712" w:rsidP="004113B2">
      <w:pPr>
        <w:jc w:val="both"/>
        <w:rPr>
          <w:sz w:val="6"/>
          <w:szCs w:val="6"/>
        </w:rPr>
      </w:pPr>
    </w:p>
    <w:p w14:paraId="50AF5CDC" w14:textId="77777777" w:rsidR="00991712" w:rsidRPr="004113B2" w:rsidRDefault="00991712" w:rsidP="004113B2">
      <w:pPr>
        <w:pStyle w:val="ListParagraph"/>
        <w:numPr>
          <w:ilvl w:val="0"/>
          <w:numId w:val="2"/>
        </w:numPr>
        <w:jc w:val="both"/>
        <w:rPr>
          <w:b/>
          <w:bCs/>
          <w:sz w:val="24"/>
          <w:szCs w:val="24"/>
        </w:rPr>
      </w:pPr>
      <w:r w:rsidRPr="00991712">
        <w:rPr>
          <w:b/>
          <w:bCs/>
          <w:sz w:val="24"/>
          <w:szCs w:val="24"/>
        </w:rPr>
        <w:t>Minimal User Clicks:</w:t>
      </w:r>
    </w:p>
    <w:p w14:paraId="728A5642" w14:textId="77777777" w:rsidR="00991712" w:rsidRPr="00991712" w:rsidRDefault="004113B2" w:rsidP="004113B2">
      <w:pPr>
        <w:jc w:val="both"/>
        <w:rPr>
          <w:sz w:val="24"/>
          <w:szCs w:val="24"/>
        </w:rPr>
      </w:pPr>
      <w:r>
        <w:rPr>
          <w:sz w:val="24"/>
          <w:szCs w:val="24"/>
        </w:rPr>
        <w:t xml:space="preserve">Our </w:t>
      </w:r>
      <w:r w:rsidR="00991712" w:rsidRPr="00991712">
        <w:rPr>
          <w:sz w:val="24"/>
          <w:szCs w:val="24"/>
        </w:rPr>
        <w:t>website wants to minimize how many times a person has to click for certain tasks:</w:t>
      </w:r>
    </w:p>
    <w:p w14:paraId="401C2939" w14:textId="77777777" w:rsidR="00991712" w:rsidRPr="00991712" w:rsidRDefault="00991712" w:rsidP="004113B2">
      <w:pPr>
        <w:jc w:val="both"/>
        <w:rPr>
          <w:sz w:val="24"/>
          <w:szCs w:val="24"/>
        </w:rPr>
      </w:pPr>
      <w:r w:rsidRPr="004113B2">
        <w:rPr>
          <w:b/>
          <w:bCs/>
          <w:sz w:val="24"/>
          <w:szCs w:val="24"/>
        </w:rPr>
        <w:t xml:space="preserve">Simplified Forms: </w:t>
      </w:r>
      <w:r w:rsidRPr="00991712">
        <w:rPr>
          <w:sz w:val="24"/>
          <w:szCs w:val="24"/>
        </w:rPr>
        <w:t>For instance, registration forms should only ask for necessary information. This allows users to finish their task as quickly as possible.</w:t>
      </w:r>
    </w:p>
    <w:p w14:paraId="1366444E" w14:textId="77777777" w:rsidR="00991712" w:rsidRDefault="00991712" w:rsidP="004113B2">
      <w:pPr>
        <w:jc w:val="both"/>
        <w:rPr>
          <w:sz w:val="24"/>
          <w:szCs w:val="24"/>
        </w:rPr>
      </w:pPr>
      <w:r w:rsidRPr="004113B2">
        <w:rPr>
          <w:b/>
          <w:bCs/>
          <w:sz w:val="24"/>
          <w:szCs w:val="24"/>
        </w:rPr>
        <w:t>Straightforward Navigation:</w:t>
      </w:r>
      <w:r w:rsidRPr="00991712">
        <w:rPr>
          <w:sz w:val="24"/>
          <w:szCs w:val="24"/>
        </w:rPr>
        <w:t xml:space="preserve"> Steps are shown clearly and directly so that users won’t have to go through any more pages than needed and can take less time finishing their tasks.</w:t>
      </w:r>
    </w:p>
    <w:p w14:paraId="55571A95" w14:textId="1228B387" w:rsidR="00991712" w:rsidRPr="00991712" w:rsidRDefault="00892B39" w:rsidP="004113B2">
      <w:pPr>
        <w:jc w:val="both"/>
        <w:rPr>
          <w:sz w:val="24"/>
          <w:szCs w:val="24"/>
        </w:rPr>
      </w:pPr>
      <w:r>
        <w:rPr>
          <w:noProof/>
          <w:sz w:val="24"/>
          <w:szCs w:val="24"/>
        </w:rPr>
        <w:drawing>
          <wp:inline distT="0" distB="0" distL="0" distR="0" wp14:anchorId="3E7C0DF2" wp14:editId="160B20A3">
            <wp:extent cx="5943600" cy="274955"/>
            <wp:effectExtent l="0" t="0" r="0" b="4445"/>
            <wp:docPr id="10904861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486116" name="Picture 109048611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74955"/>
                    </a:xfrm>
                    <a:prstGeom prst="rect">
                      <a:avLst/>
                    </a:prstGeom>
                  </pic:spPr>
                </pic:pic>
              </a:graphicData>
            </a:graphic>
          </wp:inline>
        </w:drawing>
      </w:r>
    </w:p>
    <w:p w14:paraId="09A3B374" w14:textId="77777777" w:rsidR="00991712" w:rsidRPr="00991712" w:rsidRDefault="00991712" w:rsidP="004113B2">
      <w:pPr>
        <w:jc w:val="both"/>
        <w:rPr>
          <w:sz w:val="24"/>
          <w:szCs w:val="24"/>
        </w:rPr>
      </w:pPr>
      <w:r w:rsidRPr="004113B2">
        <w:rPr>
          <w:b/>
          <w:bCs/>
          <w:sz w:val="24"/>
          <w:szCs w:val="24"/>
        </w:rPr>
        <w:t>Simple Login:</w:t>
      </w:r>
      <w:r w:rsidRPr="00991712">
        <w:rPr>
          <w:sz w:val="24"/>
          <w:szCs w:val="24"/>
        </w:rPr>
        <w:t xml:space="preserve"> Only one additional click is required after entering necessary credentials. Fast account access means better overall experience.</w:t>
      </w:r>
    </w:p>
    <w:p w14:paraId="68281D24" w14:textId="77777777" w:rsidR="00991712" w:rsidRDefault="00991712" w:rsidP="004113B2">
      <w:pPr>
        <w:jc w:val="both"/>
        <w:rPr>
          <w:sz w:val="24"/>
          <w:szCs w:val="24"/>
        </w:rPr>
      </w:pPr>
      <w:r w:rsidRPr="004113B2">
        <w:rPr>
          <w:b/>
          <w:bCs/>
          <w:sz w:val="24"/>
          <w:szCs w:val="24"/>
        </w:rPr>
        <w:t>Booking Made Easy:</w:t>
      </w:r>
      <w:r w:rsidRPr="00991712">
        <w:rPr>
          <w:sz w:val="24"/>
          <w:szCs w:val="24"/>
        </w:rPr>
        <w:t xml:space="preserve"> If a booking goes through, there will be a “Book Another Trip” button available right away. This saves people from having to go back many pages just to make another booking; it shortens this process and gives them time back.</w:t>
      </w:r>
    </w:p>
    <w:p w14:paraId="65F2CA2A" w14:textId="77777777" w:rsidR="004113B2" w:rsidRDefault="004113B2" w:rsidP="004113B2">
      <w:pPr>
        <w:jc w:val="both"/>
        <w:rPr>
          <w:sz w:val="24"/>
          <w:szCs w:val="24"/>
        </w:rPr>
      </w:pPr>
      <w:r>
        <w:rPr>
          <w:noProof/>
        </w:rPr>
        <w:drawing>
          <wp:inline distT="0" distB="0" distL="0" distR="0" wp14:anchorId="4D4A05BF" wp14:editId="2C029834">
            <wp:extent cx="5943600" cy="10483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048385"/>
                    </a:xfrm>
                    <a:prstGeom prst="rect">
                      <a:avLst/>
                    </a:prstGeom>
                  </pic:spPr>
                </pic:pic>
              </a:graphicData>
            </a:graphic>
          </wp:inline>
        </w:drawing>
      </w:r>
    </w:p>
    <w:p w14:paraId="2E42902A" w14:textId="77777777" w:rsidR="004113B2" w:rsidRPr="004113B2" w:rsidRDefault="004113B2" w:rsidP="004113B2">
      <w:pPr>
        <w:jc w:val="both"/>
        <w:rPr>
          <w:sz w:val="6"/>
          <w:szCs w:val="6"/>
        </w:rPr>
      </w:pPr>
    </w:p>
    <w:p w14:paraId="4AA16C1B" w14:textId="77777777" w:rsidR="004113B2" w:rsidRPr="004113B2" w:rsidRDefault="004113B2" w:rsidP="004113B2">
      <w:pPr>
        <w:pStyle w:val="ListParagraph"/>
        <w:numPr>
          <w:ilvl w:val="0"/>
          <w:numId w:val="2"/>
        </w:numPr>
        <w:jc w:val="both"/>
        <w:rPr>
          <w:b/>
          <w:bCs/>
          <w:sz w:val="24"/>
          <w:szCs w:val="24"/>
        </w:rPr>
      </w:pPr>
      <w:r w:rsidRPr="004113B2">
        <w:rPr>
          <w:b/>
          <w:bCs/>
          <w:sz w:val="24"/>
          <w:szCs w:val="24"/>
        </w:rPr>
        <w:t>Accessibility:</w:t>
      </w:r>
    </w:p>
    <w:p w14:paraId="2DBD2146" w14:textId="77777777" w:rsidR="004113B2" w:rsidRPr="004113B2" w:rsidRDefault="004113B2" w:rsidP="004113B2">
      <w:pPr>
        <w:jc w:val="both"/>
        <w:rPr>
          <w:sz w:val="24"/>
          <w:szCs w:val="24"/>
        </w:rPr>
      </w:pPr>
      <w:r w:rsidRPr="004113B2">
        <w:rPr>
          <w:sz w:val="24"/>
          <w:szCs w:val="24"/>
        </w:rPr>
        <w:t>The design of Eireway Coaches’ site ensures its usability by various people including those with impairments:</w:t>
      </w:r>
    </w:p>
    <w:p w14:paraId="4BB24F9F" w14:textId="77777777" w:rsidR="004113B2" w:rsidRDefault="004113B2" w:rsidP="004113B2">
      <w:pPr>
        <w:jc w:val="both"/>
        <w:rPr>
          <w:sz w:val="24"/>
          <w:szCs w:val="24"/>
        </w:rPr>
      </w:pPr>
      <w:r w:rsidRPr="004113B2">
        <w:rPr>
          <w:b/>
          <w:bCs/>
          <w:sz w:val="24"/>
          <w:szCs w:val="24"/>
        </w:rPr>
        <w:t>Easy on the eyes:</w:t>
      </w:r>
      <w:r w:rsidRPr="004113B2">
        <w:rPr>
          <w:sz w:val="24"/>
          <w:szCs w:val="24"/>
        </w:rPr>
        <w:t xml:space="preserve"> To aid those with visual problems, especially low vision users, the website employs high contrast colors which make things more visible.</w:t>
      </w:r>
      <w:r>
        <w:rPr>
          <w:sz w:val="24"/>
          <w:szCs w:val="24"/>
        </w:rPr>
        <w:t xml:space="preserve"> While hovering the buttons colors changes and clearly shows difference between each state.</w:t>
      </w:r>
    </w:p>
    <w:p w14:paraId="12A574C2" w14:textId="7EE46E9B" w:rsidR="004113B2" w:rsidRDefault="004B7E74" w:rsidP="004113B2">
      <w:pPr>
        <w:jc w:val="both"/>
        <w:rPr>
          <w:sz w:val="24"/>
          <w:szCs w:val="24"/>
        </w:rPr>
      </w:pPr>
      <w:r>
        <w:rPr>
          <w:noProof/>
          <w:sz w:val="24"/>
          <w:szCs w:val="24"/>
        </w:rPr>
        <w:lastRenderedPageBreak/>
        <w:drawing>
          <wp:inline distT="0" distB="0" distL="0" distR="0" wp14:anchorId="1C742054" wp14:editId="4A465BB4">
            <wp:extent cx="5943600" cy="618490"/>
            <wp:effectExtent l="0" t="0" r="0" b="3810"/>
            <wp:docPr id="1678915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915046" name="Picture 167891504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71488" cy="621392"/>
                    </a:xfrm>
                    <a:prstGeom prst="rect">
                      <a:avLst/>
                    </a:prstGeom>
                  </pic:spPr>
                </pic:pic>
              </a:graphicData>
            </a:graphic>
          </wp:inline>
        </w:drawing>
      </w:r>
    </w:p>
    <w:p w14:paraId="707D02D3" w14:textId="322E1BC3" w:rsidR="004113B2" w:rsidRPr="004113B2" w:rsidRDefault="004B7E74" w:rsidP="004113B2">
      <w:pPr>
        <w:jc w:val="both"/>
        <w:rPr>
          <w:sz w:val="24"/>
          <w:szCs w:val="24"/>
        </w:rPr>
      </w:pPr>
      <w:r>
        <w:rPr>
          <w:noProof/>
          <w:sz w:val="24"/>
          <w:szCs w:val="24"/>
        </w:rPr>
        <w:drawing>
          <wp:inline distT="0" distB="0" distL="0" distR="0" wp14:anchorId="2DEBD52B" wp14:editId="25A1C66F">
            <wp:extent cx="5943600" cy="602615"/>
            <wp:effectExtent l="0" t="0" r="0" b="0"/>
            <wp:docPr id="14578146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814604" name="Picture 145781460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64401" cy="604724"/>
                    </a:xfrm>
                    <a:prstGeom prst="rect">
                      <a:avLst/>
                    </a:prstGeom>
                  </pic:spPr>
                </pic:pic>
              </a:graphicData>
            </a:graphic>
          </wp:inline>
        </w:drawing>
      </w:r>
    </w:p>
    <w:p w14:paraId="06E25C61" w14:textId="77777777" w:rsidR="004113B2" w:rsidRPr="004113B2" w:rsidRDefault="004113B2" w:rsidP="004113B2">
      <w:pPr>
        <w:jc w:val="both"/>
        <w:rPr>
          <w:sz w:val="24"/>
          <w:szCs w:val="24"/>
        </w:rPr>
      </w:pPr>
      <w:r w:rsidRPr="004113B2">
        <w:rPr>
          <w:b/>
          <w:bCs/>
          <w:sz w:val="24"/>
          <w:szCs w:val="24"/>
        </w:rPr>
        <w:t>Readable fonts:</w:t>
      </w:r>
      <w:r w:rsidRPr="004113B2">
        <w:rPr>
          <w:sz w:val="24"/>
          <w:szCs w:val="24"/>
        </w:rPr>
        <w:t xml:space="preserve"> All texts are presented in easily legible fonts even for individuals who may not have perfect eyesight or visual acuity levels significantly different from average ones.</w:t>
      </w:r>
    </w:p>
    <w:p w14:paraId="34FEB527" w14:textId="77777777" w:rsidR="004113B2" w:rsidRPr="004113B2" w:rsidRDefault="004113B2" w:rsidP="004113B2">
      <w:pPr>
        <w:jc w:val="both"/>
        <w:rPr>
          <w:sz w:val="24"/>
          <w:szCs w:val="24"/>
        </w:rPr>
      </w:pPr>
      <w:r w:rsidRPr="004113B2">
        <w:rPr>
          <w:b/>
          <w:bCs/>
          <w:sz w:val="24"/>
          <w:szCs w:val="24"/>
        </w:rPr>
        <w:t xml:space="preserve">Language:  </w:t>
      </w:r>
      <w:r w:rsidRPr="004113B2">
        <w:rPr>
          <w:sz w:val="24"/>
          <w:szCs w:val="24"/>
        </w:rPr>
        <w:t>Currently available only in English language but could be translated into other languages too for greater inclusivity among potential visitors</w:t>
      </w:r>
      <w:r>
        <w:rPr>
          <w:sz w:val="24"/>
          <w:szCs w:val="24"/>
        </w:rPr>
        <w:t xml:space="preserve"> in the future</w:t>
      </w:r>
      <w:r w:rsidRPr="004113B2">
        <w:rPr>
          <w:sz w:val="24"/>
          <w:szCs w:val="24"/>
        </w:rPr>
        <w:t>.</w:t>
      </w:r>
    </w:p>
    <w:p w14:paraId="2A7870B0" w14:textId="77777777" w:rsidR="004113B2" w:rsidRDefault="004113B2" w:rsidP="004113B2">
      <w:pPr>
        <w:jc w:val="both"/>
        <w:rPr>
          <w:sz w:val="24"/>
          <w:szCs w:val="24"/>
        </w:rPr>
      </w:pPr>
      <w:r w:rsidRPr="004113B2">
        <w:rPr>
          <w:b/>
          <w:bCs/>
          <w:sz w:val="24"/>
          <w:szCs w:val="24"/>
        </w:rPr>
        <w:t>Compatible with screen readers:</w:t>
      </w:r>
      <w:r w:rsidRPr="004113B2">
        <w:rPr>
          <w:sz w:val="24"/>
          <w:szCs w:val="24"/>
        </w:rPr>
        <w:t xml:space="preserve"> Buttons, links and text fields are properly labelled so that those using screen readers can understand what each interface element does exactly when they encounter them while navigating around this site designed specifically with such</w:t>
      </w:r>
      <w:r>
        <w:rPr>
          <w:sz w:val="24"/>
          <w:szCs w:val="24"/>
        </w:rPr>
        <w:t xml:space="preserve"> assistive technologies in mind.</w:t>
      </w:r>
    </w:p>
    <w:p w14:paraId="6987C968" w14:textId="77777777" w:rsidR="004113B2" w:rsidRDefault="004113B2" w:rsidP="004113B2">
      <w:pPr>
        <w:jc w:val="both"/>
        <w:rPr>
          <w:sz w:val="24"/>
          <w:szCs w:val="24"/>
        </w:rPr>
      </w:pPr>
      <w:r>
        <w:rPr>
          <w:noProof/>
        </w:rPr>
        <w:drawing>
          <wp:inline distT="0" distB="0" distL="0" distR="0" wp14:anchorId="0A93C235" wp14:editId="460078C6">
            <wp:extent cx="5905500" cy="111292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1269" cy="1125315"/>
                    </a:xfrm>
                    <a:prstGeom prst="rect">
                      <a:avLst/>
                    </a:prstGeom>
                  </pic:spPr>
                </pic:pic>
              </a:graphicData>
            </a:graphic>
          </wp:inline>
        </w:drawing>
      </w:r>
    </w:p>
    <w:p w14:paraId="194680D6" w14:textId="77777777" w:rsidR="004113B2" w:rsidRDefault="004113B2" w:rsidP="004113B2">
      <w:pPr>
        <w:jc w:val="both"/>
        <w:rPr>
          <w:sz w:val="24"/>
          <w:szCs w:val="24"/>
        </w:rPr>
      </w:pPr>
      <w:r>
        <w:rPr>
          <w:noProof/>
        </w:rPr>
        <w:drawing>
          <wp:inline distT="0" distB="0" distL="0" distR="0" wp14:anchorId="220A56F5" wp14:editId="1B262663">
            <wp:extent cx="5921572" cy="113030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65054" cy="1138600"/>
                    </a:xfrm>
                    <a:prstGeom prst="rect">
                      <a:avLst/>
                    </a:prstGeom>
                  </pic:spPr>
                </pic:pic>
              </a:graphicData>
            </a:graphic>
          </wp:inline>
        </w:drawing>
      </w:r>
    </w:p>
    <w:p w14:paraId="40C9545B" w14:textId="77777777" w:rsidR="0066780D" w:rsidRPr="0066780D" w:rsidRDefault="0066780D" w:rsidP="004113B2">
      <w:pPr>
        <w:jc w:val="both"/>
        <w:rPr>
          <w:sz w:val="2"/>
          <w:szCs w:val="2"/>
        </w:rPr>
      </w:pPr>
    </w:p>
    <w:p w14:paraId="06B5ECE5" w14:textId="77777777" w:rsidR="00D41862" w:rsidRDefault="0066780D" w:rsidP="004113B2">
      <w:pPr>
        <w:jc w:val="both"/>
        <w:rPr>
          <w:sz w:val="24"/>
          <w:szCs w:val="24"/>
        </w:rPr>
      </w:pPr>
      <w:r>
        <w:rPr>
          <w:sz w:val="24"/>
          <w:szCs w:val="24"/>
        </w:rPr>
        <w:t>Hence, we can firmly say that o</w:t>
      </w:r>
      <w:r w:rsidR="004113B2">
        <w:rPr>
          <w:sz w:val="24"/>
          <w:szCs w:val="24"/>
        </w:rPr>
        <w:t>ur websites fulfill most of the User interface or User experience principles</w:t>
      </w:r>
      <w:r>
        <w:rPr>
          <w:sz w:val="24"/>
          <w:szCs w:val="24"/>
        </w:rPr>
        <w:t xml:space="preserve">, making it user friendly and easy to use. </w:t>
      </w:r>
    </w:p>
    <w:p w14:paraId="0C4DCBC3" w14:textId="77777777" w:rsidR="0066780D" w:rsidRDefault="0066780D" w:rsidP="004113B2">
      <w:pPr>
        <w:jc w:val="both"/>
        <w:rPr>
          <w:sz w:val="24"/>
          <w:szCs w:val="24"/>
        </w:rPr>
      </w:pPr>
    </w:p>
    <w:p w14:paraId="3D6949F4" w14:textId="5A203568" w:rsidR="0066780D" w:rsidRDefault="0066780D" w:rsidP="004113B2">
      <w:pPr>
        <w:jc w:val="both"/>
        <w:rPr>
          <w:sz w:val="24"/>
          <w:szCs w:val="24"/>
        </w:rPr>
      </w:pPr>
    </w:p>
    <w:p w14:paraId="0B46F4F4" w14:textId="77777777" w:rsidR="0066780D" w:rsidRPr="00D41862" w:rsidRDefault="0066780D" w:rsidP="004113B2">
      <w:pPr>
        <w:jc w:val="both"/>
        <w:rPr>
          <w:b/>
          <w:bCs/>
          <w:sz w:val="32"/>
          <w:szCs w:val="32"/>
        </w:rPr>
      </w:pPr>
    </w:p>
    <w:sectPr w:rsidR="0066780D" w:rsidRPr="00D41862" w:rsidSect="006E42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AFD632" w14:textId="77777777" w:rsidR="006E4231" w:rsidRDefault="006E4231" w:rsidP="00BC0919">
      <w:pPr>
        <w:spacing w:after="0" w:line="240" w:lineRule="auto"/>
      </w:pPr>
      <w:r>
        <w:separator/>
      </w:r>
    </w:p>
  </w:endnote>
  <w:endnote w:type="continuationSeparator" w:id="0">
    <w:p w14:paraId="4F327CB4" w14:textId="77777777" w:rsidR="006E4231" w:rsidRDefault="006E4231" w:rsidP="00BC09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A7613C" w14:textId="77777777" w:rsidR="006E4231" w:rsidRDefault="006E4231" w:rsidP="00BC0919">
      <w:pPr>
        <w:spacing w:after="0" w:line="240" w:lineRule="auto"/>
      </w:pPr>
      <w:r>
        <w:separator/>
      </w:r>
    </w:p>
  </w:footnote>
  <w:footnote w:type="continuationSeparator" w:id="0">
    <w:p w14:paraId="0891AD41" w14:textId="77777777" w:rsidR="006E4231" w:rsidRDefault="006E4231" w:rsidP="00BC09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3EB7C33"/>
    <w:multiLevelType w:val="hybridMultilevel"/>
    <w:tmpl w:val="1C38E0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9150974"/>
    <w:multiLevelType w:val="hybridMultilevel"/>
    <w:tmpl w:val="FBCC64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32076337">
    <w:abstractNumId w:val="0"/>
  </w:num>
  <w:num w:numId="2" w16cid:durableId="12713554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3254"/>
    <w:rsid w:val="0009001F"/>
    <w:rsid w:val="000E1053"/>
    <w:rsid w:val="003055E6"/>
    <w:rsid w:val="003F5E5D"/>
    <w:rsid w:val="004113B2"/>
    <w:rsid w:val="004B7E74"/>
    <w:rsid w:val="005C1719"/>
    <w:rsid w:val="0066780D"/>
    <w:rsid w:val="006B3AE1"/>
    <w:rsid w:val="006D3254"/>
    <w:rsid w:val="006E4231"/>
    <w:rsid w:val="00892B39"/>
    <w:rsid w:val="0090075C"/>
    <w:rsid w:val="00991712"/>
    <w:rsid w:val="009C6CCA"/>
    <w:rsid w:val="00B20154"/>
    <w:rsid w:val="00BC0919"/>
    <w:rsid w:val="00C51B4E"/>
    <w:rsid w:val="00D41862"/>
    <w:rsid w:val="00E810C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04FF40"/>
  <w15:chartTrackingRefBased/>
  <w15:docId w15:val="{3D7C832E-598A-4491-BE8F-287DC79BD4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1862"/>
    <w:pPr>
      <w:ind w:left="720"/>
      <w:contextualSpacing/>
    </w:pPr>
  </w:style>
  <w:style w:type="paragraph" w:styleId="Header">
    <w:name w:val="header"/>
    <w:basedOn w:val="Normal"/>
    <w:link w:val="HeaderChar"/>
    <w:uiPriority w:val="99"/>
    <w:unhideWhenUsed/>
    <w:rsid w:val="00BC091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C0919"/>
  </w:style>
  <w:style w:type="paragraph" w:styleId="Footer">
    <w:name w:val="footer"/>
    <w:basedOn w:val="Normal"/>
    <w:link w:val="FooterChar"/>
    <w:uiPriority w:val="99"/>
    <w:unhideWhenUsed/>
    <w:rsid w:val="00BC091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C09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1AA3B9-00FB-114B-BA0A-E5725AC8F9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675</Words>
  <Characters>3850</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Osama Iftikhar</dc:creator>
  <cp:keywords/>
  <dc:description/>
  <cp:lastModifiedBy>B00158381 Muhammad Muneeb Nadeem</cp:lastModifiedBy>
  <cp:revision>2</cp:revision>
  <dcterms:created xsi:type="dcterms:W3CDTF">2024-04-28T18:15:00Z</dcterms:created>
  <dcterms:modified xsi:type="dcterms:W3CDTF">2024-04-28T18:15:00Z</dcterms:modified>
</cp:coreProperties>
</file>