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7214AA" w14:textId="77777777" w:rsidR="00C03881" w:rsidRDefault="00C03881" w:rsidP="00C03881">
      <w:pPr>
        <w:jc w:val="center"/>
        <w:rPr>
          <w:b/>
          <w:bCs/>
          <w:sz w:val="32"/>
          <w:szCs w:val="32"/>
        </w:rPr>
      </w:pPr>
    </w:p>
    <w:p w14:paraId="0ED1FBA0" w14:textId="77777777" w:rsidR="00C03881" w:rsidRDefault="00C03881" w:rsidP="00C03881">
      <w:pPr>
        <w:jc w:val="center"/>
        <w:rPr>
          <w:b/>
          <w:bCs/>
          <w:sz w:val="32"/>
          <w:szCs w:val="32"/>
        </w:rPr>
      </w:pPr>
    </w:p>
    <w:p w14:paraId="559CE546" w14:textId="77777777" w:rsidR="00C03881" w:rsidRDefault="00C03881" w:rsidP="00C03881">
      <w:pPr>
        <w:jc w:val="center"/>
        <w:rPr>
          <w:b/>
          <w:bCs/>
          <w:sz w:val="32"/>
          <w:szCs w:val="32"/>
        </w:rPr>
      </w:pPr>
    </w:p>
    <w:p w14:paraId="538E3BC9" w14:textId="77777777" w:rsidR="00C03881" w:rsidRDefault="00C03881" w:rsidP="00C03881">
      <w:pPr>
        <w:jc w:val="center"/>
        <w:rPr>
          <w:b/>
          <w:bCs/>
          <w:sz w:val="32"/>
          <w:szCs w:val="32"/>
        </w:rPr>
      </w:pPr>
    </w:p>
    <w:p w14:paraId="7F338DCB" w14:textId="77777777" w:rsidR="00C03881" w:rsidRDefault="00C03881" w:rsidP="00C03881">
      <w:pPr>
        <w:jc w:val="center"/>
        <w:rPr>
          <w:b/>
          <w:bCs/>
          <w:sz w:val="32"/>
          <w:szCs w:val="32"/>
        </w:rPr>
      </w:pPr>
    </w:p>
    <w:p w14:paraId="0C0D1FCE" w14:textId="77777777" w:rsidR="00C03881" w:rsidRDefault="00C03881" w:rsidP="00C03881">
      <w:pPr>
        <w:jc w:val="center"/>
        <w:rPr>
          <w:b/>
          <w:bCs/>
          <w:sz w:val="32"/>
          <w:szCs w:val="32"/>
        </w:rPr>
      </w:pPr>
    </w:p>
    <w:p w14:paraId="3A615D5F" w14:textId="77777777" w:rsidR="00C03881" w:rsidRDefault="00C03881" w:rsidP="00C03881">
      <w:pPr>
        <w:jc w:val="center"/>
        <w:rPr>
          <w:b/>
          <w:bCs/>
          <w:sz w:val="32"/>
          <w:szCs w:val="32"/>
        </w:rPr>
      </w:pPr>
    </w:p>
    <w:p w14:paraId="12C962F5" w14:textId="77777777" w:rsidR="00C03881" w:rsidRDefault="00C03881" w:rsidP="00C03881">
      <w:pPr>
        <w:jc w:val="center"/>
        <w:rPr>
          <w:b/>
          <w:bCs/>
          <w:sz w:val="32"/>
          <w:szCs w:val="32"/>
        </w:rPr>
      </w:pPr>
    </w:p>
    <w:p w14:paraId="2BA966DA" w14:textId="0D5D41D9" w:rsidR="00C03881" w:rsidRPr="00C03881" w:rsidRDefault="00E7300C" w:rsidP="00C03881">
      <w:pPr>
        <w:jc w:val="center"/>
        <w:rPr>
          <w:b/>
          <w:bCs/>
          <w:sz w:val="48"/>
          <w:szCs w:val="48"/>
        </w:rPr>
      </w:pPr>
      <w:r w:rsidRPr="00E16FE4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C93AB7A" wp14:editId="20F5D05E">
                <wp:simplePos x="0" y="0"/>
                <wp:positionH relativeFrom="margin">
                  <wp:posOffset>-450215</wp:posOffset>
                </wp:positionH>
                <wp:positionV relativeFrom="margin">
                  <wp:posOffset>3729355</wp:posOffset>
                </wp:positionV>
                <wp:extent cx="6629400" cy="1402080"/>
                <wp:effectExtent l="0" t="0" r="1905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02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95F08" w14:textId="77777777" w:rsidR="00E16FE4" w:rsidRPr="00E7300C" w:rsidRDefault="00E16FE4" w:rsidP="00E16FE4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E7300C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Power BI Dashboard</w:t>
                            </w:r>
                          </w:p>
                          <w:p w14:paraId="1C9EF8E3" w14:textId="4EA7C965" w:rsidR="00E16FE4" w:rsidRPr="00E7300C" w:rsidRDefault="00E7300C" w:rsidP="00E16FE4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Project</w:t>
                            </w:r>
                            <w:r w:rsidR="00E16FE4" w:rsidRPr="00E7300C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: US Regional Sales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3AB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5.45pt;margin-top:293.65pt;width:522pt;height:11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">
                <v:textbox>
                  <w:txbxContent>
                    <w:p w14:paraId="09F95F08" w14:textId="77777777" w:rsidR="00E16FE4" w:rsidRPr="00E7300C" w:rsidRDefault="00E16FE4" w:rsidP="00E16FE4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E7300C">
                        <w:rPr>
                          <w:b/>
                          <w:bCs/>
                          <w:sz w:val="72"/>
                          <w:szCs w:val="72"/>
                        </w:rPr>
                        <w:t>Power BI Dashboard</w:t>
                      </w:r>
                    </w:p>
                    <w:p w14:paraId="1C9EF8E3" w14:textId="4EA7C965" w:rsidR="00E16FE4" w:rsidRPr="00E7300C" w:rsidRDefault="00E7300C" w:rsidP="00E16FE4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Project</w:t>
                      </w:r>
                      <w:r w:rsidR="00E16FE4" w:rsidRPr="00E7300C">
                        <w:rPr>
                          <w:b/>
                          <w:bCs/>
                          <w:sz w:val="72"/>
                          <w:szCs w:val="72"/>
                        </w:rPr>
                        <w:t>: US Regional Sales Data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BCD52AA" w14:textId="5DE09FBF" w:rsidR="00C03881" w:rsidRDefault="00C03881" w:rsidP="00C03881">
      <w:pPr>
        <w:jc w:val="center"/>
        <w:rPr>
          <w:b/>
          <w:bCs/>
          <w:sz w:val="48"/>
          <w:szCs w:val="48"/>
        </w:rPr>
      </w:pPr>
    </w:p>
    <w:p w14:paraId="23724D2D" w14:textId="25143F4E" w:rsidR="00E16FE4" w:rsidRDefault="00E16FE4" w:rsidP="00C03881">
      <w:pPr>
        <w:jc w:val="center"/>
        <w:rPr>
          <w:b/>
          <w:bCs/>
          <w:sz w:val="48"/>
          <w:szCs w:val="48"/>
        </w:rPr>
      </w:pPr>
    </w:p>
    <w:p w14:paraId="02E9C0AB" w14:textId="77777777" w:rsidR="00E16FE4" w:rsidRDefault="00E16FE4" w:rsidP="00C03881">
      <w:pPr>
        <w:jc w:val="center"/>
        <w:rPr>
          <w:b/>
          <w:bCs/>
          <w:sz w:val="48"/>
          <w:szCs w:val="48"/>
        </w:rPr>
      </w:pPr>
    </w:p>
    <w:p w14:paraId="432E3754" w14:textId="7A1838E7" w:rsidR="00E16FE4" w:rsidRDefault="00E16FE4" w:rsidP="00C03881">
      <w:pPr>
        <w:jc w:val="center"/>
        <w:rPr>
          <w:b/>
          <w:bCs/>
          <w:sz w:val="48"/>
          <w:szCs w:val="48"/>
        </w:rPr>
      </w:pPr>
    </w:p>
    <w:p w14:paraId="1F86431F" w14:textId="0548B357" w:rsidR="00E16FE4" w:rsidRDefault="00E16FE4" w:rsidP="00C03881">
      <w:pPr>
        <w:jc w:val="center"/>
        <w:rPr>
          <w:b/>
          <w:bCs/>
          <w:sz w:val="48"/>
          <w:szCs w:val="48"/>
        </w:rPr>
      </w:pPr>
    </w:p>
    <w:p w14:paraId="64D7243F" w14:textId="4301F14F" w:rsidR="00E16FE4" w:rsidRDefault="00E16FE4" w:rsidP="00C03881">
      <w:pPr>
        <w:jc w:val="center"/>
        <w:rPr>
          <w:b/>
          <w:bCs/>
          <w:sz w:val="48"/>
          <w:szCs w:val="48"/>
        </w:rPr>
      </w:pPr>
    </w:p>
    <w:p w14:paraId="22F2F242" w14:textId="77777777" w:rsidR="00E16FE4" w:rsidRDefault="00E16FE4" w:rsidP="00C03881">
      <w:pPr>
        <w:jc w:val="center"/>
        <w:rPr>
          <w:b/>
          <w:bCs/>
          <w:sz w:val="48"/>
          <w:szCs w:val="48"/>
        </w:rPr>
      </w:pPr>
    </w:p>
    <w:p w14:paraId="29ADFF3A" w14:textId="6F960D41" w:rsidR="00E16FE4" w:rsidRDefault="00E16FE4" w:rsidP="00C03881">
      <w:pPr>
        <w:jc w:val="center"/>
        <w:rPr>
          <w:b/>
          <w:bCs/>
          <w:sz w:val="48"/>
          <w:szCs w:val="48"/>
        </w:rPr>
      </w:pPr>
    </w:p>
    <w:p w14:paraId="6C0488AB" w14:textId="14326C01" w:rsidR="00E16FE4" w:rsidRPr="00C03881" w:rsidRDefault="00E16FE4" w:rsidP="00C03881">
      <w:pPr>
        <w:jc w:val="center"/>
        <w:rPr>
          <w:b/>
          <w:bCs/>
          <w:sz w:val="48"/>
          <w:szCs w:val="48"/>
        </w:rPr>
      </w:pPr>
    </w:p>
    <w:p w14:paraId="168F213F" w14:textId="5F023222" w:rsidR="00C03881" w:rsidRDefault="00C03881" w:rsidP="009530F3">
      <w:pPr>
        <w:rPr>
          <w:sz w:val="32"/>
          <w:szCs w:val="32"/>
        </w:rPr>
      </w:pPr>
    </w:p>
    <w:p w14:paraId="3CBFF882" w14:textId="11238002" w:rsidR="00C03881" w:rsidRDefault="00C03881" w:rsidP="009530F3">
      <w:pPr>
        <w:rPr>
          <w:sz w:val="32"/>
          <w:szCs w:val="32"/>
        </w:rPr>
      </w:pPr>
    </w:p>
    <w:p w14:paraId="3782F3BF" w14:textId="724A2C39" w:rsidR="00C03881" w:rsidRDefault="00E16FE4" w:rsidP="009530F3">
      <w:pPr>
        <w:rPr>
          <w:sz w:val="32"/>
          <w:szCs w:val="32"/>
        </w:rPr>
      </w:pPr>
      <w:r w:rsidRPr="00E16FE4">
        <w:rPr>
          <w:b/>
          <w:bCs/>
          <w:noProof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256038C" wp14:editId="43B1778F">
                <wp:simplePos x="0" y="0"/>
                <wp:positionH relativeFrom="column">
                  <wp:posOffset>-520700</wp:posOffset>
                </wp:positionH>
                <wp:positionV relativeFrom="margin">
                  <wp:posOffset>8813800</wp:posOffset>
                </wp:positionV>
                <wp:extent cx="2781300" cy="444500"/>
                <wp:effectExtent l="0" t="0" r="19050" b="12700"/>
                <wp:wrapSquare wrapText="bothSides"/>
                <wp:docPr id="5221680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444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262DE3" w14:textId="30F37F61" w:rsidR="00E16FE4" w:rsidRPr="00E16FE4" w:rsidRDefault="00E16FE4" w:rsidP="00E16FE4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16FE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By: Prathamesh Petkar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038C" id="_x0000_s1027" type="#_x0000_t202" style="position:absolute;margin-left:-41pt;margin-top:694pt;width:219pt;height: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">
                <v:textbox>
                  <w:txbxContent>
                    <w:p w14:paraId="19262DE3" w14:textId="30F37F61" w:rsidR="00E16FE4" w:rsidRPr="00E16FE4" w:rsidRDefault="00E16FE4" w:rsidP="00E16FE4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16FE4">
                        <w:rPr>
                          <w:b/>
                          <w:bCs/>
                          <w:sz w:val="40"/>
                          <w:szCs w:val="40"/>
                        </w:rPr>
                        <w:t>By: Prathamesh Petkar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</w:p>
    <w:p w14:paraId="1B95DFBE" w14:textId="48B61F02" w:rsidR="009530F3" w:rsidRPr="00F46177" w:rsidRDefault="009530F3" w:rsidP="009530F3">
      <w:pPr>
        <w:rPr>
          <w:b/>
          <w:bCs/>
          <w:color w:val="2F5496" w:themeColor="accent1" w:themeShade="BF"/>
          <w:sz w:val="32"/>
          <w:szCs w:val="32"/>
        </w:rPr>
      </w:pPr>
      <w:r w:rsidRPr="009530F3">
        <w:rPr>
          <w:b/>
          <w:bCs/>
          <w:color w:val="2F5496" w:themeColor="accent1" w:themeShade="BF"/>
          <w:sz w:val="32"/>
          <w:szCs w:val="32"/>
        </w:rPr>
        <w:t>Key Performance Indicators (KPIs)</w:t>
      </w:r>
    </w:p>
    <w:p w14:paraId="5B265005" w14:textId="3E6E1519" w:rsidR="00A83903" w:rsidRPr="009530F3" w:rsidRDefault="00A83903" w:rsidP="009530F3">
      <w:pPr>
        <w:rPr>
          <w:b/>
          <w:bCs/>
        </w:rPr>
      </w:pPr>
      <w:r w:rsidRPr="00A83903">
        <w:rPr>
          <w:b/>
          <w:bCs/>
          <w:noProof/>
        </w:rPr>
        <w:drawing>
          <wp:inline distT="0" distB="0" distL="0" distR="0" wp14:anchorId="202C37C0" wp14:editId="37A9505A">
            <wp:extent cx="5731510" cy="859155"/>
            <wp:effectExtent l="0" t="0" r="2540" b="0"/>
            <wp:docPr id="197138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388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22B0" w14:textId="77777777" w:rsidR="009530F3" w:rsidRPr="009530F3" w:rsidRDefault="009530F3" w:rsidP="009530F3">
      <w:pPr>
        <w:rPr>
          <w:b/>
          <w:bCs/>
        </w:rPr>
      </w:pPr>
      <w:r w:rsidRPr="009530F3">
        <w:rPr>
          <w:rFonts w:ascii="Segoe UI Emoji" w:hAnsi="Segoe UI Emoji" w:cs="Segoe UI Emoji"/>
          <w:b/>
          <w:bCs/>
        </w:rPr>
        <w:t>💰</w:t>
      </w:r>
      <w:r w:rsidRPr="009530F3">
        <w:rPr>
          <w:b/>
          <w:bCs/>
        </w:rPr>
        <w:t xml:space="preserve"> Total Sales: $82.69M</w:t>
      </w:r>
    </w:p>
    <w:p w14:paraId="33CB82FE" w14:textId="77777777" w:rsidR="009530F3" w:rsidRPr="009530F3" w:rsidRDefault="009530F3" w:rsidP="009530F3">
      <w:pPr>
        <w:numPr>
          <w:ilvl w:val="0"/>
          <w:numId w:val="6"/>
        </w:numPr>
      </w:pPr>
      <w:r w:rsidRPr="009530F3">
        <w:t>The company generated a strong revenue of $82.69 million, showcasing solid market penetration across multiple channels.</w:t>
      </w:r>
    </w:p>
    <w:p w14:paraId="216D27F0" w14:textId="77777777" w:rsidR="009530F3" w:rsidRPr="009530F3" w:rsidRDefault="009530F3" w:rsidP="009530F3">
      <w:pPr>
        <w:numPr>
          <w:ilvl w:val="0"/>
          <w:numId w:val="6"/>
        </w:numPr>
      </w:pPr>
      <w:r w:rsidRPr="009530F3">
        <w:t>This figure reflects not only effective sales execution but also a healthy demand environment, possibly supported by seasonal or promotional strategies.</w:t>
      </w:r>
    </w:p>
    <w:p w14:paraId="73A1D79C" w14:textId="77777777" w:rsidR="009530F3" w:rsidRPr="009530F3" w:rsidRDefault="009530F3" w:rsidP="009530F3">
      <w:pPr>
        <w:numPr>
          <w:ilvl w:val="0"/>
          <w:numId w:val="6"/>
        </w:numPr>
      </w:pPr>
      <w:r w:rsidRPr="009530F3">
        <w:t>When compared with gross profit, it suggests a relatively balanced pricing model with margin-preserving strategies.</w:t>
      </w:r>
    </w:p>
    <w:p w14:paraId="22D96912" w14:textId="77777777" w:rsidR="009530F3" w:rsidRPr="009530F3" w:rsidRDefault="009530F3" w:rsidP="009530F3">
      <w:pPr>
        <w:rPr>
          <w:b/>
          <w:bCs/>
        </w:rPr>
      </w:pPr>
      <w:r w:rsidRPr="009530F3">
        <w:rPr>
          <w:rFonts w:ascii="Segoe UI Emoji" w:hAnsi="Segoe UI Emoji" w:cs="Segoe UI Emoji"/>
          <w:b/>
          <w:bCs/>
        </w:rPr>
        <w:t>📦</w:t>
      </w:r>
      <w:r w:rsidRPr="009530F3">
        <w:rPr>
          <w:b/>
          <w:bCs/>
        </w:rPr>
        <w:t xml:space="preserve"> Total Quantity Sold: 36,162 Units</w:t>
      </w:r>
    </w:p>
    <w:p w14:paraId="09A09283" w14:textId="77777777" w:rsidR="009530F3" w:rsidRPr="009530F3" w:rsidRDefault="009530F3" w:rsidP="009530F3">
      <w:pPr>
        <w:numPr>
          <w:ilvl w:val="0"/>
          <w:numId w:val="7"/>
        </w:numPr>
      </w:pPr>
      <w:r w:rsidRPr="009530F3">
        <w:t>Over 36K units sold indicates robust volume throughput across the product portfolio.</w:t>
      </w:r>
    </w:p>
    <w:p w14:paraId="70215D31" w14:textId="77777777" w:rsidR="009530F3" w:rsidRPr="009530F3" w:rsidRDefault="009530F3" w:rsidP="009530F3">
      <w:pPr>
        <w:numPr>
          <w:ilvl w:val="0"/>
          <w:numId w:val="7"/>
        </w:numPr>
      </w:pPr>
      <w:r w:rsidRPr="009530F3">
        <w:t>When cross-referenced with volume distribution by channel, we notice significant skew toward Online and In-Store, pointing to channel preferences in consumer buying behavior.</w:t>
      </w:r>
    </w:p>
    <w:p w14:paraId="4B010415" w14:textId="77777777" w:rsidR="009530F3" w:rsidRPr="009530F3" w:rsidRDefault="009530F3" w:rsidP="009530F3">
      <w:pPr>
        <w:numPr>
          <w:ilvl w:val="0"/>
          <w:numId w:val="7"/>
        </w:numPr>
      </w:pPr>
      <w:r w:rsidRPr="009530F3">
        <w:t>It also highlights effective inventory management and demand planning at a macro level.</w:t>
      </w:r>
    </w:p>
    <w:p w14:paraId="01066709" w14:textId="77777777" w:rsidR="009530F3" w:rsidRPr="009530F3" w:rsidRDefault="009530F3" w:rsidP="009530F3">
      <w:pPr>
        <w:rPr>
          <w:b/>
          <w:bCs/>
        </w:rPr>
      </w:pPr>
      <w:r w:rsidRPr="009530F3">
        <w:rPr>
          <w:rFonts w:ascii="Segoe UI Emoji" w:hAnsi="Segoe UI Emoji" w:cs="Segoe UI Emoji"/>
          <w:b/>
          <w:bCs/>
        </w:rPr>
        <w:t>🏷️</w:t>
      </w:r>
      <w:r w:rsidRPr="009530F3">
        <w:rPr>
          <w:b/>
          <w:bCs/>
        </w:rPr>
        <w:t xml:space="preserve"> Average Discount: 11.56%</w:t>
      </w:r>
    </w:p>
    <w:p w14:paraId="6DAB69BB" w14:textId="77777777" w:rsidR="009530F3" w:rsidRPr="009530F3" w:rsidRDefault="009530F3" w:rsidP="009530F3">
      <w:pPr>
        <w:numPr>
          <w:ilvl w:val="0"/>
          <w:numId w:val="8"/>
        </w:numPr>
      </w:pPr>
      <w:r w:rsidRPr="009530F3">
        <w:t>An average discount rate of 11.56% suggests a moderately promotional pricing approach.</w:t>
      </w:r>
    </w:p>
    <w:p w14:paraId="6404243E" w14:textId="77777777" w:rsidR="009530F3" w:rsidRPr="009530F3" w:rsidRDefault="009530F3" w:rsidP="009530F3">
      <w:pPr>
        <w:numPr>
          <w:ilvl w:val="0"/>
          <w:numId w:val="8"/>
        </w:numPr>
      </w:pPr>
      <w:r w:rsidRPr="009530F3">
        <w:t>It’s not overly aggressive, implying that products may be positioned with value perception rather than deep discounting.</w:t>
      </w:r>
    </w:p>
    <w:p w14:paraId="0DEF46E7" w14:textId="77777777" w:rsidR="009530F3" w:rsidRPr="009530F3" w:rsidRDefault="009530F3" w:rsidP="009530F3">
      <w:pPr>
        <w:numPr>
          <w:ilvl w:val="0"/>
          <w:numId w:val="8"/>
        </w:numPr>
      </w:pPr>
      <w:r w:rsidRPr="009530F3">
        <w:t>This discount rate seems sufficient to stimulate conversion without critically eroding margins.</w:t>
      </w:r>
    </w:p>
    <w:p w14:paraId="2F7FC05E" w14:textId="77777777" w:rsidR="009530F3" w:rsidRPr="009530F3" w:rsidRDefault="009530F3" w:rsidP="009530F3">
      <w:pPr>
        <w:rPr>
          <w:b/>
          <w:bCs/>
        </w:rPr>
      </w:pPr>
      <w:r w:rsidRPr="009530F3">
        <w:rPr>
          <w:rFonts w:ascii="Segoe UI Emoji" w:hAnsi="Segoe UI Emoji" w:cs="Segoe UI Emoji"/>
          <w:b/>
          <w:bCs/>
        </w:rPr>
        <w:t>💹</w:t>
      </w:r>
      <w:r w:rsidRPr="009530F3">
        <w:rPr>
          <w:b/>
          <w:bCs/>
        </w:rPr>
        <w:t xml:space="preserve"> Gross Profit: $31M</w:t>
      </w:r>
    </w:p>
    <w:p w14:paraId="5303B5AE" w14:textId="77777777" w:rsidR="009530F3" w:rsidRPr="009530F3" w:rsidRDefault="009530F3" w:rsidP="009530F3">
      <w:pPr>
        <w:numPr>
          <w:ilvl w:val="0"/>
          <w:numId w:val="9"/>
        </w:numPr>
      </w:pPr>
      <w:r w:rsidRPr="009530F3">
        <w:t>A gross profit of $31 million means the business retains approximately 37.5% of its total revenue after covering direct costs.</w:t>
      </w:r>
    </w:p>
    <w:p w14:paraId="505DC4C1" w14:textId="77777777" w:rsidR="009530F3" w:rsidRPr="009530F3" w:rsidRDefault="009530F3" w:rsidP="009530F3">
      <w:pPr>
        <w:numPr>
          <w:ilvl w:val="0"/>
          <w:numId w:val="9"/>
        </w:numPr>
      </w:pPr>
      <w:r w:rsidRPr="009530F3">
        <w:lastRenderedPageBreak/>
        <w:t>This is a solid margin level in a multi-channel retail setup, especially when operating both physical and digital channels.</w:t>
      </w:r>
    </w:p>
    <w:p w14:paraId="3851F336" w14:textId="77777777" w:rsidR="009530F3" w:rsidRDefault="009530F3" w:rsidP="009530F3">
      <w:pPr>
        <w:numPr>
          <w:ilvl w:val="0"/>
          <w:numId w:val="9"/>
        </w:numPr>
      </w:pPr>
      <w:r w:rsidRPr="009530F3">
        <w:t>It also reflects well on the pricing strategy and possibly volume-driven margin leverage in high-performing channels.</w:t>
      </w:r>
    </w:p>
    <w:p w14:paraId="36F3C3A4" w14:textId="77777777" w:rsidR="00A83903" w:rsidRDefault="00A83903" w:rsidP="00A83903"/>
    <w:p w14:paraId="1CCBEABD" w14:textId="77777777" w:rsidR="00A83903" w:rsidRPr="009530F3" w:rsidRDefault="00A83903" w:rsidP="00A83903"/>
    <w:p w14:paraId="3AEC22F4" w14:textId="77777777" w:rsidR="009530F3" w:rsidRPr="009530F3" w:rsidRDefault="009530F3" w:rsidP="009530F3">
      <w:pPr>
        <w:rPr>
          <w:b/>
          <w:bCs/>
        </w:rPr>
      </w:pPr>
      <w:r w:rsidRPr="009530F3">
        <w:rPr>
          <w:rFonts w:ascii="Segoe UI Emoji" w:hAnsi="Segoe UI Emoji" w:cs="Segoe UI Emoji"/>
          <w:b/>
          <w:bCs/>
        </w:rPr>
        <w:t>💸</w:t>
      </w:r>
      <w:r w:rsidRPr="009530F3">
        <w:rPr>
          <w:b/>
          <w:bCs/>
        </w:rPr>
        <w:t xml:space="preserve"> Total Cost: $52M</w:t>
      </w:r>
    </w:p>
    <w:p w14:paraId="1005B74C" w14:textId="77777777" w:rsidR="009530F3" w:rsidRPr="009530F3" w:rsidRDefault="009530F3" w:rsidP="009530F3">
      <w:pPr>
        <w:numPr>
          <w:ilvl w:val="0"/>
          <w:numId w:val="10"/>
        </w:numPr>
      </w:pPr>
      <w:r w:rsidRPr="009530F3">
        <w:t>Total costs accounting for $52 million represent the largest portion of sales absorbed by operational and supply-side expenses.</w:t>
      </w:r>
    </w:p>
    <w:p w14:paraId="46558B1E" w14:textId="77777777" w:rsidR="009530F3" w:rsidRPr="009530F3" w:rsidRDefault="009530F3" w:rsidP="009530F3">
      <w:pPr>
        <w:numPr>
          <w:ilvl w:val="0"/>
          <w:numId w:val="10"/>
        </w:numPr>
      </w:pPr>
      <w:r w:rsidRPr="009530F3">
        <w:t>The relative cost level is reasonable given the gross profit retained, but it indicates there is room for tightening channel-specific efficiencies.</w:t>
      </w:r>
    </w:p>
    <w:p w14:paraId="5AC6D3B1" w14:textId="77777777" w:rsidR="009530F3" w:rsidRPr="009530F3" w:rsidRDefault="009530F3" w:rsidP="009530F3">
      <w:pPr>
        <w:numPr>
          <w:ilvl w:val="0"/>
          <w:numId w:val="10"/>
        </w:numPr>
      </w:pPr>
      <w:r w:rsidRPr="009530F3">
        <w:t>Cost distribution across channels (seen in profitability analysis) varies, pointing to opportunities in channel-specific optimization.</w:t>
      </w:r>
    </w:p>
    <w:p w14:paraId="27BDDAD4" w14:textId="095E02F9" w:rsidR="009530F3" w:rsidRPr="009530F3" w:rsidRDefault="00A83903" w:rsidP="009530F3">
      <w:pPr>
        <w:rPr>
          <w:b/>
          <w:bCs/>
          <w:color w:val="2F5496" w:themeColor="accent1" w:themeShade="BF"/>
          <w:sz w:val="32"/>
          <w:szCs w:val="32"/>
        </w:rPr>
      </w:pPr>
      <w:r w:rsidRPr="00F46177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7EB2AD3" wp14:editId="34F7F65A">
            <wp:simplePos x="0" y="0"/>
            <wp:positionH relativeFrom="margin">
              <wp:align>center</wp:align>
            </wp:positionH>
            <wp:positionV relativeFrom="paragraph">
              <wp:posOffset>391306</wp:posOffset>
            </wp:positionV>
            <wp:extent cx="3286584" cy="2267266"/>
            <wp:effectExtent l="0" t="0" r="9525" b="0"/>
            <wp:wrapTopAndBottom/>
            <wp:docPr id="119594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4817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0F3" w:rsidRPr="009530F3">
        <w:rPr>
          <w:b/>
          <w:bCs/>
          <w:color w:val="2F5496" w:themeColor="accent1" w:themeShade="BF"/>
          <w:sz w:val="32"/>
          <w:szCs w:val="32"/>
        </w:rPr>
        <w:t>Profitability vs Cost Analysis</w:t>
      </w:r>
    </w:p>
    <w:p w14:paraId="2B6A50BA" w14:textId="77777777" w:rsidR="00A83903" w:rsidRDefault="00A83903" w:rsidP="009530F3">
      <w:pPr>
        <w:rPr>
          <w:b/>
          <w:bCs/>
          <w:sz w:val="25"/>
          <w:szCs w:val="25"/>
        </w:rPr>
      </w:pPr>
    </w:p>
    <w:p w14:paraId="6E315627" w14:textId="76A4CD71" w:rsidR="009530F3" w:rsidRPr="009530F3" w:rsidRDefault="009530F3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30F3">
        <w:rPr>
          <w:b/>
          <w:bCs/>
          <w:color w:val="2F5496" w:themeColor="accent1" w:themeShade="BF"/>
          <w:sz w:val="28"/>
          <w:szCs w:val="28"/>
          <w:u w:val="single"/>
        </w:rPr>
        <w:t>Inference</w:t>
      </w:r>
    </w:p>
    <w:p w14:paraId="75C30835" w14:textId="193FE676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In-Store</w:t>
      </w:r>
    </w:p>
    <w:p w14:paraId="561EC4C6" w14:textId="77777777" w:rsidR="009530F3" w:rsidRPr="009530F3" w:rsidRDefault="009530F3" w:rsidP="009530F3">
      <w:pPr>
        <w:numPr>
          <w:ilvl w:val="0"/>
          <w:numId w:val="1"/>
        </w:numPr>
      </w:pPr>
      <w:r w:rsidRPr="009530F3">
        <w:rPr>
          <w:b/>
          <w:bCs/>
        </w:rPr>
        <w:t>Sales: $34M | Cost: $21M | Gross Profit: $13M</w:t>
      </w:r>
    </w:p>
    <w:p w14:paraId="756FD2F1" w14:textId="77777777" w:rsidR="009530F3" w:rsidRPr="009530F3" w:rsidRDefault="009530F3" w:rsidP="009530F3">
      <w:pPr>
        <w:numPr>
          <w:ilvl w:val="0"/>
          <w:numId w:val="1"/>
        </w:numPr>
      </w:pPr>
      <w:r w:rsidRPr="009530F3">
        <w:t xml:space="preserve">In-Store is the </w:t>
      </w:r>
      <w:r w:rsidRPr="009530F3">
        <w:rPr>
          <w:b/>
          <w:bCs/>
        </w:rPr>
        <w:t>largest revenue-generating channel</w:t>
      </w:r>
      <w:r w:rsidRPr="009530F3">
        <w:t xml:space="preserve">, contributing over </w:t>
      </w:r>
      <w:r w:rsidRPr="009530F3">
        <w:rPr>
          <w:b/>
          <w:bCs/>
        </w:rPr>
        <w:t>40%</w:t>
      </w:r>
      <w:r w:rsidRPr="009530F3">
        <w:t xml:space="preserve"> of total sales.</w:t>
      </w:r>
    </w:p>
    <w:p w14:paraId="5DFC60C9" w14:textId="77777777" w:rsidR="009530F3" w:rsidRPr="009530F3" w:rsidRDefault="009530F3" w:rsidP="009530F3">
      <w:pPr>
        <w:numPr>
          <w:ilvl w:val="0"/>
          <w:numId w:val="1"/>
        </w:numPr>
      </w:pPr>
      <w:r w:rsidRPr="009530F3">
        <w:t xml:space="preserve">It also incurs the </w:t>
      </w:r>
      <w:r w:rsidRPr="009530F3">
        <w:rPr>
          <w:b/>
          <w:bCs/>
        </w:rPr>
        <w:t>highest operational costs</w:t>
      </w:r>
      <w:r w:rsidRPr="009530F3">
        <w:t xml:space="preserve">, yet maintains the </w:t>
      </w:r>
      <w:r w:rsidRPr="009530F3">
        <w:rPr>
          <w:b/>
          <w:bCs/>
        </w:rPr>
        <w:t>highest gross profit in absolute terms</w:t>
      </w:r>
      <w:r w:rsidRPr="009530F3">
        <w:t>, indicating the benefit of volume-based sales.</w:t>
      </w:r>
    </w:p>
    <w:p w14:paraId="3619D4F7" w14:textId="6A1D2548" w:rsidR="009530F3" w:rsidRPr="009530F3" w:rsidRDefault="009530F3" w:rsidP="009530F3">
      <w:pPr>
        <w:numPr>
          <w:ilvl w:val="0"/>
          <w:numId w:val="1"/>
        </w:numPr>
      </w:pPr>
      <w:r w:rsidRPr="009530F3">
        <w:t xml:space="preserve">The margin isn't proportionally higher, which suggests that </w:t>
      </w:r>
      <w:r w:rsidRPr="009530F3">
        <w:rPr>
          <w:b/>
          <w:bCs/>
        </w:rPr>
        <w:t>costs scale with revenue</w:t>
      </w:r>
      <w:r w:rsidRPr="009530F3">
        <w:t xml:space="preserve"> possibly due to retail expenses such as staffing, space, and overhead.</w:t>
      </w:r>
    </w:p>
    <w:p w14:paraId="180BC852" w14:textId="14C28DF3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Online</w:t>
      </w:r>
    </w:p>
    <w:p w14:paraId="1710BB4C" w14:textId="77777777" w:rsidR="009530F3" w:rsidRPr="009530F3" w:rsidRDefault="009530F3" w:rsidP="009530F3">
      <w:pPr>
        <w:numPr>
          <w:ilvl w:val="0"/>
          <w:numId w:val="2"/>
        </w:numPr>
      </w:pPr>
      <w:r w:rsidRPr="009530F3">
        <w:rPr>
          <w:b/>
          <w:bCs/>
        </w:rPr>
        <w:lastRenderedPageBreak/>
        <w:t>Sales: $25M | Cost: $16M | Gross Profit: $9M</w:t>
      </w:r>
    </w:p>
    <w:p w14:paraId="77EE0D5A" w14:textId="77777777" w:rsidR="009530F3" w:rsidRPr="009530F3" w:rsidRDefault="009530F3" w:rsidP="009530F3">
      <w:pPr>
        <w:numPr>
          <w:ilvl w:val="0"/>
          <w:numId w:val="2"/>
        </w:numPr>
      </w:pPr>
      <w:r w:rsidRPr="009530F3">
        <w:t xml:space="preserve">Online is the </w:t>
      </w:r>
      <w:r w:rsidRPr="009530F3">
        <w:rPr>
          <w:b/>
          <w:bCs/>
        </w:rPr>
        <w:t>second highest in both revenue and profit</w:t>
      </w:r>
      <w:r w:rsidRPr="009530F3">
        <w:t xml:space="preserve">, but more importantly, it shows a </w:t>
      </w:r>
      <w:r w:rsidRPr="009530F3">
        <w:rPr>
          <w:b/>
          <w:bCs/>
        </w:rPr>
        <w:t>better cost-to-sales ratio</w:t>
      </w:r>
      <w:r w:rsidRPr="009530F3">
        <w:t xml:space="preserve"> than In-Store.</w:t>
      </w:r>
    </w:p>
    <w:p w14:paraId="02831F20" w14:textId="77777777" w:rsidR="009530F3" w:rsidRPr="009530F3" w:rsidRDefault="009530F3" w:rsidP="009530F3">
      <w:pPr>
        <w:numPr>
          <w:ilvl w:val="0"/>
          <w:numId w:val="2"/>
        </w:numPr>
      </w:pPr>
      <w:r w:rsidRPr="009530F3">
        <w:t xml:space="preserve">Despite lower revenue than In-Store, it achieves </w:t>
      </w:r>
      <w:r w:rsidRPr="009530F3">
        <w:rPr>
          <w:b/>
          <w:bCs/>
        </w:rPr>
        <w:t>comparable profitability per dollar of cost</w:t>
      </w:r>
      <w:r w:rsidRPr="009530F3">
        <w:t xml:space="preserve">, pointing to </w:t>
      </w:r>
      <w:r w:rsidRPr="009530F3">
        <w:rPr>
          <w:b/>
          <w:bCs/>
        </w:rPr>
        <w:t>high operational efficiency</w:t>
      </w:r>
      <w:r w:rsidRPr="009530F3">
        <w:t>.</w:t>
      </w:r>
    </w:p>
    <w:p w14:paraId="7B4DB19D" w14:textId="77777777" w:rsidR="009530F3" w:rsidRPr="009530F3" w:rsidRDefault="009530F3" w:rsidP="009530F3">
      <w:pPr>
        <w:numPr>
          <w:ilvl w:val="0"/>
          <w:numId w:val="2"/>
        </w:numPr>
      </w:pPr>
      <w:r w:rsidRPr="009530F3">
        <w:t xml:space="preserve">Likely benefits from </w:t>
      </w:r>
      <w:r w:rsidRPr="009530F3">
        <w:rPr>
          <w:b/>
          <w:bCs/>
        </w:rPr>
        <w:t>lower infrastructure costs</w:t>
      </w:r>
      <w:r w:rsidRPr="009530F3">
        <w:t xml:space="preserve"> and </w:t>
      </w:r>
      <w:r w:rsidRPr="009530F3">
        <w:rPr>
          <w:b/>
          <w:bCs/>
        </w:rPr>
        <w:t>better discount targeting</w:t>
      </w:r>
      <w:r w:rsidRPr="009530F3">
        <w:t>, potentially through digital campaigns.</w:t>
      </w:r>
    </w:p>
    <w:p w14:paraId="6EA3CD92" w14:textId="66E338A6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Distributor</w:t>
      </w:r>
    </w:p>
    <w:p w14:paraId="1D123C6C" w14:textId="77777777" w:rsidR="009530F3" w:rsidRPr="009530F3" w:rsidRDefault="009530F3" w:rsidP="009530F3">
      <w:pPr>
        <w:numPr>
          <w:ilvl w:val="0"/>
          <w:numId w:val="3"/>
        </w:numPr>
      </w:pPr>
      <w:r w:rsidRPr="009530F3">
        <w:rPr>
          <w:b/>
          <w:bCs/>
        </w:rPr>
        <w:t>Sales: $15M | Cost: $11M | Gross Profit: $4M</w:t>
      </w:r>
    </w:p>
    <w:p w14:paraId="5FA4C1BE" w14:textId="77777777" w:rsidR="009530F3" w:rsidRPr="009530F3" w:rsidRDefault="009530F3" w:rsidP="009530F3">
      <w:pPr>
        <w:numPr>
          <w:ilvl w:val="0"/>
          <w:numId w:val="3"/>
        </w:numPr>
      </w:pPr>
      <w:r w:rsidRPr="009530F3">
        <w:t xml:space="preserve">The Distributor channel shows a </w:t>
      </w:r>
      <w:r w:rsidRPr="009530F3">
        <w:rPr>
          <w:b/>
          <w:bCs/>
        </w:rPr>
        <w:t>noticeably thinner margin</w:t>
      </w:r>
      <w:r w:rsidRPr="009530F3">
        <w:t xml:space="preserve">, with costs consuming </w:t>
      </w:r>
      <w:r w:rsidRPr="009530F3">
        <w:rPr>
          <w:b/>
          <w:bCs/>
        </w:rPr>
        <w:t>nearly three-fourths</w:t>
      </w:r>
      <w:r w:rsidRPr="009530F3">
        <w:t xml:space="preserve"> of revenue.</w:t>
      </w:r>
    </w:p>
    <w:p w14:paraId="4EA96CF1" w14:textId="77777777" w:rsidR="009530F3" w:rsidRPr="009530F3" w:rsidRDefault="009530F3" w:rsidP="009530F3">
      <w:pPr>
        <w:numPr>
          <w:ilvl w:val="0"/>
          <w:numId w:val="3"/>
        </w:numPr>
      </w:pPr>
      <w:r w:rsidRPr="009530F3">
        <w:t xml:space="preserve">May be impacted by </w:t>
      </w:r>
      <w:r w:rsidRPr="009530F3">
        <w:rPr>
          <w:b/>
          <w:bCs/>
        </w:rPr>
        <w:t>fixed partner pricing</w:t>
      </w:r>
      <w:r w:rsidRPr="009530F3">
        <w:t xml:space="preserve">, </w:t>
      </w:r>
      <w:r w:rsidRPr="009530F3">
        <w:rPr>
          <w:b/>
          <w:bCs/>
        </w:rPr>
        <w:t>distribution fees</w:t>
      </w:r>
      <w:r w:rsidRPr="009530F3">
        <w:t xml:space="preserve">, or </w:t>
      </w:r>
      <w:r w:rsidRPr="009530F3">
        <w:rPr>
          <w:b/>
          <w:bCs/>
        </w:rPr>
        <w:t>limited control over downstream pricing</w:t>
      </w:r>
      <w:r w:rsidRPr="009530F3">
        <w:t>.</w:t>
      </w:r>
    </w:p>
    <w:p w14:paraId="54C52800" w14:textId="77777777" w:rsidR="009530F3" w:rsidRPr="009530F3" w:rsidRDefault="009530F3" w:rsidP="009530F3">
      <w:pPr>
        <w:numPr>
          <w:ilvl w:val="0"/>
          <w:numId w:val="3"/>
        </w:numPr>
      </w:pPr>
      <w:r w:rsidRPr="009530F3">
        <w:t>Sales are moderate, but profit yield is relatively weak compared to Online or In-Store.</w:t>
      </w:r>
    </w:p>
    <w:p w14:paraId="2A9C68A9" w14:textId="65F33B24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Wholesale</w:t>
      </w:r>
    </w:p>
    <w:p w14:paraId="4D67DB02" w14:textId="77777777" w:rsidR="009530F3" w:rsidRPr="009530F3" w:rsidRDefault="009530F3" w:rsidP="009530F3">
      <w:pPr>
        <w:numPr>
          <w:ilvl w:val="0"/>
          <w:numId w:val="4"/>
        </w:numPr>
      </w:pPr>
      <w:r w:rsidRPr="009530F3">
        <w:rPr>
          <w:b/>
          <w:bCs/>
        </w:rPr>
        <w:t>Sales: $9M | Cost: $6.2M | Gross Profit: $2.8M</w:t>
      </w:r>
    </w:p>
    <w:p w14:paraId="2449BDBC" w14:textId="77777777" w:rsidR="009530F3" w:rsidRPr="009530F3" w:rsidRDefault="009530F3" w:rsidP="009530F3">
      <w:pPr>
        <w:numPr>
          <w:ilvl w:val="0"/>
          <w:numId w:val="4"/>
        </w:numPr>
      </w:pPr>
      <w:r w:rsidRPr="009530F3">
        <w:t>The smallest contributor across all metrics.</w:t>
      </w:r>
    </w:p>
    <w:p w14:paraId="3C009F40" w14:textId="77777777" w:rsidR="009530F3" w:rsidRPr="009530F3" w:rsidRDefault="009530F3" w:rsidP="009530F3">
      <w:pPr>
        <w:numPr>
          <w:ilvl w:val="0"/>
          <w:numId w:val="4"/>
        </w:numPr>
      </w:pPr>
      <w:r w:rsidRPr="009530F3">
        <w:t xml:space="preserve">While cost appears manageable, the overall profit is low, and its </w:t>
      </w:r>
      <w:r w:rsidRPr="009530F3">
        <w:rPr>
          <w:b/>
          <w:bCs/>
        </w:rPr>
        <w:t>sales volume is underwhelming</w:t>
      </w:r>
      <w:r w:rsidRPr="009530F3">
        <w:t>.</w:t>
      </w:r>
    </w:p>
    <w:p w14:paraId="7EEA3ECD" w14:textId="77777777" w:rsidR="009530F3" w:rsidRPr="009530F3" w:rsidRDefault="009530F3" w:rsidP="009530F3">
      <w:pPr>
        <w:numPr>
          <w:ilvl w:val="0"/>
          <w:numId w:val="4"/>
        </w:numPr>
      </w:pPr>
      <w:r w:rsidRPr="009530F3">
        <w:t xml:space="preserve">This could indicate a </w:t>
      </w:r>
      <w:r w:rsidRPr="009530F3">
        <w:rPr>
          <w:b/>
          <w:bCs/>
        </w:rPr>
        <w:t>low engagement customer base</w:t>
      </w:r>
      <w:r w:rsidRPr="009530F3">
        <w:t>, limited market coverage, or poor competitive positioning.</w:t>
      </w:r>
    </w:p>
    <w:p w14:paraId="4DAA945F" w14:textId="0DCFDB21" w:rsidR="009530F3" w:rsidRPr="009530F3" w:rsidRDefault="009530F3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30F3">
        <w:rPr>
          <w:b/>
          <w:bCs/>
          <w:color w:val="2F5496" w:themeColor="accent1" w:themeShade="BF"/>
          <w:sz w:val="28"/>
          <w:szCs w:val="28"/>
          <w:u w:val="single"/>
        </w:rPr>
        <w:t>Implications</w:t>
      </w:r>
    </w:p>
    <w:p w14:paraId="240AE4FE" w14:textId="77777777" w:rsidR="009530F3" w:rsidRPr="009530F3" w:rsidRDefault="009530F3" w:rsidP="009530F3">
      <w:pPr>
        <w:numPr>
          <w:ilvl w:val="0"/>
          <w:numId w:val="5"/>
        </w:numPr>
      </w:pPr>
      <w:r w:rsidRPr="009530F3">
        <w:rPr>
          <w:b/>
          <w:bCs/>
        </w:rPr>
        <w:t>Maximize Efficiency in In-Store Channel</w:t>
      </w:r>
    </w:p>
    <w:p w14:paraId="50FFAE01" w14:textId="77777777" w:rsidR="009530F3" w:rsidRPr="009530F3" w:rsidRDefault="009530F3" w:rsidP="00A83903">
      <w:pPr>
        <w:pStyle w:val="ListParagraph"/>
        <w:numPr>
          <w:ilvl w:val="0"/>
          <w:numId w:val="49"/>
        </w:numPr>
      </w:pPr>
      <w:r w:rsidRPr="009530F3">
        <w:t xml:space="preserve">In-Store performs well in terms of total revenue and profit, but costs are high. There's an opportunity to </w:t>
      </w:r>
      <w:r w:rsidRPr="00A83903">
        <w:rPr>
          <w:b/>
          <w:bCs/>
        </w:rPr>
        <w:t>improve efficiency</w:t>
      </w:r>
      <w:r w:rsidRPr="009530F3">
        <w:t xml:space="preserve"> through:</w:t>
      </w:r>
    </w:p>
    <w:p w14:paraId="7BC32C02" w14:textId="77777777" w:rsidR="009530F3" w:rsidRPr="009530F3" w:rsidRDefault="009530F3" w:rsidP="00A83903">
      <w:pPr>
        <w:numPr>
          <w:ilvl w:val="1"/>
          <w:numId w:val="48"/>
        </w:numPr>
      </w:pPr>
      <w:r w:rsidRPr="009530F3">
        <w:t>Lean store operations,</w:t>
      </w:r>
    </w:p>
    <w:p w14:paraId="097C4C28" w14:textId="77777777" w:rsidR="009530F3" w:rsidRPr="009530F3" w:rsidRDefault="009530F3" w:rsidP="00A83903">
      <w:pPr>
        <w:numPr>
          <w:ilvl w:val="1"/>
          <w:numId w:val="48"/>
        </w:numPr>
      </w:pPr>
      <w:r w:rsidRPr="009530F3">
        <w:t>Optimizing staffing levels,</w:t>
      </w:r>
    </w:p>
    <w:p w14:paraId="00823EBA" w14:textId="77777777" w:rsidR="009530F3" w:rsidRPr="009530F3" w:rsidRDefault="009530F3" w:rsidP="00A83903">
      <w:pPr>
        <w:numPr>
          <w:ilvl w:val="1"/>
          <w:numId w:val="48"/>
        </w:numPr>
      </w:pPr>
      <w:r w:rsidRPr="009530F3">
        <w:t>Negotiating better lease/vendor terms,</w:t>
      </w:r>
    </w:p>
    <w:p w14:paraId="1FAD0EC8" w14:textId="77777777" w:rsidR="009530F3" w:rsidRPr="009530F3" w:rsidRDefault="009530F3" w:rsidP="00A83903">
      <w:pPr>
        <w:numPr>
          <w:ilvl w:val="1"/>
          <w:numId w:val="48"/>
        </w:numPr>
      </w:pPr>
      <w:r w:rsidRPr="009530F3">
        <w:t>Or selectively pushing high-margin products in-store.</w:t>
      </w:r>
    </w:p>
    <w:p w14:paraId="4D1CE4C0" w14:textId="77777777" w:rsidR="009530F3" w:rsidRPr="009530F3" w:rsidRDefault="009530F3" w:rsidP="009530F3">
      <w:pPr>
        <w:numPr>
          <w:ilvl w:val="0"/>
          <w:numId w:val="5"/>
        </w:numPr>
      </w:pPr>
      <w:r w:rsidRPr="009530F3">
        <w:rPr>
          <w:b/>
          <w:bCs/>
        </w:rPr>
        <w:t>Scale the Online Channel</w:t>
      </w:r>
    </w:p>
    <w:p w14:paraId="688073C6" w14:textId="77777777" w:rsidR="009530F3" w:rsidRPr="009530F3" w:rsidRDefault="009530F3" w:rsidP="00A83903">
      <w:pPr>
        <w:numPr>
          <w:ilvl w:val="0"/>
          <w:numId w:val="53"/>
        </w:numPr>
      </w:pPr>
      <w:r w:rsidRPr="009530F3">
        <w:t xml:space="preserve">Online strikes an ideal balance between </w:t>
      </w:r>
      <w:r w:rsidRPr="009530F3">
        <w:rPr>
          <w:b/>
          <w:bCs/>
        </w:rPr>
        <w:t>revenue and efficiency</w:t>
      </w:r>
      <w:r w:rsidRPr="009530F3">
        <w:t>.</w:t>
      </w:r>
    </w:p>
    <w:p w14:paraId="22E6692B" w14:textId="77777777" w:rsidR="009530F3" w:rsidRPr="009530F3" w:rsidRDefault="009530F3" w:rsidP="00A83903">
      <w:pPr>
        <w:numPr>
          <w:ilvl w:val="0"/>
          <w:numId w:val="53"/>
        </w:numPr>
      </w:pPr>
      <w:r w:rsidRPr="009530F3">
        <w:t xml:space="preserve">It should be a </w:t>
      </w:r>
      <w:r w:rsidRPr="009530F3">
        <w:rPr>
          <w:b/>
          <w:bCs/>
        </w:rPr>
        <w:t>priority for marketing and promotional investments</w:t>
      </w:r>
      <w:r w:rsidRPr="009530F3">
        <w:t>, as it is capable of scaling further without major cost inflation.</w:t>
      </w:r>
    </w:p>
    <w:p w14:paraId="7C5D6238" w14:textId="77777777" w:rsidR="009530F3" w:rsidRPr="009530F3" w:rsidRDefault="009530F3" w:rsidP="00A83903">
      <w:pPr>
        <w:numPr>
          <w:ilvl w:val="0"/>
          <w:numId w:val="53"/>
        </w:numPr>
      </w:pPr>
      <w:r w:rsidRPr="009530F3">
        <w:lastRenderedPageBreak/>
        <w:t>Enhance personalization, loyalty programs, and cross-selling online.</w:t>
      </w:r>
    </w:p>
    <w:p w14:paraId="258E091D" w14:textId="77777777" w:rsidR="009530F3" w:rsidRPr="009530F3" w:rsidRDefault="009530F3" w:rsidP="009530F3">
      <w:pPr>
        <w:numPr>
          <w:ilvl w:val="0"/>
          <w:numId w:val="5"/>
        </w:numPr>
      </w:pPr>
      <w:r w:rsidRPr="009530F3">
        <w:rPr>
          <w:b/>
          <w:bCs/>
        </w:rPr>
        <w:t>Reevaluate the Distributor Model</w:t>
      </w:r>
    </w:p>
    <w:p w14:paraId="5500604C" w14:textId="6106BED5" w:rsidR="009530F3" w:rsidRPr="009530F3" w:rsidRDefault="009530F3" w:rsidP="00A83903">
      <w:pPr>
        <w:numPr>
          <w:ilvl w:val="0"/>
          <w:numId w:val="54"/>
        </w:numPr>
      </w:pPr>
      <w:r w:rsidRPr="009530F3">
        <w:t xml:space="preserve">With </w:t>
      </w:r>
      <w:r w:rsidR="00A83903" w:rsidRPr="009530F3">
        <w:t>high-cost</w:t>
      </w:r>
      <w:r w:rsidRPr="009530F3">
        <w:t xml:space="preserve"> absorption and flat profits, it's essential to </w:t>
      </w:r>
      <w:r w:rsidRPr="009530F3">
        <w:rPr>
          <w:b/>
          <w:bCs/>
        </w:rPr>
        <w:t>review contract terms</w:t>
      </w:r>
      <w:r w:rsidRPr="009530F3">
        <w:t xml:space="preserve"> or </w:t>
      </w:r>
      <w:r w:rsidRPr="009530F3">
        <w:rPr>
          <w:b/>
          <w:bCs/>
        </w:rPr>
        <w:t>restructure how partners are incentivized</w:t>
      </w:r>
      <w:r w:rsidRPr="009530F3">
        <w:t>.</w:t>
      </w:r>
    </w:p>
    <w:p w14:paraId="0A7B1762" w14:textId="77777777" w:rsidR="009530F3" w:rsidRPr="009530F3" w:rsidRDefault="009530F3" w:rsidP="00A83903">
      <w:pPr>
        <w:numPr>
          <w:ilvl w:val="0"/>
          <w:numId w:val="54"/>
        </w:numPr>
      </w:pPr>
      <w:r w:rsidRPr="009530F3">
        <w:t xml:space="preserve">Introducing </w:t>
      </w:r>
      <w:r w:rsidRPr="009530F3">
        <w:rPr>
          <w:b/>
          <w:bCs/>
        </w:rPr>
        <w:t>performance-based pricing, shared margin structures</w:t>
      </w:r>
      <w:r w:rsidRPr="009530F3">
        <w:t>, or targeted training/support could improve partner productivity and margins.</w:t>
      </w:r>
    </w:p>
    <w:p w14:paraId="2F3CC0ED" w14:textId="77777777" w:rsidR="009530F3" w:rsidRPr="009530F3" w:rsidRDefault="009530F3" w:rsidP="009530F3">
      <w:pPr>
        <w:numPr>
          <w:ilvl w:val="0"/>
          <w:numId w:val="5"/>
        </w:numPr>
      </w:pPr>
      <w:r w:rsidRPr="009530F3">
        <w:rPr>
          <w:b/>
          <w:bCs/>
        </w:rPr>
        <w:t>Decide the Role of Wholesale</w:t>
      </w:r>
    </w:p>
    <w:p w14:paraId="48C21206" w14:textId="77777777" w:rsidR="009530F3" w:rsidRPr="009530F3" w:rsidRDefault="009530F3" w:rsidP="00A83903">
      <w:pPr>
        <w:numPr>
          <w:ilvl w:val="0"/>
          <w:numId w:val="55"/>
        </w:numPr>
      </w:pPr>
      <w:r w:rsidRPr="009530F3">
        <w:t>Wholesale, as the lowest performer, requires a strategic decision:</w:t>
      </w:r>
    </w:p>
    <w:p w14:paraId="583A466C" w14:textId="77777777" w:rsidR="009530F3" w:rsidRPr="009530F3" w:rsidRDefault="009530F3" w:rsidP="00A83903">
      <w:pPr>
        <w:numPr>
          <w:ilvl w:val="1"/>
          <w:numId w:val="56"/>
        </w:numPr>
      </w:pPr>
      <w:r w:rsidRPr="009530F3">
        <w:rPr>
          <w:b/>
          <w:bCs/>
        </w:rPr>
        <w:t>Revamp with aggressive pricing</w:t>
      </w:r>
      <w:r w:rsidRPr="009530F3">
        <w:t xml:space="preserve"> or volume incentives to make it competitive,</w:t>
      </w:r>
    </w:p>
    <w:p w14:paraId="4EAC79B2" w14:textId="77777777" w:rsidR="009530F3" w:rsidRPr="009530F3" w:rsidRDefault="009530F3" w:rsidP="00A83903">
      <w:pPr>
        <w:numPr>
          <w:ilvl w:val="1"/>
          <w:numId w:val="56"/>
        </w:numPr>
      </w:pPr>
      <w:r w:rsidRPr="009530F3">
        <w:t xml:space="preserve">Or </w:t>
      </w:r>
      <w:r w:rsidRPr="009530F3">
        <w:rPr>
          <w:b/>
          <w:bCs/>
        </w:rPr>
        <w:t>reduce focus</w:t>
      </w:r>
      <w:r w:rsidRPr="009530F3">
        <w:t xml:space="preserve"> and allocate resources to more profitable channels.</w:t>
      </w:r>
    </w:p>
    <w:p w14:paraId="49C5810C" w14:textId="77777777" w:rsidR="009530F3" w:rsidRPr="009530F3" w:rsidRDefault="009530F3" w:rsidP="00A83903">
      <w:pPr>
        <w:numPr>
          <w:ilvl w:val="1"/>
          <w:numId w:val="56"/>
        </w:numPr>
      </w:pPr>
      <w:r w:rsidRPr="009530F3">
        <w:t>If retained, explore bundling or exclusive B2B deals to lift its contribution.</w:t>
      </w:r>
    </w:p>
    <w:p w14:paraId="38F48BF7" w14:textId="77777777" w:rsidR="009530F3" w:rsidRPr="009530F3" w:rsidRDefault="009530F3" w:rsidP="009530F3">
      <w:pPr>
        <w:numPr>
          <w:ilvl w:val="0"/>
          <w:numId w:val="5"/>
        </w:numPr>
      </w:pPr>
      <w:r w:rsidRPr="009530F3">
        <w:rPr>
          <w:b/>
          <w:bCs/>
        </w:rPr>
        <w:t>Align Costs with Value Delivered</w:t>
      </w:r>
    </w:p>
    <w:p w14:paraId="18AA5E12" w14:textId="77777777" w:rsidR="009530F3" w:rsidRPr="009530F3" w:rsidRDefault="009530F3" w:rsidP="00A83903">
      <w:pPr>
        <w:numPr>
          <w:ilvl w:val="0"/>
          <w:numId w:val="58"/>
        </w:numPr>
      </w:pPr>
      <w:r w:rsidRPr="009530F3">
        <w:t xml:space="preserve">Across all channels, profits are positive, but optimizing the </w:t>
      </w:r>
      <w:r w:rsidRPr="009530F3">
        <w:rPr>
          <w:b/>
          <w:bCs/>
        </w:rPr>
        <w:t>cost structure per channel</w:t>
      </w:r>
      <w:r w:rsidRPr="009530F3">
        <w:t xml:space="preserve"> could significantly lift overall margin.</w:t>
      </w:r>
    </w:p>
    <w:p w14:paraId="5AE79C20" w14:textId="5D8DBDF8" w:rsidR="009530F3" w:rsidRPr="009530F3" w:rsidRDefault="009530F3" w:rsidP="00A83903">
      <w:pPr>
        <w:numPr>
          <w:ilvl w:val="0"/>
          <w:numId w:val="58"/>
        </w:numPr>
      </w:pPr>
      <w:r w:rsidRPr="009530F3">
        <w:t xml:space="preserve">Benchmark operational KPIs and develop </w:t>
      </w:r>
      <w:r w:rsidRPr="009530F3">
        <w:rPr>
          <w:b/>
          <w:bCs/>
        </w:rPr>
        <w:t>channel-specific margin targets</w:t>
      </w:r>
      <w:r w:rsidRPr="009530F3">
        <w:t>.</w:t>
      </w:r>
    </w:p>
    <w:p w14:paraId="2B986986" w14:textId="6DAD2A0E" w:rsidR="009530F3" w:rsidRPr="009530F3" w:rsidRDefault="00310AA3" w:rsidP="009530F3">
      <w:pPr>
        <w:rPr>
          <w:b/>
          <w:bCs/>
          <w:color w:val="2F5496" w:themeColor="accent1" w:themeShade="BF"/>
          <w:sz w:val="32"/>
          <w:szCs w:val="32"/>
        </w:rPr>
      </w:pPr>
      <w:r w:rsidRPr="00F46177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52B0B5F" wp14:editId="426EF8EB">
            <wp:simplePos x="0" y="0"/>
            <wp:positionH relativeFrom="margin">
              <wp:posOffset>1163320</wp:posOffset>
            </wp:positionH>
            <wp:positionV relativeFrom="paragraph">
              <wp:posOffset>309245</wp:posOffset>
            </wp:positionV>
            <wp:extent cx="3512128" cy="2382496"/>
            <wp:effectExtent l="0" t="0" r="0" b="0"/>
            <wp:wrapNone/>
            <wp:docPr id="4055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5950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128" cy="238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30F3" w:rsidRPr="009530F3">
        <w:rPr>
          <w:b/>
          <w:bCs/>
          <w:color w:val="2F5496" w:themeColor="accent1" w:themeShade="BF"/>
          <w:sz w:val="32"/>
          <w:szCs w:val="32"/>
        </w:rPr>
        <w:t>Sales Distribution by Channel</w:t>
      </w:r>
    </w:p>
    <w:p w14:paraId="18B6610C" w14:textId="37DE42A6" w:rsidR="00310AA3" w:rsidRDefault="00310AA3" w:rsidP="009530F3"/>
    <w:p w14:paraId="5903F67A" w14:textId="6CF042F6" w:rsidR="00310AA3" w:rsidRDefault="00310AA3" w:rsidP="00310AA3">
      <w:pPr>
        <w:jc w:val="both"/>
      </w:pPr>
    </w:p>
    <w:p w14:paraId="6F9B7164" w14:textId="14B04A27" w:rsidR="00310AA3" w:rsidRDefault="00310AA3" w:rsidP="00310AA3">
      <w:pPr>
        <w:jc w:val="both"/>
      </w:pPr>
    </w:p>
    <w:p w14:paraId="4C664C96" w14:textId="74BDF4DF" w:rsidR="00310AA3" w:rsidRDefault="00310AA3" w:rsidP="00310AA3">
      <w:pPr>
        <w:jc w:val="both"/>
      </w:pPr>
    </w:p>
    <w:p w14:paraId="6CA6951C" w14:textId="31F72A18" w:rsidR="00310AA3" w:rsidRDefault="00310AA3" w:rsidP="00310AA3">
      <w:pPr>
        <w:jc w:val="both"/>
      </w:pPr>
    </w:p>
    <w:p w14:paraId="6EAA3436" w14:textId="77777777" w:rsidR="00310AA3" w:rsidRDefault="00310AA3" w:rsidP="00310AA3">
      <w:pPr>
        <w:jc w:val="both"/>
      </w:pPr>
    </w:p>
    <w:p w14:paraId="6738C7CC" w14:textId="77777777" w:rsidR="00310AA3" w:rsidRDefault="00310AA3" w:rsidP="00310AA3">
      <w:pPr>
        <w:jc w:val="both"/>
      </w:pPr>
    </w:p>
    <w:p w14:paraId="5C18F148" w14:textId="77777777" w:rsidR="00310AA3" w:rsidRDefault="00310AA3" w:rsidP="00310AA3">
      <w:pPr>
        <w:jc w:val="both"/>
      </w:pPr>
    </w:p>
    <w:p w14:paraId="1114F148" w14:textId="0E3A9824" w:rsidR="009530F3" w:rsidRPr="009530F3" w:rsidRDefault="009530F3" w:rsidP="00310AA3">
      <w:pPr>
        <w:jc w:val="both"/>
      </w:pPr>
      <w:r w:rsidRPr="009530F3">
        <w:t xml:space="preserve">This </w:t>
      </w:r>
      <w:r w:rsidRPr="009530F3">
        <w:rPr>
          <w:b/>
          <w:bCs/>
        </w:rPr>
        <w:t>horizontal bar chart</w:t>
      </w:r>
      <w:r w:rsidRPr="009530F3">
        <w:t xml:space="preserve"> visualizes each channel's contribution to total sales in percentage terms giving a proportional view of where the revenue is coming from across </w:t>
      </w:r>
      <w:r w:rsidRPr="009530F3">
        <w:rPr>
          <w:b/>
          <w:bCs/>
        </w:rPr>
        <w:t>In-Store, Online, Distributor, and Wholesale</w:t>
      </w:r>
      <w:r w:rsidRPr="009530F3">
        <w:t xml:space="preserve"> segments.</w:t>
      </w:r>
    </w:p>
    <w:p w14:paraId="1C520945" w14:textId="5ECA9543" w:rsidR="009530F3" w:rsidRPr="009530F3" w:rsidRDefault="009530F3" w:rsidP="00310AA3">
      <w:pPr>
        <w:jc w:val="both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30F3">
        <w:rPr>
          <w:b/>
          <w:bCs/>
          <w:color w:val="2F5496" w:themeColor="accent1" w:themeShade="BF"/>
          <w:sz w:val="28"/>
          <w:szCs w:val="28"/>
          <w:u w:val="single"/>
        </w:rPr>
        <w:t>Inference</w:t>
      </w:r>
    </w:p>
    <w:p w14:paraId="123A5889" w14:textId="79D9A296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In-Store – 41% of Total Sales</w:t>
      </w:r>
    </w:p>
    <w:p w14:paraId="636349A6" w14:textId="77777777" w:rsidR="009530F3" w:rsidRPr="009530F3" w:rsidRDefault="009530F3" w:rsidP="009530F3">
      <w:pPr>
        <w:numPr>
          <w:ilvl w:val="0"/>
          <w:numId w:val="12"/>
        </w:numPr>
      </w:pPr>
      <w:r w:rsidRPr="009530F3">
        <w:t xml:space="preserve">The </w:t>
      </w:r>
      <w:r w:rsidRPr="009530F3">
        <w:rPr>
          <w:b/>
          <w:bCs/>
        </w:rPr>
        <w:t>dominant revenue generator</w:t>
      </w:r>
      <w:r w:rsidRPr="009530F3">
        <w:t xml:space="preserve">, contributing </w:t>
      </w:r>
      <w:r w:rsidRPr="009530F3">
        <w:rPr>
          <w:b/>
          <w:bCs/>
        </w:rPr>
        <w:t>nearly half</w:t>
      </w:r>
      <w:r w:rsidRPr="009530F3">
        <w:t xml:space="preserve"> of the total company revenue.</w:t>
      </w:r>
    </w:p>
    <w:p w14:paraId="730D42E3" w14:textId="77777777" w:rsidR="009530F3" w:rsidRPr="009530F3" w:rsidRDefault="009530F3" w:rsidP="009530F3">
      <w:pPr>
        <w:numPr>
          <w:ilvl w:val="0"/>
          <w:numId w:val="12"/>
        </w:numPr>
      </w:pPr>
      <w:r w:rsidRPr="009530F3">
        <w:lastRenderedPageBreak/>
        <w:t xml:space="preserve">Indicates a </w:t>
      </w:r>
      <w:r w:rsidRPr="009530F3">
        <w:rPr>
          <w:b/>
          <w:bCs/>
        </w:rPr>
        <w:t>strong physical retail footprint</w:t>
      </w:r>
      <w:r w:rsidRPr="009530F3">
        <w:t>, likely driven by customer loyalty, store accessibility, or experiential shopping advantages.</w:t>
      </w:r>
    </w:p>
    <w:p w14:paraId="5ECBF9A5" w14:textId="77777777" w:rsidR="009530F3" w:rsidRPr="009530F3" w:rsidRDefault="009530F3" w:rsidP="009530F3">
      <w:pPr>
        <w:numPr>
          <w:ilvl w:val="0"/>
          <w:numId w:val="12"/>
        </w:numPr>
      </w:pPr>
      <w:r w:rsidRPr="009530F3">
        <w:t xml:space="preserve">This channel likely benefits from </w:t>
      </w:r>
      <w:r w:rsidRPr="009530F3">
        <w:rPr>
          <w:b/>
          <w:bCs/>
        </w:rPr>
        <w:t>higher ticket-size purchases</w:t>
      </w:r>
      <w:r w:rsidRPr="009530F3">
        <w:t xml:space="preserve"> rather than sheer volume (as seen in earlier visuals).</w:t>
      </w:r>
    </w:p>
    <w:p w14:paraId="52352075" w14:textId="70E34AF2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Online – 30% of Total Sales</w:t>
      </w:r>
    </w:p>
    <w:p w14:paraId="5B2B0976" w14:textId="77777777" w:rsidR="009530F3" w:rsidRPr="009530F3" w:rsidRDefault="009530F3" w:rsidP="009530F3">
      <w:pPr>
        <w:numPr>
          <w:ilvl w:val="0"/>
          <w:numId w:val="13"/>
        </w:numPr>
      </w:pPr>
      <w:r w:rsidRPr="009530F3">
        <w:t xml:space="preserve">A </w:t>
      </w:r>
      <w:r w:rsidRPr="009530F3">
        <w:rPr>
          <w:b/>
          <w:bCs/>
        </w:rPr>
        <w:t>strong second</w:t>
      </w:r>
      <w:r w:rsidRPr="009530F3">
        <w:t xml:space="preserve">, </w:t>
      </w:r>
      <w:proofErr w:type="gramStart"/>
      <w:r w:rsidRPr="009530F3">
        <w:t>Online</w:t>
      </w:r>
      <w:proofErr w:type="gramEnd"/>
      <w:r w:rsidRPr="009530F3">
        <w:t xml:space="preserve"> contributes almost a </w:t>
      </w:r>
      <w:r w:rsidRPr="009530F3">
        <w:rPr>
          <w:b/>
          <w:bCs/>
        </w:rPr>
        <w:t>third of total revenue</w:t>
      </w:r>
      <w:r w:rsidRPr="009530F3">
        <w:t>.</w:t>
      </w:r>
    </w:p>
    <w:p w14:paraId="1D16CF5B" w14:textId="77777777" w:rsidR="009530F3" w:rsidRPr="009530F3" w:rsidRDefault="009530F3" w:rsidP="009530F3">
      <w:pPr>
        <w:numPr>
          <w:ilvl w:val="0"/>
          <w:numId w:val="13"/>
        </w:numPr>
      </w:pPr>
      <w:r w:rsidRPr="009530F3">
        <w:t>Suggests that the business has made significant inroads in digital sales, possibly supported by effective digital marketing, a user-friendly platform, or strategic promotions.</w:t>
      </w:r>
    </w:p>
    <w:p w14:paraId="0F1DA795" w14:textId="77777777" w:rsidR="009530F3" w:rsidRPr="009530F3" w:rsidRDefault="009530F3" w:rsidP="009530F3">
      <w:pPr>
        <w:numPr>
          <w:ilvl w:val="0"/>
          <w:numId w:val="13"/>
        </w:numPr>
      </w:pPr>
      <w:r w:rsidRPr="009530F3">
        <w:t>This high share also implies growing customer confidence in online transactions and possibly wider geographic reach.</w:t>
      </w:r>
    </w:p>
    <w:p w14:paraId="7FB2CA94" w14:textId="6DE4AF95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Distributor – 18% of Total Sales</w:t>
      </w:r>
    </w:p>
    <w:p w14:paraId="09128C9A" w14:textId="77777777" w:rsidR="009530F3" w:rsidRPr="009530F3" w:rsidRDefault="009530F3" w:rsidP="009530F3">
      <w:pPr>
        <w:numPr>
          <w:ilvl w:val="0"/>
          <w:numId w:val="14"/>
        </w:numPr>
      </w:pPr>
      <w:r w:rsidRPr="009530F3">
        <w:t xml:space="preserve">The Distributor channel holds a </w:t>
      </w:r>
      <w:r w:rsidRPr="009530F3">
        <w:rPr>
          <w:b/>
          <w:bCs/>
        </w:rPr>
        <w:t>moderate revenue share</w:t>
      </w:r>
      <w:r w:rsidRPr="009530F3">
        <w:t>, but falls short compared to In-Store and Online.</w:t>
      </w:r>
    </w:p>
    <w:p w14:paraId="27A894BD" w14:textId="77777777" w:rsidR="009530F3" w:rsidRPr="009530F3" w:rsidRDefault="009530F3" w:rsidP="009530F3">
      <w:pPr>
        <w:numPr>
          <w:ilvl w:val="0"/>
          <w:numId w:val="14"/>
        </w:numPr>
      </w:pPr>
      <w:r w:rsidRPr="009530F3">
        <w:t xml:space="preserve">Reflects </w:t>
      </w:r>
      <w:r w:rsidRPr="009530F3">
        <w:rPr>
          <w:b/>
          <w:bCs/>
        </w:rPr>
        <w:t>indirect channel reliance</w:t>
      </w:r>
      <w:r w:rsidRPr="009530F3">
        <w:t xml:space="preserve"> — possibly B2B or third-party resellers.</w:t>
      </w:r>
    </w:p>
    <w:p w14:paraId="095ED142" w14:textId="77777777" w:rsidR="009530F3" w:rsidRPr="009530F3" w:rsidRDefault="009530F3" w:rsidP="009530F3">
      <w:pPr>
        <w:numPr>
          <w:ilvl w:val="0"/>
          <w:numId w:val="14"/>
        </w:numPr>
      </w:pPr>
      <w:r w:rsidRPr="009530F3">
        <w:t xml:space="preserve">Revenue here might be constrained by </w:t>
      </w:r>
      <w:r w:rsidRPr="009530F3">
        <w:rPr>
          <w:b/>
          <w:bCs/>
        </w:rPr>
        <w:t>fixed pricing arrangements</w:t>
      </w:r>
      <w:r w:rsidRPr="009530F3">
        <w:t>, lower sales frequency, or dependency on partner performance.</w:t>
      </w:r>
    </w:p>
    <w:p w14:paraId="158E861B" w14:textId="626FAD7C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Wholesale – 11% of Total Sales</w:t>
      </w:r>
    </w:p>
    <w:p w14:paraId="17BB64F8" w14:textId="77777777" w:rsidR="009530F3" w:rsidRPr="009530F3" w:rsidRDefault="009530F3" w:rsidP="009530F3">
      <w:pPr>
        <w:numPr>
          <w:ilvl w:val="0"/>
          <w:numId w:val="15"/>
        </w:numPr>
      </w:pPr>
      <w:r w:rsidRPr="009530F3">
        <w:t xml:space="preserve">The </w:t>
      </w:r>
      <w:r w:rsidRPr="009530F3">
        <w:rPr>
          <w:b/>
          <w:bCs/>
        </w:rPr>
        <w:t>lowest performing</w:t>
      </w:r>
      <w:r w:rsidRPr="009530F3">
        <w:t xml:space="preserve"> channel in terms of revenue.</w:t>
      </w:r>
    </w:p>
    <w:p w14:paraId="0B1D498D" w14:textId="77777777" w:rsidR="009530F3" w:rsidRPr="009530F3" w:rsidRDefault="009530F3" w:rsidP="009530F3">
      <w:pPr>
        <w:numPr>
          <w:ilvl w:val="0"/>
          <w:numId w:val="15"/>
        </w:numPr>
      </w:pPr>
      <w:r w:rsidRPr="009530F3">
        <w:t xml:space="preserve">While it still adds to the overall revenue pie, its marginal share may point to </w:t>
      </w:r>
      <w:r w:rsidRPr="009530F3">
        <w:rPr>
          <w:b/>
          <w:bCs/>
        </w:rPr>
        <w:t>limited market coverage</w:t>
      </w:r>
      <w:r w:rsidRPr="009530F3">
        <w:t xml:space="preserve">, </w:t>
      </w:r>
      <w:r w:rsidRPr="009530F3">
        <w:rPr>
          <w:b/>
          <w:bCs/>
        </w:rPr>
        <w:t>low customer stickiness</w:t>
      </w:r>
      <w:r w:rsidRPr="009530F3">
        <w:t xml:space="preserve">, or </w:t>
      </w:r>
      <w:r w:rsidRPr="009530F3">
        <w:rPr>
          <w:b/>
          <w:bCs/>
        </w:rPr>
        <w:t>minimal brand control</w:t>
      </w:r>
      <w:r w:rsidRPr="009530F3">
        <w:t xml:space="preserve"> in wholesale environments.</w:t>
      </w:r>
    </w:p>
    <w:p w14:paraId="4B4B9F85" w14:textId="505C94A6" w:rsidR="009530F3" w:rsidRPr="009530F3" w:rsidRDefault="009530F3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30F3">
        <w:rPr>
          <w:b/>
          <w:bCs/>
          <w:color w:val="2F5496" w:themeColor="accent1" w:themeShade="BF"/>
          <w:sz w:val="28"/>
          <w:szCs w:val="28"/>
          <w:u w:val="single"/>
        </w:rPr>
        <w:t>Implications</w:t>
      </w:r>
    </w:p>
    <w:p w14:paraId="2F33846A" w14:textId="77777777" w:rsidR="009530F3" w:rsidRPr="009530F3" w:rsidRDefault="009530F3" w:rsidP="009530F3">
      <w:pPr>
        <w:numPr>
          <w:ilvl w:val="0"/>
          <w:numId w:val="16"/>
        </w:numPr>
      </w:pPr>
      <w:r w:rsidRPr="009530F3">
        <w:rPr>
          <w:b/>
          <w:bCs/>
        </w:rPr>
        <w:t>Prioritize Investment in In-Store and Online Channels</w:t>
      </w:r>
    </w:p>
    <w:p w14:paraId="666B9AD7" w14:textId="77777777" w:rsidR="009530F3" w:rsidRPr="009530F3" w:rsidRDefault="009530F3" w:rsidP="00310AA3">
      <w:pPr>
        <w:numPr>
          <w:ilvl w:val="1"/>
          <w:numId w:val="59"/>
        </w:numPr>
      </w:pPr>
      <w:r w:rsidRPr="009530F3">
        <w:t xml:space="preserve">These two channels account for </w:t>
      </w:r>
      <w:r w:rsidRPr="009530F3">
        <w:rPr>
          <w:b/>
          <w:bCs/>
        </w:rPr>
        <w:t>over 70% of total sales</w:t>
      </w:r>
      <w:r w:rsidRPr="009530F3">
        <w:t>.</w:t>
      </w:r>
    </w:p>
    <w:p w14:paraId="49201D1F" w14:textId="77777777" w:rsidR="009530F3" w:rsidRPr="009530F3" w:rsidRDefault="009530F3" w:rsidP="00310AA3">
      <w:pPr>
        <w:numPr>
          <w:ilvl w:val="1"/>
          <w:numId w:val="59"/>
        </w:numPr>
      </w:pPr>
      <w:r w:rsidRPr="009530F3">
        <w:t xml:space="preserve">Focus marketing budgets, customer experience enhancements, and innovation in these channels to </w:t>
      </w:r>
      <w:r w:rsidRPr="009530F3">
        <w:rPr>
          <w:b/>
          <w:bCs/>
        </w:rPr>
        <w:t>amplify what's already working</w:t>
      </w:r>
      <w:r w:rsidRPr="009530F3">
        <w:t>.</w:t>
      </w:r>
    </w:p>
    <w:p w14:paraId="700A0121" w14:textId="77777777" w:rsidR="009530F3" w:rsidRPr="009530F3" w:rsidRDefault="009530F3" w:rsidP="00310AA3">
      <w:pPr>
        <w:numPr>
          <w:ilvl w:val="1"/>
          <w:numId w:val="59"/>
        </w:numPr>
      </w:pPr>
      <w:r w:rsidRPr="009530F3">
        <w:t xml:space="preserve">Test omnichannel strategies that </w:t>
      </w:r>
      <w:r w:rsidRPr="009530F3">
        <w:rPr>
          <w:b/>
          <w:bCs/>
        </w:rPr>
        <w:t>blend Online and In-Store journeys</w:t>
      </w:r>
      <w:r w:rsidRPr="009530F3">
        <w:t xml:space="preserve"> (e.g., Buy Online, Pick Up In-Store).</w:t>
      </w:r>
    </w:p>
    <w:p w14:paraId="4ADA4B25" w14:textId="77777777" w:rsidR="009530F3" w:rsidRPr="009530F3" w:rsidRDefault="009530F3" w:rsidP="009530F3">
      <w:pPr>
        <w:numPr>
          <w:ilvl w:val="0"/>
          <w:numId w:val="16"/>
        </w:numPr>
      </w:pPr>
      <w:r w:rsidRPr="009530F3">
        <w:rPr>
          <w:b/>
          <w:bCs/>
        </w:rPr>
        <w:t>Optimize the Distributor Channel</w:t>
      </w:r>
    </w:p>
    <w:p w14:paraId="3381A388" w14:textId="77777777" w:rsidR="009530F3" w:rsidRPr="009530F3" w:rsidRDefault="009530F3" w:rsidP="00310AA3">
      <w:pPr>
        <w:numPr>
          <w:ilvl w:val="1"/>
          <w:numId w:val="60"/>
        </w:numPr>
      </w:pPr>
      <w:r w:rsidRPr="009530F3">
        <w:t xml:space="preserve">With 18% of sales, Distributor is a significant mid-tier channel. However, the business should </w:t>
      </w:r>
      <w:r w:rsidRPr="009530F3">
        <w:rPr>
          <w:b/>
          <w:bCs/>
        </w:rPr>
        <w:t>revisit channel incentives, pricing flexibility</w:t>
      </w:r>
      <w:r w:rsidRPr="009530F3">
        <w:t xml:space="preserve">, or </w:t>
      </w:r>
      <w:r w:rsidRPr="009530F3">
        <w:rPr>
          <w:b/>
          <w:bCs/>
        </w:rPr>
        <w:t>training programs</w:t>
      </w:r>
      <w:r w:rsidRPr="009530F3">
        <w:t xml:space="preserve"> to lift its productivity.</w:t>
      </w:r>
    </w:p>
    <w:p w14:paraId="0F6B7120" w14:textId="77777777" w:rsidR="009530F3" w:rsidRPr="009530F3" w:rsidRDefault="009530F3" w:rsidP="00310AA3">
      <w:pPr>
        <w:numPr>
          <w:ilvl w:val="1"/>
          <w:numId w:val="60"/>
        </w:numPr>
      </w:pPr>
      <w:r w:rsidRPr="009530F3">
        <w:t xml:space="preserve">Explore </w:t>
      </w:r>
      <w:r w:rsidRPr="009530F3">
        <w:rPr>
          <w:b/>
          <w:bCs/>
        </w:rPr>
        <w:t>partner segmentation</w:t>
      </w:r>
      <w:r w:rsidRPr="009530F3">
        <w:t xml:space="preserve"> to focus on top-performing resellers.</w:t>
      </w:r>
    </w:p>
    <w:p w14:paraId="27DF8E80" w14:textId="77777777" w:rsidR="009530F3" w:rsidRPr="009530F3" w:rsidRDefault="009530F3" w:rsidP="009530F3">
      <w:pPr>
        <w:numPr>
          <w:ilvl w:val="0"/>
          <w:numId w:val="16"/>
        </w:numPr>
      </w:pPr>
      <w:r w:rsidRPr="009530F3">
        <w:rPr>
          <w:b/>
          <w:bCs/>
        </w:rPr>
        <w:t>Reevaluate the Role of Wholesale</w:t>
      </w:r>
    </w:p>
    <w:p w14:paraId="466A8EFB" w14:textId="77777777" w:rsidR="009530F3" w:rsidRPr="009530F3" w:rsidRDefault="009530F3" w:rsidP="00310AA3">
      <w:pPr>
        <w:numPr>
          <w:ilvl w:val="1"/>
          <w:numId w:val="61"/>
        </w:numPr>
      </w:pPr>
      <w:r w:rsidRPr="009530F3">
        <w:lastRenderedPageBreak/>
        <w:t>At 11%, Wholesale has a minor revenue footprint. Decide whether to:</w:t>
      </w:r>
    </w:p>
    <w:p w14:paraId="00FBFBCB" w14:textId="77777777" w:rsidR="009530F3" w:rsidRPr="009530F3" w:rsidRDefault="009530F3" w:rsidP="009530F3">
      <w:pPr>
        <w:numPr>
          <w:ilvl w:val="2"/>
          <w:numId w:val="16"/>
        </w:numPr>
      </w:pPr>
      <w:r w:rsidRPr="009530F3">
        <w:rPr>
          <w:b/>
          <w:bCs/>
        </w:rPr>
        <w:t>Scale it</w:t>
      </w:r>
      <w:r w:rsidRPr="009530F3">
        <w:t xml:space="preserve"> via volume deals, bundling, or private-label options,</w:t>
      </w:r>
    </w:p>
    <w:p w14:paraId="5DF74E98" w14:textId="77777777" w:rsidR="009530F3" w:rsidRPr="009530F3" w:rsidRDefault="009530F3" w:rsidP="009530F3">
      <w:pPr>
        <w:numPr>
          <w:ilvl w:val="2"/>
          <w:numId w:val="16"/>
        </w:numPr>
      </w:pPr>
      <w:r w:rsidRPr="009530F3">
        <w:t xml:space="preserve">Or </w:t>
      </w:r>
      <w:r w:rsidRPr="009530F3">
        <w:rPr>
          <w:b/>
          <w:bCs/>
        </w:rPr>
        <w:t>streamline focus</w:t>
      </w:r>
      <w:r w:rsidRPr="009530F3">
        <w:t xml:space="preserve"> on the other more profitable, scalable channels.</w:t>
      </w:r>
    </w:p>
    <w:p w14:paraId="738F11BB" w14:textId="77777777" w:rsidR="009530F3" w:rsidRPr="009530F3" w:rsidRDefault="009530F3" w:rsidP="00310AA3">
      <w:pPr>
        <w:numPr>
          <w:ilvl w:val="1"/>
          <w:numId w:val="62"/>
        </w:numPr>
      </w:pPr>
      <w:r w:rsidRPr="009530F3">
        <w:t xml:space="preserve">Could serve niche market segments or act as a </w:t>
      </w:r>
      <w:r w:rsidRPr="009530F3">
        <w:rPr>
          <w:b/>
          <w:bCs/>
        </w:rPr>
        <w:t>testing ground</w:t>
      </w:r>
      <w:r w:rsidRPr="009530F3">
        <w:t xml:space="preserve"> for products.</w:t>
      </w:r>
    </w:p>
    <w:p w14:paraId="52A8298B" w14:textId="77777777" w:rsidR="009530F3" w:rsidRPr="009530F3" w:rsidRDefault="009530F3" w:rsidP="009530F3">
      <w:pPr>
        <w:numPr>
          <w:ilvl w:val="0"/>
          <w:numId w:val="16"/>
        </w:numPr>
      </w:pPr>
      <w:r w:rsidRPr="009530F3">
        <w:rPr>
          <w:b/>
          <w:bCs/>
        </w:rPr>
        <w:t>Channel-Specific Messaging</w:t>
      </w:r>
    </w:p>
    <w:p w14:paraId="184EA805" w14:textId="77777777" w:rsidR="009530F3" w:rsidRPr="009530F3" w:rsidRDefault="009530F3" w:rsidP="00310AA3">
      <w:pPr>
        <w:numPr>
          <w:ilvl w:val="1"/>
          <w:numId w:val="63"/>
        </w:numPr>
      </w:pPr>
      <w:r w:rsidRPr="009530F3">
        <w:t>The nature of each channel differs — tailor promotions and messaging accordingly.</w:t>
      </w:r>
    </w:p>
    <w:p w14:paraId="1C907839" w14:textId="77777777" w:rsidR="009530F3" w:rsidRPr="009530F3" w:rsidRDefault="009530F3" w:rsidP="009530F3">
      <w:pPr>
        <w:numPr>
          <w:ilvl w:val="2"/>
          <w:numId w:val="16"/>
        </w:numPr>
      </w:pPr>
      <w:r w:rsidRPr="009530F3">
        <w:rPr>
          <w:b/>
          <w:bCs/>
        </w:rPr>
        <w:t>In-Store</w:t>
      </w:r>
      <w:r w:rsidRPr="009530F3">
        <w:t>: Emphasize exclusivity, tactile experiences, or loyalty.</w:t>
      </w:r>
    </w:p>
    <w:p w14:paraId="6D60E338" w14:textId="77777777" w:rsidR="009530F3" w:rsidRPr="009530F3" w:rsidRDefault="009530F3" w:rsidP="009530F3">
      <w:pPr>
        <w:numPr>
          <w:ilvl w:val="2"/>
          <w:numId w:val="16"/>
        </w:numPr>
      </w:pPr>
      <w:r w:rsidRPr="009530F3">
        <w:rPr>
          <w:b/>
          <w:bCs/>
        </w:rPr>
        <w:t>Online</w:t>
      </w:r>
      <w:r w:rsidRPr="009530F3">
        <w:t>: Highlight convenience, customization, and fast shipping.</w:t>
      </w:r>
    </w:p>
    <w:p w14:paraId="38F9C43E" w14:textId="77777777" w:rsidR="009530F3" w:rsidRDefault="009530F3" w:rsidP="009530F3">
      <w:pPr>
        <w:numPr>
          <w:ilvl w:val="2"/>
          <w:numId w:val="16"/>
        </w:numPr>
      </w:pPr>
      <w:r w:rsidRPr="009530F3">
        <w:rPr>
          <w:b/>
          <w:bCs/>
        </w:rPr>
        <w:t>Distributor/Wholesale</w:t>
      </w:r>
      <w:r w:rsidRPr="009530F3">
        <w:t>: Position volume value, reliability, and service support.</w:t>
      </w:r>
    </w:p>
    <w:p w14:paraId="4A49F989" w14:textId="379F3271" w:rsidR="009530F3" w:rsidRPr="009530F3" w:rsidRDefault="00310AA3" w:rsidP="009530F3">
      <w:pPr>
        <w:rPr>
          <w:b/>
          <w:bCs/>
          <w:color w:val="2F5496" w:themeColor="accent1" w:themeShade="BF"/>
          <w:sz w:val="32"/>
          <w:szCs w:val="32"/>
        </w:rPr>
      </w:pPr>
      <w:r w:rsidRPr="00F46177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C2BAA6F" wp14:editId="2BEBCD8B">
            <wp:simplePos x="0" y="0"/>
            <wp:positionH relativeFrom="margin">
              <wp:align>center</wp:align>
            </wp:positionH>
            <wp:positionV relativeFrom="paragraph">
              <wp:posOffset>307975</wp:posOffset>
            </wp:positionV>
            <wp:extent cx="3296110" cy="2181529"/>
            <wp:effectExtent l="0" t="0" r="0" b="9525"/>
            <wp:wrapNone/>
            <wp:docPr id="2055083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8337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0F3" w:rsidRPr="009530F3">
        <w:rPr>
          <w:b/>
          <w:bCs/>
          <w:color w:val="2F5496" w:themeColor="accent1" w:themeShade="BF"/>
          <w:sz w:val="32"/>
          <w:szCs w:val="32"/>
        </w:rPr>
        <w:t>Volume Distribution Across Channels</w:t>
      </w:r>
    </w:p>
    <w:p w14:paraId="6D7B7E99" w14:textId="3BA1574E" w:rsidR="00310AA3" w:rsidRDefault="00310AA3" w:rsidP="009530F3"/>
    <w:p w14:paraId="6ECCAA13" w14:textId="77777777" w:rsidR="00310AA3" w:rsidRDefault="00310AA3" w:rsidP="009530F3"/>
    <w:p w14:paraId="35596DDE" w14:textId="77777777" w:rsidR="00310AA3" w:rsidRDefault="00310AA3" w:rsidP="009530F3"/>
    <w:p w14:paraId="0EC7AACD" w14:textId="77777777" w:rsidR="00310AA3" w:rsidRDefault="00310AA3" w:rsidP="009530F3"/>
    <w:p w14:paraId="4686E4C9" w14:textId="77777777" w:rsidR="00310AA3" w:rsidRDefault="00310AA3" w:rsidP="009530F3"/>
    <w:p w14:paraId="6A5022B1" w14:textId="77777777" w:rsidR="00310AA3" w:rsidRDefault="00310AA3" w:rsidP="009530F3"/>
    <w:p w14:paraId="5FEFA526" w14:textId="77777777" w:rsidR="00310AA3" w:rsidRDefault="00310AA3" w:rsidP="009530F3"/>
    <w:p w14:paraId="0F12B9DF" w14:textId="77777777" w:rsidR="00310AA3" w:rsidRDefault="00310AA3" w:rsidP="009530F3"/>
    <w:p w14:paraId="12F6CC92" w14:textId="79149D87" w:rsidR="009530F3" w:rsidRPr="009530F3" w:rsidRDefault="009530F3" w:rsidP="009530F3">
      <w:r w:rsidRPr="009530F3">
        <w:t xml:space="preserve">This </w:t>
      </w:r>
      <w:r w:rsidRPr="009530F3">
        <w:rPr>
          <w:b/>
          <w:bCs/>
        </w:rPr>
        <w:t>pie chart</w:t>
      </w:r>
      <w:r w:rsidRPr="009530F3">
        <w:t xml:space="preserve"> shows the number of units sold per channel, giving a view of where most of the </w:t>
      </w:r>
      <w:r w:rsidRPr="009530F3">
        <w:rPr>
          <w:b/>
          <w:bCs/>
        </w:rPr>
        <w:t>sales volume (quantity)</w:t>
      </w:r>
      <w:r w:rsidRPr="009530F3">
        <w:t xml:space="preserve"> is coming from which adds another dimension beyond just revenue share. This contrast helps understand pricing dynamics and product mix strategies by channel.</w:t>
      </w:r>
    </w:p>
    <w:p w14:paraId="679CCC02" w14:textId="41D3D183" w:rsidR="009530F3" w:rsidRPr="009530F3" w:rsidRDefault="009530F3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30F3">
        <w:rPr>
          <w:b/>
          <w:bCs/>
          <w:color w:val="2F5496" w:themeColor="accent1" w:themeShade="BF"/>
          <w:sz w:val="28"/>
          <w:szCs w:val="28"/>
          <w:u w:val="single"/>
        </w:rPr>
        <w:t>Inference</w:t>
      </w:r>
    </w:p>
    <w:p w14:paraId="054B517B" w14:textId="4EA471D9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Online – 14,881 Units (41%)</w:t>
      </w:r>
    </w:p>
    <w:p w14:paraId="35818C9D" w14:textId="77777777" w:rsidR="009530F3" w:rsidRPr="009530F3" w:rsidRDefault="009530F3" w:rsidP="009530F3">
      <w:pPr>
        <w:numPr>
          <w:ilvl w:val="0"/>
          <w:numId w:val="17"/>
        </w:numPr>
      </w:pPr>
      <w:r w:rsidRPr="009530F3">
        <w:t xml:space="preserve">The </w:t>
      </w:r>
      <w:r w:rsidRPr="009530F3">
        <w:rPr>
          <w:b/>
          <w:bCs/>
        </w:rPr>
        <w:t>highest volume channel</w:t>
      </w:r>
      <w:r w:rsidRPr="009530F3">
        <w:t xml:space="preserve">, responsible for </w:t>
      </w:r>
      <w:r w:rsidRPr="009530F3">
        <w:rPr>
          <w:b/>
          <w:bCs/>
        </w:rPr>
        <w:t>over 40%</w:t>
      </w:r>
      <w:r w:rsidRPr="009530F3">
        <w:t xml:space="preserve"> of all units sold.</w:t>
      </w:r>
    </w:p>
    <w:p w14:paraId="45FC2DF7" w14:textId="77777777" w:rsidR="009530F3" w:rsidRPr="009530F3" w:rsidRDefault="009530F3" w:rsidP="009530F3">
      <w:pPr>
        <w:numPr>
          <w:ilvl w:val="0"/>
          <w:numId w:val="17"/>
        </w:numPr>
      </w:pPr>
      <w:r w:rsidRPr="009530F3">
        <w:t xml:space="preserve">This suggests the </w:t>
      </w:r>
      <w:r w:rsidRPr="009530F3">
        <w:rPr>
          <w:b/>
          <w:bCs/>
        </w:rPr>
        <w:t>Online channel focuses on high-velocity, possibly lower-priced items</w:t>
      </w:r>
      <w:r w:rsidRPr="009530F3">
        <w:t>, or utilizes more aggressive promotions that drive unit sales.</w:t>
      </w:r>
    </w:p>
    <w:p w14:paraId="767C28C8" w14:textId="77777777" w:rsidR="009530F3" w:rsidRPr="009530F3" w:rsidRDefault="009530F3" w:rsidP="009530F3">
      <w:pPr>
        <w:numPr>
          <w:ilvl w:val="0"/>
          <w:numId w:val="17"/>
        </w:numPr>
      </w:pPr>
      <w:r w:rsidRPr="009530F3">
        <w:t xml:space="preserve">Indicates a </w:t>
      </w:r>
      <w:r w:rsidRPr="009530F3">
        <w:rPr>
          <w:b/>
          <w:bCs/>
        </w:rPr>
        <w:t>price-sensitive or promotion-driven buyer base</w:t>
      </w:r>
      <w:r w:rsidRPr="009530F3">
        <w:t>, likely making frequent but lower-value purchases.</w:t>
      </w:r>
    </w:p>
    <w:p w14:paraId="14356883" w14:textId="2A22AE0C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In-Store – 10,903 Units (30%)</w:t>
      </w:r>
    </w:p>
    <w:p w14:paraId="5FF713C6" w14:textId="77777777" w:rsidR="009530F3" w:rsidRPr="009530F3" w:rsidRDefault="009530F3" w:rsidP="009530F3">
      <w:pPr>
        <w:numPr>
          <w:ilvl w:val="0"/>
          <w:numId w:val="18"/>
        </w:numPr>
      </w:pPr>
      <w:r w:rsidRPr="009530F3">
        <w:t xml:space="preserve">Though In-Store drives the highest </w:t>
      </w:r>
      <w:r w:rsidRPr="009530F3">
        <w:rPr>
          <w:b/>
          <w:bCs/>
        </w:rPr>
        <w:t>revenue share</w:t>
      </w:r>
      <w:r w:rsidRPr="009530F3">
        <w:t xml:space="preserve">, it accounts for </w:t>
      </w:r>
      <w:r w:rsidRPr="009530F3">
        <w:rPr>
          <w:b/>
          <w:bCs/>
        </w:rPr>
        <w:t>30% of units sold</w:t>
      </w:r>
      <w:r w:rsidRPr="009530F3">
        <w:t>.</w:t>
      </w:r>
    </w:p>
    <w:p w14:paraId="24BE76E3" w14:textId="77777777" w:rsidR="009530F3" w:rsidRPr="009530F3" w:rsidRDefault="009530F3" w:rsidP="009530F3">
      <w:pPr>
        <w:numPr>
          <w:ilvl w:val="0"/>
          <w:numId w:val="18"/>
        </w:numPr>
      </w:pPr>
      <w:r w:rsidRPr="009530F3">
        <w:lastRenderedPageBreak/>
        <w:t xml:space="preserve">This points toward a </w:t>
      </w:r>
      <w:r w:rsidRPr="009530F3">
        <w:rPr>
          <w:b/>
          <w:bCs/>
        </w:rPr>
        <w:t>higher average price per unit</w:t>
      </w:r>
      <w:r w:rsidRPr="009530F3">
        <w:t>, likely due to premium purchases or upselling effectiveness in a physical environment.</w:t>
      </w:r>
    </w:p>
    <w:p w14:paraId="39E3A1C8" w14:textId="77777777" w:rsidR="009530F3" w:rsidRPr="009530F3" w:rsidRDefault="009530F3" w:rsidP="009530F3">
      <w:pPr>
        <w:numPr>
          <w:ilvl w:val="0"/>
          <w:numId w:val="18"/>
        </w:numPr>
      </w:pPr>
      <w:r w:rsidRPr="009530F3">
        <w:t xml:space="preserve">Customers may value physical product interaction, convenience, or personalized service, contributing to </w:t>
      </w:r>
      <w:r w:rsidRPr="009530F3">
        <w:rPr>
          <w:b/>
          <w:bCs/>
        </w:rPr>
        <w:t>higher-value transactions</w:t>
      </w:r>
      <w:r w:rsidRPr="009530F3">
        <w:t xml:space="preserve"> despite slightly lower volume.</w:t>
      </w:r>
    </w:p>
    <w:p w14:paraId="6CC23BC9" w14:textId="1DBE4213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Distributor – 6,292 Units (17%)</w:t>
      </w:r>
    </w:p>
    <w:p w14:paraId="727C8ED2" w14:textId="77777777" w:rsidR="009530F3" w:rsidRPr="009530F3" w:rsidRDefault="009530F3" w:rsidP="009530F3">
      <w:pPr>
        <w:numPr>
          <w:ilvl w:val="0"/>
          <w:numId w:val="19"/>
        </w:numPr>
      </w:pPr>
      <w:r w:rsidRPr="009530F3">
        <w:t xml:space="preserve">Distributor contributes a </w:t>
      </w:r>
      <w:r w:rsidRPr="009530F3">
        <w:rPr>
          <w:b/>
          <w:bCs/>
        </w:rPr>
        <w:t>moderate share of volume</w:t>
      </w:r>
      <w:r w:rsidRPr="009530F3">
        <w:t>, similar to its revenue share.</w:t>
      </w:r>
    </w:p>
    <w:p w14:paraId="2F7FF16C" w14:textId="77777777" w:rsidR="009530F3" w:rsidRPr="009530F3" w:rsidRDefault="009530F3" w:rsidP="009530F3">
      <w:pPr>
        <w:numPr>
          <w:ilvl w:val="0"/>
          <w:numId w:val="19"/>
        </w:numPr>
      </w:pPr>
      <w:r w:rsidRPr="009530F3">
        <w:t xml:space="preserve">Implies </w:t>
      </w:r>
      <w:r w:rsidRPr="009530F3">
        <w:rPr>
          <w:b/>
          <w:bCs/>
        </w:rPr>
        <w:t>steady but controlled movement of goods</w:t>
      </w:r>
      <w:r w:rsidRPr="009530F3">
        <w:t>, possibly through bulk orders or fixed purchase cycles.</w:t>
      </w:r>
    </w:p>
    <w:p w14:paraId="5A5D7BB3" w14:textId="77777777" w:rsidR="009530F3" w:rsidRPr="009530F3" w:rsidRDefault="009530F3" w:rsidP="009530F3">
      <w:pPr>
        <w:numPr>
          <w:ilvl w:val="0"/>
          <w:numId w:val="19"/>
        </w:numPr>
      </w:pPr>
      <w:r w:rsidRPr="009530F3">
        <w:t>Pricing may be consistent due to pre-agreed contracts, limiting flexibility but maintaining stable volumes.</w:t>
      </w:r>
    </w:p>
    <w:p w14:paraId="4F5F5619" w14:textId="4CF5B0CC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Wholesale – 4,086 Units (11%)</w:t>
      </w:r>
    </w:p>
    <w:p w14:paraId="1776CF48" w14:textId="77777777" w:rsidR="009530F3" w:rsidRPr="009530F3" w:rsidRDefault="009530F3" w:rsidP="009530F3">
      <w:pPr>
        <w:numPr>
          <w:ilvl w:val="0"/>
          <w:numId w:val="20"/>
        </w:numPr>
      </w:pPr>
      <w:r w:rsidRPr="009530F3">
        <w:t xml:space="preserve">The </w:t>
      </w:r>
      <w:r w:rsidRPr="009530F3">
        <w:rPr>
          <w:b/>
          <w:bCs/>
        </w:rPr>
        <w:t>lowest unit contributor</w:t>
      </w:r>
      <w:r w:rsidRPr="009530F3">
        <w:t>, mirroring its revenue performance.</w:t>
      </w:r>
    </w:p>
    <w:p w14:paraId="43FABA99" w14:textId="77777777" w:rsidR="009530F3" w:rsidRPr="009530F3" w:rsidRDefault="009530F3" w:rsidP="009530F3">
      <w:pPr>
        <w:numPr>
          <w:ilvl w:val="0"/>
          <w:numId w:val="20"/>
        </w:numPr>
      </w:pPr>
      <w:r w:rsidRPr="009530F3">
        <w:t>Could reflect limited market coverage, smaller bulk orders, or less competitive pricing for end buyers.</w:t>
      </w:r>
    </w:p>
    <w:p w14:paraId="04D55754" w14:textId="77777777" w:rsidR="009530F3" w:rsidRPr="009530F3" w:rsidRDefault="009530F3" w:rsidP="009530F3">
      <w:pPr>
        <w:numPr>
          <w:ilvl w:val="0"/>
          <w:numId w:val="20"/>
        </w:numPr>
      </w:pPr>
      <w:r w:rsidRPr="009530F3">
        <w:t xml:space="preserve">This may also indicate a </w:t>
      </w:r>
      <w:r w:rsidRPr="009530F3">
        <w:rPr>
          <w:b/>
          <w:bCs/>
        </w:rPr>
        <w:t>non-priority channel</w:t>
      </w:r>
      <w:r w:rsidRPr="009530F3">
        <w:t xml:space="preserve"> in terms of marketing and product focus.</w:t>
      </w:r>
    </w:p>
    <w:p w14:paraId="683CE9BB" w14:textId="5768B961" w:rsidR="009530F3" w:rsidRPr="009530F3" w:rsidRDefault="009530F3" w:rsidP="009530F3">
      <w:pPr>
        <w:rPr>
          <w:b/>
          <w:bCs/>
          <w:sz w:val="25"/>
          <w:szCs w:val="25"/>
        </w:rPr>
      </w:pPr>
      <w:r w:rsidRPr="009530F3">
        <w:rPr>
          <w:b/>
          <w:bCs/>
          <w:sz w:val="25"/>
          <w:szCs w:val="25"/>
        </w:rPr>
        <w:t>Strategic Implications</w:t>
      </w:r>
    </w:p>
    <w:p w14:paraId="03DF9509" w14:textId="77777777" w:rsidR="009530F3" w:rsidRPr="009530F3" w:rsidRDefault="009530F3" w:rsidP="009530F3">
      <w:pPr>
        <w:numPr>
          <w:ilvl w:val="0"/>
          <w:numId w:val="21"/>
        </w:numPr>
      </w:pPr>
      <w:r w:rsidRPr="009530F3">
        <w:rPr>
          <w:b/>
          <w:bCs/>
        </w:rPr>
        <w:t>Strengthen Margin Controls for Online Channel</w:t>
      </w:r>
    </w:p>
    <w:p w14:paraId="3365358A" w14:textId="77777777" w:rsidR="009530F3" w:rsidRPr="009530F3" w:rsidRDefault="009530F3" w:rsidP="00310AA3">
      <w:pPr>
        <w:numPr>
          <w:ilvl w:val="1"/>
          <w:numId w:val="69"/>
        </w:numPr>
      </w:pPr>
      <w:r w:rsidRPr="009530F3">
        <w:t>With highest volume but lower price per unit, Online sales could risk thinning margins.</w:t>
      </w:r>
    </w:p>
    <w:p w14:paraId="4CC3BC9C" w14:textId="77777777" w:rsidR="009530F3" w:rsidRPr="009530F3" w:rsidRDefault="009530F3" w:rsidP="00310AA3">
      <w:pPr>
        <w:numPr>
          <w:ilvl w:val="1"/>
          <w:numId w:val="69"/>
        </w:numPr>
      </w:pPr>
      <w:r w:rsidRPr="009530F3">
        <w:t>Implement strategies such as bundled pricing, loyalty programs, or tiered delivery services to enhance profitability while maintaining volume.</w:t>
      </w:r>
    </w:p>
    <w:p w14:paraId="0C277F79" w14:textId="77777777" w:rsidR="009530F3" w:rsidRPr="009530F3" w:rsidRDefault="009530F3" w:rsidP="009530F3">
      <w:pPr>
        <w:numPr>
          <w:ilvl w:val="0"/>
          <w:numId w:val="21"/>
        </w:numPr>
      </w:pPr>
      <w:r w:rsidRPr="009530F3">
        <w:rPr>
          <w:b/>
          <w:bCs/>
        </w:rPr>
        <w:t>Leverage In-Store for High-Value Conversions</w:t>
      </w:r>
    </w:p>
    <w:p w14:paraId="6251ED6B" w14:textId="77777777" w:rsidR="009530F3" w:rsidRPr="009530F3" w:rsidRDefault="009530F3" w:rsidP="00310AA3">
      <w:pPr>
        <w:numPr>
          <w:ilvl w:val="1"/>
          <w:numId w:val="68"/>
        </w:numPr>
      </w:pPr>
      <w:r w:rsidRPr="009530F3">
        <w:t>The lower unit volume but higher revenue in In-Store suggests a premium channel.</w:t>
      </w:r>
    </w:p>
    <w:p w14:paraId="7C0DFF01" w14:textId="77777777" w:rsidR="009530F3" w:rsidRPr="009530F3" w:rsidRDefault="009530F3" w:rsidP="00310AA3">
      <w:pPr>
        <w:numPr>
          <w:ilvl w:val="1"/>
          <w:numId w:val="68"/>
        </w:numPr>
      </w:pPr>
      <w:r w:rsidRPr="009530F3">
        <w:t>Maximize this by emphasizing personalized service, exclusive products, or in-store-only promotions.</w:t>
      </w:r>
    </w:p>
    <w:p w14:paraId="3FFCC119" w14:textId="77777777" w:rsidR="009530F3" w:rsidRPr="009530F3" w:rsidRDefault="009530F3" w:rsidP="00310AA3">
      <w:pPr>
        <w:numPr>
          <w:ilvl w:val="1"/>
          <w:numId w:val="68"/>
        </w:numPr>
      </w:pPr>
      <w:r w:rsidRPr="009530F3">
        <w:t>Could also use it as a channel to launch or test premium SKUs.</w:t>
      </w:r>
    </w:p>
    <w:p w14:paraId="5E88C01C" w14:textId="77777777" w:rsidR="009530F3" w:rsidRPr="009530F3" w:rsidRDefault="009530F3" w:rsidP="009530F3">
      <w:pPr>
        <w:numPr>
          <w:ilvl w:val="0"/>
          <w:numId w:val="21"/>
        </w:numPr>
      </w:pPr>
      <w:r w:rsidRPr="009530F3">
        <w:rPr>
          <w:b/>
          <w:bCs/>
        </w:rPr>
        <w:t>Review Distributor Strategy for Growth or Efficiency</w:t>
      </w:r>
    </w:p>
    <w:p w14:paraId="3F3EDED1" w14:textId="77777777" w:rsidR="009530F3" w:rsidRPr="009530F3" w:rsidRDefault="009530F3" w:rsidP="00310AA3">
      <w:pPr>
        <w:numPr>
          <w:ilvl w:val="0"/>
          <w:numId w:val="70"/>
        </w:numPr>
      </w:pPr>
      <w:r w:rsidRPr="009530F3">
        <w:t>Since Distributor balances both revenue and volume in the mid-range, consider optimizing it through:</w:t>
      </w:r>
    </w:p>
    <w:p w14:paraId="69F6E04C" w14:textId="77777777" w:rsidR="009530F3" w:rsidRPr="009530F3" w:rsidRDefault="009530F3" w:rsidP="00310AA3">
      <w:pPr>
        <w:numPr>
          <w:ilvl w:val="1"/>
          <w:numId w:val="71"/>
        </w:numPr>
      </w:pPr>
      <w:r w:rsidRPr="009530F3">
        <w:rPr>
          <w:b/>
          <w:bCs/>
        </w:rPr>
        <w:t>Partner enablement</w:t>
      </w:r>
      <w:r w:rsidRPr="009530F3">
        <w:t>,</w:t>
      </w:r>
    </w:p>
    <w:p w14:paraId="3F07C4C9" w14:textId="77777777" w:rsidR="009530F3" w:rsidRPr="009530F3" w:rsidRDefault="009530F3" w:rsidP="00310AA3">
      <w:pPr>
        <w:numPr>
          <w:ilvl w:val="1"/>
          <w:numId w:val="71"/>
        </w:numPr>
      </w:pPr>
      <w:r w:rsidRPr="009530F3">
        <w:rPr>
          <w:b/>
          <w:bCs/>
        </w:rPr>
        <w:t>Volume-based discounts</w:t>
      </w:r>
      <w:r w:rsidRPr="009530F3">
        <w:t>, or</w:t>
      </w:r>
    </w:p>
    <w:p w14:paraId="2815328E" w14:textId="77777777" w:rsidR="009530F3" w:rsidRPr="009530F3" w:rsidRDefault="009530F3" w:rsidP="00310AA3">
      <w:pPr>
        <w:numPr>
          <w:ilvl w:val="1"/>
          <w:numId w:val="71"/>
        </w:numPr>
      </w:pPr>
      <w:r w:rsidRPr="009530F3">
        <w:rPr>
          <w:b/>
          <w:bCs/>
        </w:rPr>
        <w:t>Localized stock management</w:t>
      </w:r>
      <w:r w:rsidRPr="009530F3">
        <w:t>.</w:t>
      </w:r>
    </w:p>
    <w:p w14:paraId="50413BC4" w14:textId="77777777" w:rsidR="009530F3" w:rsidRPr="009530F3" w:rsidRDefault="009530F3" w:rsidP="009530F3">
      <w:pPr>
        <w:numPr>
          <w:ilvl w:val="0"/>
          <w:numId w:val="21"/>
        </w:numPr>
      </w:pPr>
      <w:r w:rsidRPr="009530F3">
        <w:rPr>
          <w:b/>
          <w:bCs/>
        </w:rPr>
        <w:lastRenderedPageBreak/>
        <w:t>Revitalize or Refocus Wholesale</w:t>
      </w:r>
    </w:p>
    <w:p w14:paraId="719EA14C" w14:textId="77777777" w:rsidR="009530F3" w:rsidRPr="009530F3" w:rsidRDefault="009530F3" w:rsidP="00310AA3">
      <w:pPr>
        <w:numPr>
          <w:ilvl w:val="0"/>
          <w:numId w:val="72"/>
        </w:numPr>
      </w:pPr>
      <w:r w:rsidRPr="009530F3">
        <w:t>Wholesale is underperforming in both revenue and volume.</w:t>
      </w:r>
    </w:p>
    <w:p w14:paraId="6D9ECB4E" w14:textId="77777777" w:rsidR="009530F3" w:rsidRDefault="009530F3" w:rsidP="00310AA3">
      <w:pPr>
        <w:numPr>
          <w:ilvl w:val="0"/>
          <w:numId w:val="72"/>
        </w:numPr>
      </w:pPr>
      <w:r w:rsidRPr="009530F3">
        <w:t>Decision point: Scale it with better partner terms, product-mix reconfiguration, or targeted campaigns — or deprioritize if ROI remains poor.</w:t>
      </w:r>
    </w:p>
    <w:p w14:paraId="322CDF5A" w14:textId="77777777" w:rsidR="00310AA3" w:rsidRPr="009530F3" w:rsidRDefault="00310AA3" w:rsidP="00310AA3"/>
    <w:p w14:paraId="7FEA6259" w14:textId="77777777" w:rsidR="009530F3" w:rsidRPr="009530F3" w:rsidRDefault="009530F3" w:rsidP="009530F3">
      <w:pPr>
        <w:numPr>
          <w:ilvl w:val="0"/>
          <w:numId w:val="21"/>
        </w:numPr>
      </w:pPr>
      <w:r w:rsidRPr="009530F3">
        <w:rPr>
          <w:b/>
          <w:bCs/>
        </w:rPr>
        <w:t>Align Product-Mix with Channel Strengths</w:t>
      </w:r>
    </w:p>
    <w:p w14:paraId="5DCBE9A4" w14:textId="77777777" w:rsidR="009530F3" w:rsidRPr="009530F3" w:rsidRDefault="009530F3" w:rsidP="00310AA3">
      <w:pPr>
        <w:numPr>
          <w:ilvl w:val="0"/>
          <w:numId w:val="74"/>
        </w:numPr>
      </w:pPr>
      <w:r w:rsidRPr="009530F3">
        <w:t>Push fast-moving SKUs through Online, premium products through In-Store, and consider volume-efficient items for Distributor and Wholesale.</w:t>
      </w:r>
    </w:p>
    <w:p w14:paraId="72CF1569" w14:textId="77777777" w:rsidR="009530F3" w:rsidRPr="009530F3" w:rsidRDefault="009530F3" w:rsidP="00310AA3">
      <w:pPr>
        <w:numPr>
          <w:ilvl w:val="0"/>
          <w:numId w:val="74"/>
        </w:numPr>
      </w:pPr>
      <w:r w:rsidRPr="009530F3">
        <w:t>Use this data to improve inventory placement and forecasting accuracy across locations.</w:t>
      </w:r>
    </w:p>
    <w:p w14:paraId="119300C2" w14:textId="59CDDA4A" w:rsidR="009530F3" w:rsidRPr="009530F3" w:rsidRDefault="00655162" w:rsidP="009530F3">
      <w:pPr>
        <w:rPr>
          <w:b/>
          <w:bCs/>
          <w:sz w:val="28"/>
          <w:szCs w:val="28"/>
        </w:rPr>
      </w:pPr>
      <w:r w:rsidRPr="00655162">
        <w:rPr>
          <w:noProof/>
          <w:color w:val="2F5496" w:themeColor="accent1" w:themeShade="BF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A1A7B52" wp14:editId="42766D46">
            <wp:simplePos x="0" y="0"/>
            <wp:positionH relativeFrom="margin">
              <wp:align>center</wp:align>
            </wp:positionH>
            <wp:positionV relativeFrom="paragraph">
              <wp:posOffset>273050</wp:posOffset>
            </wp:positionV>
            <wp:extent cx="3334215" cy="2705478"/>
            <wp:effectExtent l="0" t="0" r="0" b="0"/>
            <wp:wrapNone/>
            <wp:docPr id="211620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208392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30F3" w:rsidRPr="009530F3">
        <w:rPr>
          <w:b/>
          <w:bCs/>
          <w:color w:val="2F5496" w:themeColor="accent1" w:themeShade="BF"/>
          <w:sz w:val="28"/>
          <w:szCs w:val="28"/>
        </w:rPr>
        <w:t>Product-Wise Sales Distribution (Top 10 Products)</w:t>
      </w:r>
    </w:p>
    <w:p w14:paraId="5F12CDAA" w14:textId="47591D42" w:rsidR="00655162" w:rsidRDefault="00655162" w:rsidP="009530F3"/>
    <w:p w14:paraId="220AE06E" w14:textId="77777777" w:rsidR="00655162" w:rsidRDefault="00655162" w:rsidP="009530F3"/>
    <w:p w14:paraId="2D44FA38" w14:textId="77777777" w:rsidR="00655162" w:rsidRDefault="00655162" w:rsidP="009530F3"/>
    <w:p w14:paraId="173DE6CD" w14:textId="77777777" w:rsidR="00655162" w:rsidRDefault="00655162" w:rsidP="009530F3"/>
    <w:p w14:paraId="7885ADD8" w14:textId="77777777" w:rsidR="00655162" w:rsidRDefault="00655162" w:rsidP="009530F3"/>
    <w:p w14:paraId="17DF7A4A" w14:textId="77777777" w:rsidR="00655162" w:rsidRDefault="00655162" w:rsidP="009530F3"/>
    <w:p w14:paraId="1A9B7017" w14:textId="77777777" w:rsidR="00655162" w:rsidRDefault="00655162" w:rsidP="009530F3"/>
    <w:p w14:paraId="0F39D067" w14:textId="77777777" w:rsidR="00655162" w:rsidRDefault="00655162" w:rsidP="009530F3"/>
    <w:p w14:paraId="74CC6855" w14:textId="77777777" w:rsidR="00655162" w:rsidRDefault="00655162" w:rsidP="009530F3"/>
    <w:p w14:paraId="7C0D992B" w14:textId="77777777" w:rsidR="00655162" w:rsidRDefault="00655162" w:rsidP="009530F3"/>
    <w:p w14:paraId="4F90C31B" w14:textId="60CB8DD9" w:rsidR="009530F3" w:rsidRPr="009530F3" w:rsidRDefault="009530F3" w:rsidP="009530F3">
      <w:r w:rsidRPr="009530F3">
        <w:t xml:space="preserve">This </w:t>
      </w:r>
      <w:r w:rsidRPr="009530F3">
        <w:rPr>
          <w:b/>
          <w:bCs/>
        </w:rPr>
        <w:t>donut chart</w:t>
      </w:r>
      <w:r w:rsidRPr="009530F3">
        <w:t xml:space="preserve"> breaks down total sales among the top 10 product SKUs (identified by IDs), highlighting how revenue is spread across the company’s best-performing products.</w:t>
      </w:r>
    </w:p>
    <w:p w14:paraId="473D659B" w14:textId="4A80FCBD" w:rsidR="009530F3" w:rsidRPr="009530F3" w:rsidRDefault="009530F3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30F3">
        <w:rPr>
          <w:b/>
          <w:bCs/>
          <w:color w:val="2F5496" w:themeColor="accent1" w:themeShade="BF"/>
          <w:sz w:val="28"/>
          <w:szCs w:val="28"/>
          <w:u w:val="single"/>
        </w:rPr>
        <w:t>Inference</w:t>
      </w:r>
    </w:p>
    <w:p w14:paraId="196FD1BD" w14:textId="77777777" w:rsidR="009530F3" w:rsidRPr="009530F3" w:rsidRDefault="009530F3" w:rsidP="009530F3">
      <w:pPr>
        <w:rPr>
          <w:b/>
          <w:bCs/>
        </w:rPr>
      </w:pPr>
      <w:r w:rsidRPr="009530F3">
        <w:rPr>
          <w:rFonts w:ascii="Segoe UI Emoji" w:hAnsi="Segoe UI Emoji" w:cs="Segoe UI Emoji"/>
          <w:b/>
          <w:bCs/>
        </w:rPr>
        <w:t>🔸</w:t>
      </w:r>
      <w:r w:rsidRPr="009530F3">
        <w:rPr>
          <w:b/>
          <w:bCs/>
        </w:rPr>
        <w:t xml:space="preserve"> Evenly Spread Revenue Share</w:t>
      </w:r>
    </w:p>
    <w:p w14:paraId="71CDFEBF" w14:textId="77777777" w:rsidR="009530F3" w:rsidRPr="009530F3" w:rsidRDefault="009530F3" w:rsidP="009530F3">
      <w:pPr>
        <w:numPr>
          <w:ilvl w:val="0"/>
          <w:numId w:val="22"/>
        </w:numPr>
      </w:pPr>
      <w:r w:rsidRPr="009530F3">
        <w:t>The top 10 products each contribute between ~8% and ~11% of total sales, with the top product reaching around 11.47%, and the others closely clustered.</w:t>
      </w:r>
    </w:p>
    <w:p w14:paraId="06B2E358" w14:textId="77777777" w:rsidR="009530F3" w:rsidRPr="009530F3" w:rsidRDefault="009530F3" w:rsidP="009530F3">
      <w:pPr>
        <w:numPr>
          <w:ilvl w:val="0"/>
          <w:numId w:val="22"/>
        </w:numPr>
      </w:pPr>
      <w:r w:rsidRPr="009530F3">
        <w:t>This reflects a well-balanced product portfolio among top-performing SKUs — no single product dominates the revenue stream.</w:t>
      </w:r>
    </w:p>
    <w:p w14:paraId="17C8677C" w14:textId="77777777" w:rsidR="009530F3" w:rsidRPr="009530F3" w:rsidRDefault="009530F3" w:rsidP="009530F3">
      <w:pPr>
        <w:rPr>
          <w:b/>
          <w:bCs/>
        </w:rPr>
      </w:pPr>
      <w:r w:rsidRPr="009530F3">
        <w:rPr>
          <w:rFonts w:ascii="Segoe UI Emoji" w:hAnsi="Segoe UI Emoji" w:cs="Segoe UI Emoji"/>
          <w:b/>
          <w:bCs/>
        </w:rPr>
        <w:t>🔸</w:t>
      </w:r>
      <w:r w:rsidRPr="009530F3">
        <w:rPr>
          <w:b/>
          <w:bCs/>
        </w:rPr>
        <w:t xml:space="preserve"> Absence of Sales Dependency on One SKU</w:t>
      </w:r>
    </w:p>
    <w:p w14:paraId="7E36C294" w14:textId="77777777" w:rsidR="009530F3" w:rsidRPr="009530F3" w:rsidRDefault="009530F3" w:rsidP="009530F3">
      <w:pPr>
        <w:numPr>
          <w:ilvl w:val="0"/>
          <w:numId w:val="23"/>
        </w:numPr>
      </w:pPr>
      <w:r w:rsidRPr="009530F3">
        <w:t>The relatively flat distribution indicates the company is not overly reliant on a single blockbuster product, which is good for revenue stability and lowers business risk.</w:t>
      </w:r>
    </w:p>
    <w:p w14:paraId="15D3B35C" w14:textId="77777777" w:rsidR="009530F3" w:rsidRPr="009530F3" w:rsidRDefault="009530F3" w:rsidP="009530F3">
      <w:pPr>
        <w:numPr>
          <w:ilvl w:val="0"/>
          <w:numId w:val="23"/>
        </w:numPr>
      </w:pPr>
      <w:r w:rsidRPr="009530F3">
        <w:lastRenderedPageBreak/>
        <w:t>A diversified top-10 suggests broad customer demand across multiple SKUs, hinting at strong overall product-market fit.</w:t>
      </w:r>
    </w:p>
    <w:p w14:paraId="7594932E" w14:textId="77777777" w:rsidR="009530F3" w:rsidRPr="009530F3" w:rsidRDefault="009530F3" w:rsidP="009530F3">
      <w:pPr>
        <w:rPr>
          <w:b/>
          <w:bCs/>
        </w:rPr>
      </w:pPr>
      <w:r w:rsidRPr="009530F3">
        <w:rPr>
          <w:rFonts w:ascii="Segoe UI Emoji" w:hAnsi="Segoe UI Emoji" w:cs="Segoe UI Emoji"/>
          <w:b/>
          <w:bCs/>
        </w:rPr>
        <w:t>🔸</w:t>
      </w:r>
      <w:r w:rsidRPr="009530F3">
        <w:rPr>
          <w:b/>
          <w:bCs/>
        </w:rPr>
        <w:t xml:space="preserve"> Sales Consistency Across Multiple Products</w:t>
      </w:r>
    </w:p>
    <w:p w14:paraId="5FDF45D8" w14:textId="77777777" w:rsidR="009530F3" w:rsidRPr="009530F3" w:rsidRDefault="009530F3" w:rsidP="009530F3">
      <w:pPr>
        <w:numPr>
          <w:ilvl w:val="0"/>
          <w:numId w:val="24"/>
        </w:numPr>
      </w:pPr>
      <w:r w:rsidRPr="009530F3">
        <w:t>The closeness in contribution suggests that multiple products are performing consistently well, indicating effective merchandising, inventory availability, and channel exposure.</w:t>
      </w:r>
    </w:p>
    <w:p w14:paraId="48872833" w14:textId="6BEEBCAC" w:rsidR="009530F3" w:rsidRPr="009530F3" w:rsidRDefault="009530F3" w:rsidP="00EA4719">
      <w:pPr>
        <w:numPr>
          <w:ilvl w:val="0"/>
          <w:numId w:val="24"/>
        </w:numPr>
      </w:pPr>
      <w:r w:rsidRPr="009530F3">
        <w:t>It could also mean that pricing and positioning are working effectively across different categories.</w:t>
      </w:r>
    </w:p>
    <w:p w14:paraId="041DFA88" w14:textId="6423FDDD" w:rsidR="009530F3" w:rsidRPr="009530F3" w:rsidRDefault="009530F3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30F3">
        <w:rPr>
          <w:b/>
          <w:bCs/>
          <w:color w:val="2F5496" w:themeColor="accent1" w:themeShade="BF"/>
          <w:sz w:val="28"/>
          <w:szCs w:val="28"/>
          <w:u w:val="single"/>
        </w:rPr>
        <w:t>Implications</w:t>
      </w:r>
    </w:p>
    <w:p w14:paraId="0D20EA42" w14:textId="77777777" w:rsidR="009530F3" w:rsidRPr="009530F3" w:rsidRDefault="009530F3" w:rsidP="009530F3">
      <w:pPr>
        <w:numPr>
          <w:ilvl w:val="0"/>
          <w:numId w:val="25"/>
        </w:numPr>
      </w:pPr>
      <w:r w:rsidRPr="009530F3">
        <w:rPr>
          <w:b/>
          <w:bCs/>
        </w:rPr>
        <w:t>Promote Top-Performing Products for Greater Uplift</w:t>
      </w:r>
    </w:p>
    <w:p w14:paraId="42C797F4" w14:textId="77777777" w:rsidR="009530F3" w:rsidRPr="00655162" w:rsidRDefault="009530F3" w:rsidP="00655162">
      <w:pPr>
        <w:pStyle w:val="ListParagraph"/>
        <w:numPr>
          <w:ilvl w:val="0"/>
          <w:numId w:val="70"/>
        </w:numPr>
      </w:pPr>
      <w:r w:rsidRPr="00655162">
        <w:t>While distribution is balanced, the top 3 SKUs still account for over 30% of top-tier revenue — this makes them strong candidates for:</w:t>
      </w:r>
    </w:p>
    <w:p w14:paraId="7E1D4B65" w14:textId="77777777" w:rsidR="009530F3" w:rsidRPr="009530F3" w:rsidRDefault="009530F3" w:rsidP="00655162">
      <w:pPr>
        <w:numPr>
          <w:ilvl w:val="1"/>
          <w:numId w:val="75"/>
        </w:numPr>
      </w:pPr>
      <w:r w:rsidRPr="009530F3">
        <w:t>Hero product marketing campaigns,</w:t>
      </w:r>
    </w:p>
    <w:p w14:paraId="44E26724" w14:textId="77777777" w:rsidR="009530F3" w:rsidRPr="009530F3" w:rsidRDefault="009530F3" w:rsidP="00655162">
      <w:pPr>
        <w:numPr>
          <w:ilvl w:val="1"/>
          <w:numId w:val="75"/>
        </w:numPr>
      </w:pPr>
      <w:r w:rsidRPr="009530F3">
        <w:t>Cross-sell opportunities, or</w:t>
      </w:r>
    </w:p>
    <w:p w14:paraId="3C9B96E3" w14:textId="77777777" w:rsidR="009530F3" w:rsidRPr="009530F3" w:rsidRDefault="009530F3" w:rsidP="00655162">
      <w:pPr>
        <w:numPr>
          <w:ilvl w:val="1"/>
          <w:numId w:val="75"/>
        </w:numPr>
      </w:pPr>
      <w:r w:rsidRPr="009530F3">
        <w:t>Channel spotlighting (e.g., homepage banners, retail endcaps).</w:t>
      </w:r>
    </w:p>
    <w:p w14:paraId="37F84EE4" w14:textId="77777777" w:rsidR="009530F3" w:rsidRPr="009530F3" w:rsidRDefault="009530F3" w:rsidP="009530F3">
      <w:pPr>
        <w:numPr>
          <w:ilvl w:val="0"/>
          <w:numId w:val="25"/>
        </w:numPr>
      </w:pPr>
      <w:r w:rsidRPr="009530F3">
        <w:rPr>
          <w:b/>
          <w:bCs/>
        </w:rPr>
        <w:t>Explore Potential of Next-Tier Products</w:t>
      </w:r>
    </w:p>
    <w:p w14:paraId="4BF76528" w14:textId="77777777" w:rsidR="009530F3" w:rsidRPr="009530F3" w:rsidRDefault="009530F3" w:rsidP="009530F3">
      <w:pPr>
        <w:numPr>
          <w:ilvl w:val="1"/>
          <w:numId w:val="25"/>
        </w:numPr>
      </w:pPr>
      <w:r w:rsidRPr="009530F3">
        <w:t>The even spread indicates no SKU has yet "broken out" as a market leader.</w:t>
      </w:r>
    </w:p>
    <w:p w14:paraId="6CF091AF" w14:textId="77777777" w:rsidR="009530F3" w:rsidRPr="009530F3" w:rsidRDefault="009530F3" w:rsidP="009530F3">
      <w:pPr>
        <w:numPr>
          <w:ilvl w:val="1"/>
          <w:numId w:val="25"/>
        </w:numPr>
      </w:pPr>
      <w:r w:rsidRPr="009530F3">
        <w:t>Evaluate if some of these products can be elevated with strategic pricing, bundling, or seasonal offers to increase their share.</w:t>
      </w:r>
    </w:p>
    <w:p w14:paraId="6411E4D4" w14:textId="77777777" w:rsidR="009530F3" w:rsidRPr="009530F3" w:rsidRDefault="009530F3" w:rsidP="009530F3">
      <w:pPr>
        <w:numPr>
          <w:ilvl w:val="0"/>
          <w:numId w:val="25"/>
        </w:numPr>
      </w:pPr>
      <w:r w:rsidRPr="009530F3">
        <w:rPr>
          <w:b/>
          <w:bCs/>
        </w:rPr>
        <w:t>Mitigate Inventory Risks Across SKUs</w:t>
      </w:r>
    </w:p>
    <w:p w14:paraId="1D847568" w14:textId="77777777" w:rsidR="009530F3" w:rsidRPr="009530F3" w:rsidRDefault="009530F3" w:rsidP="009530F3">
      <w:pPr>
        <w:numPr>
          <w:ilvl w:val="1"/>
          <w:numId w:val="25"/>
        </w:numPr>
      </w:pPr>
      <w:r w:rsidRPr="009530F3">
        <w:t>A broad base of contributors requires tight inventory planning and demand forecasting to avoid overstocking or understocking across channels.</w:t>
      </w:r>
    </w:p>
    <w:p w14:paraId="7D98C8D4" w14:textId="77777777" w:rsidR="009530F3" w:rsidRPr="009530F3" w:rsidRDefault="009530F3" w:rsidP="009530F3">
      <w:pPr>
        <w:numPr>
          <w:ilvl w:val="0"/>
          <w:numId w:val="25"/>
        </w:numPr>
      </w:pPr>
      <w:r w:rsidRPr="009530F3">
        <w:rPr>
          <w:b/>
          <w:bCs/>
        </w:rPr>
        <w:t>Use Data to Refine Product Strategy</w:t>
      </w:r>
    </w:p>
    <w:p w14:paraId="695D7A1A" w14:textId="77777777" w:rsidR="009530F3" w:rsidRPr="009530F3" w:rsidRDefault="009530F3" w:rsidP="009530F3">
      <w:pPr>
        <w:numPr>
          <w:ilvl w:val="1"/>
          <w:numId w:val="25"/>
        </w:numPr>
      </w:pPr>
      <w:r w:rsidRPr="009530F3">
        <w:t>Since the top 10 products all perform within a close sales range, conduct deeper SKU-level analysis to identify:</w:t>
      </w:r>
    </w:p>
    <w:p w14:paraId="422238D9" w14:textId="77777777" w:rsidR="009530F3" w:rsidRPr="009530F3" w:rsidRDefault="009530F3" w:rsidP="009530F3">
      <w:pPr>
        <w:numPr>
          <w:ilvl w:val="2"/>
          <w:numId w:val="25"/>
        </w:numPr>
      </w:pPr>
      <w:r w:rsidRPr="009530F3">
        <w:t>Margin performance,</w:t>
      </w:r>
    </w:p>
    <w:p w14:paraId="35EBAAE9" w14:textId="77777777" w:rsidR="009530F3" w:rsidRPr="009530F3" w:rsidRDefault="009530F3" w:rsidP="009530F3">
      <w:pPr>
        <w:numPr>
          <w:ilvl w:val="2"/>
          <w:numId w:val="25"/>
        </w:numPr>
      </w:pPr>
      <w:r w:rsidRPr="009530F3">
        <w:t>Repeat purchase rates, and</w:t>
      </w:r>
    </w:p>
    <w:p w14:paraId="2D086A76" w14:textId="77777777" w:rsidR="009530F3" w:rsidRPr="009530F3" w:rsidRDefault="009530F3" w:rsidP="009530F3">
      <w:pPr>
        <w:numPr>
          <w:ilvl w:val="2"/>
          <w:numId w:val="25"/>
        </w:numPr>
      </w:pPr>
      <w:r w:rsidRPr="009530F3">
        <w:t>Channel-specific success.</w:t>
      </w:r>
    </w:p>
    <w:p w14:paraId="36E90516" w14:textId="77777777" w:rsidR="009530F3" w:rsidRPr="009530F3" w:rsidRDefault="009530F3" w:rsidP="009530F3">
      <w:pPr>
        <w:numPr>
          <w:ilvl w:val="1"/>
          <w:numId w:val="25"/>
        </w:numPr>
      </w:pPr>
      <w:r w:rsidRPr="009530F3">
        <w:t>Use this to refine product expansion, packaging updates, or R&amp;D investments.</w:t>
      </w:r>
    </w:p>
    <w:p w14:paraId="2474FD21" w14:textId="77777777" w:rsidR="009530F3" w:rsidRPr="009530F3" w:rsidRDefault="009530F3" w:rsidP="009530F3">
      <w:pPr>
        <w:numPr>
          <w:ilvl w:val="0"/>
          <w:numId w:val="25"/>
        </w:numPr>
      </w:pPr>
      <w:r w:rsidRPr="009530F3">
        <w:rPr>
          <w:b/>
          <w:bCs/>
        </w:rPr>
        <w:t>Future Product Design and Assortment Planning</w:t>
      </w:r>
    </w:p>
    <w:p w14:paraId="371F9030" w14:textId="77777777" w:rsidR="009530F3" w:rsidRPr="009530F3" w:rsidRDefault="009530F3" w:rsidP="009530F3">
      <w:pPr>
        <w:numPr>
          <w:ilvl w:val="1"/>
          <w:numId w:val="25"/>
        </w:numPr>
      </w:pPr>
      <w:r w:rsidRPr="009530F3">
        <w:t>Learn from these successful products in terms of features, pricing, placement, or target segment, and apply those insights when:</w:t>
      </w:r>
    </w:p>
    <w:p w14:paraId="50EB59ED" w14:textId="77777777" w:rsidR="009530F3" w:rsidRPr="009530F3" w:rsidRDefault="009530F3" w:rsidP="009530F3">
      <w:pPr>
        <w:numPr>
          <w:ilvl w:val="2"/>
          <w:numId w:val="25"/>
        </w:numPr>
      </w:pPr>
      <w:r w:rsidRPr="009530F3">
        <w:t>Launching new products,</w:t>
      </w:r>
    </w:p>
    <w:p w14:paraId="6FE5C6CA" w14:textId="77777777" w:rsidR="009530F3" w:rsidRPr="009530F3" w:rsidRDefault="009530F3" w:rsidP="009530F3">
      <w:pPr>
        <w:numPr>
          <w:ilvl w:val="2"/>
          <w:numId w:val="25"/>
        </w:numPr>
      </w:pPr>
      <w:r w:rsidRPr="009530F3">
        <w:lastRenderedPageBreak/>
        <w:t>Refreshing low-performing SKUs, or</w:t>
      </w:r>
    </w:p>
    <w:p w14:paraId="5D083096" w14:textId="77777777" w:rsidR="009530F3" w:rsidRPr="009530F3" w:rsidRDefault="009530F3" w:rsidP="009530F3">
      <w:pPr>
        <w:numPr>
          <w:ilvl w:val="2"/>
          <w:numId w:val="25"/>
        </w:numPr>
      </w:pPr>
      <w:r w:rsidRPr="009530F3">
        <w:t>Creating seasonal collections.</w:t>
      </w:r>
    </w:p>
    <w:p w14:paraId="16217F8D" w14:textId="77777777" w:rsidR="00655162" w:rsidRDefault="00655162" w:rsidP="009530F3">
      <w:pPr>
        <w:rPr>
          <w:rFonts w:ascii="Segoe UI Emoji" w:hAnsi="Segoe UI Emoji" w:cs="Segoe UI Emoji"/>
          <w:b/>
          <w:bCs/>
        </w:rPr>
      </w:pPr>
    </w:p>
    <w:p w14:paraId="43FC93AD" w14:textId="2B102795" w:rsidR="009530F3" w:rsidRPr="009530F3" w:rsidRDefault="009530F3" w:rsidP="009530F3">
      <w:pPr>
        <w:rPr>
          <w:b/>
          <w:bCs/>
          <w:color w:val="2F5496" w:themeColor="accent1" w:themeShade="BF"/>
          <w:sz w:val="32"/>
          <w:szCs w:val="32"/>
        </w:rPr>
      </w:pPr>
      <w:r w:rsidRPr="009530F3">
        <w:rPr>
          <w:b/>
          <w:bCs/>
          <w:color w:val="2F5496" w:themeColor="accent1" w:themeShade="BF"/>
          <w:sz w:val="32"/>
          <w:szCs w:val="32"/>
        </w:rPr>
        <w:t>Year-over-Year Sales Performance (Quarterly Trend)</w:t>
      </w:r>
    </w:p>
    <w:p w14:paraId="40553491" w14:textId="409FAAFC" w:rsidR="002A7567" w:rsidRDefault="002A7567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2A7567">
        <w:rPr>
          <w:b/>
          <w:bCs/>
          <w:noProof/>
          <w:color w:val="2F5496" w:themeColor="accent1" w:themeShade="BF"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486F69CD" wp14:editId="53FBCD2D">
            <wp:simplePos x="0" y="0"/>
            <wp:positionH relativeFrom="margin">
              <wp:align>center</wp:align>
            </wp:positionH>
            <wp:positionV relativeFrom="paragraph">
              <wp:posOffset>-404</wp:posOffset>
            </wp:positionV>
            <wp:extent cx="4191585" cy="2772162"/>
            <wp:effectExtent l="0" t="0" r="0" b="9525"/>
            <wp:wrapNone/>
            <wp:docPr id="64376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76899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D1316" w14:textId="77777777" w:rsidR="002A7567" w:rsidRDefault="002A7567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1039BCBF" w14:textId="77777777" w:rsidR="002A7567" w:rsidRDefault="002A7567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402C2B8A" w14:textId="77777777" w:rsidR="002A7567" w:rsidRDefault="002A7567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26CC06E" w14:textId="77777777" w:rsidR="002A7567" w:rsidRDefault="002A7567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38170CEB" w14:textId="77777777" w:rsidR="002A7567" w:rsidRDefault="002A7567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1EDD6F9D" w14:textId="77777777" w:rsidR="002A7567" w:rsidRDefault="002A7567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600248C5" w14:textId="77777777" w:rsidR="002A7567" w:rsidRDefault="002A7567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0D0ECCA3" w14:textId="77777777" w:rsidR="002A7567" w:rsidRDefault="002A7567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</w:p>
    <w:p w14:paraId="1611BA5B" w14:textId="52AE8AC7" w:rsidR="009530F3" w:rsidRPr="009530F3" w:rsidRDefault="009530F3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30F3">
        <w:rPr>
          <w:b/>
          <w:bCs/>
          <w:color w:val="2F5496" w:themeColor="accent1" w:themeShade="BF"/>
          <w:sz w:val="28"/>
          <w:szCs w:val="28"/>
          <w:u w:val="single"/>
        </w:rPr>
        <w:t>Inference</w:t>
      </w:r>
    </w:p>
    <w:p w14:paraId="4126F1D3" w14:textId="4E2E14B1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2018 (Partial Year – Q2 to Q4)</w:t>
      </w:r>
    </w:p>
    <w:p w14:paraId="0E181169" w14:textId="77777777" w:rsidR="009530F3" w:rsidRPr="009530F3" w:rsidRDefault="009530F3" w:rsidP="009530F3">
      <w:pPr>
        <w:numPr>
          <w:ilvl w:val="0"/>
          <w:numId w:val="26"/>
        </w:numPr>
      </w:pPr>
      <w:r w:rsidRPr="009530F3">
        <w:rPr>
          <w:b/>
          <w:bCs/>
        </w:rPr>
        <w:t>Q2 – $2.53M</w:t>
      </w:r>
      <w:r w:rsidRPr="009530F3">
        <w:t>: The year began modestly with a relatively low Q2 performance, likely reflecting a business still in early growth or market penetration phase.</w:t>
      </w:r>
    </w:p>
    <w:p w14:paraId="4C608FE2" w14:textId="77777777" w:rsidR="009530F3" w:rsidRPr="009530F3" w:rsidRDefault="009530F3" w:rsidP="009530F3">
      <w:pPr>
        <w:numPr>
          <w:ilvl w:val="0"/>
          <w:numId w:val="26"/>
        </w:numPr>
      </w:pPr>
      <w:r w:rsidRPr="009530F3">
        <w:rPr>
          <w:b/>
          <w:bCs/>
        </w:rPr>
        <w:t>Q3 – $8.42M</w:t>
      </w:r>
      <w:r w:rsidRPr="009530F3">
        <w:t xml:space="preserve">: Huge spike in Q3, more than </w:t>
      </w:r>
      <w:r w:rsidRPr="009530F3">
        <w:rPr>
          <w:b/>
          <w:bCs/>
        </w:rPr>
        <w:t>tripling Q2 sales</w:t>
      </w:r>
      <w:r w:rsidRPr="009530F3">
        <w:t xml:space="preserve"> — potentially due to expansion in channels, new product introductions, or promotional success.</w:t>
      </w:r>
    </w:p>
    <w:p w14:paraId="2F7CA76C" w14:textId="77777777" w:rsidR="009530F3" w:rsidRPr="009530F3" w:rsidRDefault="009530F3" w:rsidP="009530F3">
      <w:pPr>
        <w:numPr>
          <w:ilvl w:val="0"/>
          <w:numId w:val="26"/>
        </w:numPr>
      </w:pPr>
      <w:r w:rsidRPr="009530F3">
        <w:rPr>
          <w:b/>
          <w:bCs/>
        </w:rPr>
        <w:t>Q4 – $8.35M</w:t>
      </w:r>
      <w:r w:rsidRPr="009530F3">
        <w:t xml:space="preserve">: Minor dip from Q3 but still sustained — suggests the business </w:t>
      </w:r>
      <w:r w:rsidRPr="009530F3">
        <w:rPr>
          <w:b/>
          <w:bCs/>
        </w:rPr>
        <w:t>locked in growth momentum</w:t>
      </w:r>
      <w:r w:rsidRPr="009530F3">
        <w:t xml:space="preserve"> and continued strong execution through the holiday season.</w:t>
      </w:r>
    </w:p>
    <w:p w14:paraId="5C2F974D" w14:textId="24E7DB5D" w:rsidR="009530F3" w:rsidRPr="009530F3" w:rsidRDefault="009530F3" w:rsidP="009530F3">
      <w:r w:rsidRPr="009530F3">
        <w:rPr>
          <w:b/>
          <w:bCs/>
        </w:rPr>
        <w:t>Insight</w:t>
      </w:r>
      <w:r w:rsidRPr="009530F3">
        <w:t>: Late 2018 marked the start of a high-growth phase, particularly in Q3–Q4, setting the baseline for future years.</w:t>
      </w:r>
    </w:p>
    <w:p w14:paraId="3EC920C7" w14:textId="7DC4E912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2019 (Full Year)</w:t>
      </w:r>
    </w:p>
    <w:p w14:paraId="44FB4A1C" w14:textId="77777777" w:rsidR="009530F3" w:rsidRPr="009530F3" w:rsidRDefault="009530F3" w:rsidP="009530F3">
      <w:pPr>
        <w:numPr>
          <w:ilvl w:val="0"/>
          <w:numId w:val="27"/>
        </w:numPr>
      </w:pPr>
      <w:r w:rsidRPr="009530F3">
        <w:rPr>
          <w:b/>
          <w:bCs/>
        </w:rPr>
        <w:t>Q1 – $7.44M</w:t>
      </w:r>
      <w:r w:rsidRPr="009530F3">
        <w:t>: Slight drop from the 2018 holiday season but still significantly higher than 2018’s Q2 — stable transition into the new year.</w:t>
      </w:r>
    </w:p>
    <w:p w14:paraId="7756E983" w14:textId="77777777" w:rsidR="009530F3" w:rsidRPr="009530F3" w:rsidRDefault="009530F3" w:rsidP="009530F3">
      <w:pPr>
        <w:numPr>
          <w:ilvl w:val="0"/>
          <w:numId w:val="27"/>
        </w:numPr>
      </w:pPr>
      <w:r w:rsidRPr="009530F3">
        <w:rPr>
          <w:b/>
          <w:bCs/>
        </w:rPr>
        <w:t>Q2 – $8.24M</w:t>
      </w:r>
      <w:r w:rsidRPr="009530F3">
        <w:t>: Sales picked up again, nearing 2018's Q3 peak, possibly due to summer campaigns or fiscal planning cycles.</w:t>
      </w:r>
    </w:p>
    <w:p w14:paraId="5C494285" w14:textId="77777777" w:rsidR="009530F3" w:rsidRPr="009530F3" w:rsidRDefault="009530F3" w:rsidP="009530F3">
      <w:pPr>
        <w:numPr>
          <w:ilvl w:val="0"/>
          <w:numId w:val="27"/>
        </w:numPr>
      </w:pPr>
      <w:r w:rsidRPr="009530F3">
        <w:rPr>
          <w:b/>
          <w:bCs/>
        </w:rPr>
        <w:t>Q3 – $7.56M</w:t>
      </w:r>
      <w:r w:rsidRPr="009530F3">
        <w:t xml:space="preserve">: Slight dip in Q3, unlike the previous year’s Q3 surge — could suggest a </w:t>
      </w:r>
      <w:r w:rsidRPr="009530F3">
        <w:rPr>
          <w:b/>
          <w:bCs/>
        </w:rPr>
        <w:t>loss of momentum</w:t>
      </w:r>
      <w:r w:rsidRPr="009530F3">
        <w:t xml:space="preserve"> or weaker seasonal push.</w:t>
      </w:r>
    </w:p>
    <w:p w14:paraId="0189D2F2" w14:textId="77777777" w:rsidR="009530F3" w:rsidRPr="009530F3" w:rsidRDefault="009530F3" w:rsidP="009530F3">
      <w:pPr>
        <w:numPr>
          <w:ilvl w:val="0"/>
          <w:numId w:val="27"/>
        </w:numPr>
      </w:pPr>
      <w:r w:rsidRPr="009530F3">
        <w:rPr>
          <w:b/>
          <w:bCs/>
        </w:rPr>
        <w:t>Q4 – $8.30M</w:t>
      </w:r>
      <w:r w:rsidRPr="009530F3">
        <w:t xml:space="preserve">: Recovery in Q4, closely matching the prior year’s performance. This suggests </w:t>
      </w:r>
      <w:r w:rsidRPr="009530F3">
        <w:rPr>
          <w:b/>
          <w:bCs/>
        </w:rPr>
        <w:t>strong holiday season strategy</w:t>
      </w:r>
      <w:r w:rsidRPr="009530F3">
        <w:t xml:space="preserve"> but also </w:t>
      </w:r>
      <w:r w:rsidRPr="009530F3">
        <w:rPr>
          <w:b/>
          <w:bCs/>
        </w:rPr>
        <w:t>flat year-over-year growth</w:t>
      </w:r>
      <w:r w:rsidRPr="009530F3">
        <w:t>.</w:t>
      </w:r>
    </w:p>
    <w:p w14:paraId="1F6E2D3D" w14:textId="3A5EEBFB" w:rsidR="009530F3" w:rsidRPr="009530F3" w:rsidRDefault="009530F3" w:rsidP="009530F3">
      <w:r w:rsidRPr="009530F3">
        <w:rPr>
          <w:b/>
          <w:bCs/>
        </w:rPr>
        <w:lastRenderedPageBreak/>
        <w:t>Insight</w:t>
      </w:r>
      <w:r w:rsidRPr="009530F3">
        <w:t xml:space="preserve">: 2019 showed </w:t>
      </w:r>
      <w:r w:rsidRPr="009530F3">
        <w:rPr>
          <w:b/>
          <w:bCs/>
        </w:rPr>
        <w:t>stabilization rather than aggressive growth</w:t>
      </w:r>
      <w:r w:rsidRPr="009530F3">
        <w:t>, indicating either market saturation or less impactful differentiation compared to 2018.</w:t>
      </w:r>
    </w:p>
    <w:p w14:paraId="474B7F4D" w14:textId="3D5B514E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2020 (Full Year)</w:t>
      </w:r>
    </w:p>
    <w:p w14:paraId="365F981F" w14:textId="77777777" w:rsidR="009530F3" w:rsidRPr="009530F3" w:rsidRDefault="009530F3" w:rsidP="009530F3">
      <w:pPr>
        <w:numPr>
          <w:ilvl w:val="0"/>
          <w:numId w:val="28"/>
        </w:numPr>
      </w:pPr>
      <w:r w:rsidRPr="009530F3">
        <w:rPr>
          <w:b/>
          <w:bCs/>
        </w:rPr>
        <w:t>Q1 – $8.21M</w:t>
      </w:r>
      <w:r w:rsidRPr="009530F3">
        <w:t xml:space="preserve">: Strong start, better than 2019 Q1 — possibly reflects </w:t>
      </w:r>
      <w:r w:rsidRPr="009530F3">
        <w:rPr>
          <w:b/>
          <w:bCs/>
        </w:rPr>
        <w:t>repeat customers or solidified market presence</w:t>
      </w:r>
      <w:r w:rsidRPr="009530F3">
        <w:t>.</w:t>
      </w:r>
    </w:p>
    <w:p w14:paraId="0C5BAD5D" w14:textId="77777777" w:rsidR="009530F3" w:rsidRPr="009530F3" w:rsidRDefault="009530F3" w:rsidP="009530F3">
      <w:pPr>
        <w:numPr>
          <w:ilvl w:val="0"/>
          <w:numId w:val="28"/>
        </w:numPr>
      </w:pPr>
      <w:r w:rsidRPr="009530F3">
        <w:rPr>
          <w:b/>
          <w:bCs/>
        </w:rPr>
        <w:t>Q2 – $7.62M</w:t>
      </w:r>
      <w:r w:rsidRPr="009530F3">
        <w:t xml:space="preserve">: Drop from Q1; this could be due to </w:t>
      </w:r>
      <w:r w:rsidRPr="009530F3">
        <w:rPr>
          <w:b/>
          <w:bCs/>
        </w:rPr>
        <w:t>external disruptions (e.g., COVID-19 onset)</w:t>
      </w:r>
      <w:r w:rsidRPr="009530F3">
        <w:t xml:space="preserve"> affecting retail activity or supply chains.</w:t>
      </w:r>
    </w:p>
    <w:p w14:paraId="341682EE" w14:textId="77777777" w:rsidR="009530F3" w:rsidRPr="009530F3" w:rsidRDefault="009530F3" w:rsidP="009530F3">
      <w:pPr>
        <w:numPr>
          <w:ilvl w:val="0"/>
          <w:numId w:val="28"/>
        </w:numPr>
      </w:pPr>
      <w:r w:rsidRPr="009530F3">
        <w:rPr>
          <w:b/>
          <w:bCs/>
        </w:rPr>
        <w:t>Q3 – $7.97M</w:t>
      </w:r>
      <w:r w:rsidRPr="009530F3">
        <w:t xml:space="preserve">: Mild rebound, </w:t>
      </w:r>
      <w:proofErr w:type="spellStart"/>
      <w:r w:rsidRPr="009530F3">
        <w:t>signaling</w:t>
      </w:r>
      <w:proofErr w:type="spellEnd"/>
      <w:r w:rsidRPr="009530F3">
        <w:t xml:space="preserve"> </w:t>
      </w:r>
      <w:r w:rsidRPr="009530F3">
        <w:rPr>
          <w:b/>
          <w:bCs/>
        </w:rPr>
        <w:t>adaptation to new operating norms</w:t>
      </w:r>
      <w:r w:rsidRPr="009530F3">
        <w:t>.</w:t>
      </w:r>
    </w:p>
    <w:p w14:paraId="5EA9BC80" w14:textId="77777777" w:rsidR="009530F3" w:rsidRPr="009530F3" w:rsidRDefault="009530F3" w:rsidP="009530F3">
      <w:pPr>
        <w:numPr>
          <w:ilvl w:val="0"/>
          <w:numId w:val="28"/>
        </w:numPr>
      </w:pPr>
      <w:r w:rsidRPr="009530F3">
        <w:rPr>
          <w:b/>
          <w:bCs/>
        </w:rPr>
        <w:t>Q4 – $8.10M</w:t>
      </w:r>
      <w:r w:rsidRPr="009530F3">
        <w:t xml:space="preserve">: Slight dip from prior years’ Q4 but still healthy — shows that the </w:t>
      </w:r>
      <w:r w:rsidRPr="009530F3">
        <w:rPr>
          <w:b/>
          <w:bCs/>
        </w:rPr>
        <w:t>business managed to maintain stability</w:t>
      </w:r>
      <w:r w:rsidRPr="009530F3">
        <w:t xml:space="preserve"> even in uncertain times.</w:t>
      </w:r>
    </w:p>
    <w:p w14:paraId="0251E563" w14:textId="64918E35" w:rsidR="00655162" w:rsidRDefault="009530F3" w:rsidP="009530F3">
      <w:pPr>
        <w:rPr>
          <w:b/>
          <w:bCs/>
        </w:rPr>
      </w:pPr>
      <w:r w:rsidRPr="009530F3">
        <w:rPr>
          <w:b/>
          <w:bCs/>
        </w:rPr>
        <w:t>Insight</w:t>
      </w:r>
      <w:r w:rsidRPr="009530F3">
        <w:t xml:space="preserve">: 2020 was a year of </w:t>
      </w:r>
      <w:r w:rsidRPr="009530F3">
        <w:rPr>
          <w:b/>
          <w:bCs/>
        </w:rPr>
        <w:t>resilience and stabilization</w:t>
      </w:r>
      <w:r w:rsidRPr="009530F3">
        <w:t>, with minor quarterly fluctuations but overall steadiness — possibly driven by operational agility.</w:t>
      </w:r>
    </w:p>
    <w:p w14:paraId="7279963C" w14:textId="40E0921B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Performance Summary Table</w:t>
      </w:r>
    </w:p>
    <w:tbl>
      <w:tblPr>
        <w:tblW w:w="6404" w:type="dxa"/>
        <w:tblCellSpacing w:w="15" w:type="dxa"/>
        <w:tblInd w:w="13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552"/>
        <w:gridCol w:w="1552"/>
        <w:gridCol w:w="1567"/>
      </w:tblGrid>
      <w:tr w:rsidR="009530F3" w:rsidRPr="009530F3" w14:paraId="65B82FE7" w14:textId="77777777" w:rsidTr="00655162">
        <w:trPr>
          <w:trHeight w:val="43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8575B5" w14:textId="77777777" w:rsidR="009530F3" w:rsidRPr="009530F3" w:rsidRDefault="009530F3" w:rsidP="009530F3">
            <w:pPr>
              <w:rPr>
                <w:b/>
                <w:bCs/>
              </w:rPr>
            </w:pPr>
            <w:r w:rsidRPr="009530F3">
              <w:rPr>
                <w:b/>
                <w:bCs/>
              </w:rPr>
              <w:t>Quarter</w:t>
            </w:r>
          </w:p>
        </w:tc>
        <w:tc>
          <w:tcPr>
            <w:tcW w:w="0" w:type="auto"/>
            <w:vAlign w:val="center"/>
            <w:hideMark/>
          </w:tcPr>
          <w:p w14:paraId="4401689C" w14:textId="77777777" w:rsidR="009530F3" w:rsidRPr="009530F3" w:rsidRDefault="009530F3" w:rsidP="009530F3">
            <w:pPr>
              <w:rPr>
                <w:b/>
                <w:bCs/>
              </w:rPr>
            </w:pPr>
            <w:r w:rsidRPr="009530F3">
              <w:rPr>
                <w:b/>
                <w:bCs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051709EF" w14:textId="77777777" w:rsidR="009530F3" w:rsidRPr="009530F3" w:rsidRDefault="009530F3" w:rsidP="009530F3">
            <w:pPr>
              <w:rPr>
                <w:b/>
                <w:bCs/>
              </w:rPr>
            </w:pPr>
            <w:r w:rsidRPr="009530F3">
              <w:rPr>
                <w:b/>
                <w:bCs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5FE4C075" w14:textId="77777777" w:rsidR="009530F3" w:rsidRPr="009530F3" w:rsidRDefault="009530F3" w:rsidP="009530F3">
            <w:pPr>
              <w:rPr>
                <w:b/>
                <w:bCs/>
              </w:rPr>
            </w:pPr>
            <w:r w:rsidRPr="009530F3">
              <w:rPr>
                <w:b/>
                <w:bCs/>
              </w:rPr>
              <w:t>2020</w:t>
            </w:r>
          </w:p>
        </w:tc>
      </w:tr>
      <w:tr w:rsidR="009530F3" w:rsidRPr="009530F3" w14:paraId="222C8E7D" w14:textId="77777777" w:rsidTr="00655162">
        <w:trPr>
          <w:trHeight w:val="447"/>
          <w:tblCellSpacing w:w="15" w:type="dxa"/>
        </w:trPr>
        <w:tc>
          <w:tcPr>
            <w:tcW w:w="0" w:type="auto"/>
            <w:vAlign w:val="center"/>
            <w:hideMark/>
          </w:tcPr>
          <w:p w14:paraId="6612A43B" w14:textId="77777777" w:rsidR="009530F3" w:rsidRPr="009530F3" w:rsidRDefault="009530F3" w:rsidP="009530F3">
            <w:r w:rsidRPr="009530F3">
              <w:t>Q1</w:t>
            </w:r>
          </w:p>
        </w:tc>
        <w:tc>
          <w:tcPr>
            <w:tcW w:w="0" w:type="auto"/>
            <w:vAlign w:val="center"/>
            <w:hideMark/>
          </w:tcPr>
          <w:p w14:paraId="74335A2D" w14:textId="77777777" w:rsidR="009530F3" w:rsidRPr="009530F3" w:rsidRDefault="009530F3" w:rsidP="009530F3">
            <w:r w:rsidRPr="009530F3">
              <w:t>–</w:t>
            </w:r>
          </w:p>
        </w:tc>
        <w:tc>
          <w:tcPr>
            <w:tcW w:w="0" w:type="auto"/>
            <w:vAlign w:val="center"/>
            <w:hideMark/>
          </w:tcPr>
          <w:p w14:paraId="71175C04" w14:textId="77777777" w:rsidR="009530F3" w:rsidRPr="009530F3" w:rsidRDefault="009530F3" w:rsidP="009530F3">
            <w:r w:rsidRPr="009530F3">
              <w:t>$7.44M</w:t>
            </w:r>
          </w:p>
        </w:tc>
        <w:tc>
          <w:tcPr>
            <w:tcW w:w="0" w:type="auto"/>
            <w:vAlign w:val="center"/>
            <w:hideMark/>
          </w:tcPr>
          <w:p w14:paraId="28320668" w14:textId="77777777" w:rsidR="009530F3" w:rsidRPr="009530F3" w:rsidRDefault="009530F3" w:rsidP="009530F3">
            <w:r w:rsidRPr="009530F3">
              <w:t>$8.21M</w:t>
            </w:r>
          </w:p>
        </w:tc>
      </w:tr>
      <w:tr w:rsidR="009530F3" w:rsidRPr="009530F3" w14:paraId="24CBDA1B" w14:textId="77777777" w:rsidTr="00655162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2263088F" w14:textId="77777777" w:rsidR="009530F3" w:rsidRPr="009530F3" w:rsidRDefault="009530F3" w:rsidP="009530F3">
            <w:r w:rsidRPr="009530F3">
              <w:t>Q2</w:t>
            </w:r>
          </w:p>
        </w:tc>
        <w:tc>
          <w:tcPr>
            <w:tcW w:w="0" w:type="auto"/>
            <w:vAlign w:val="center"/>
            <w:hideMark/>
          </w:tcPr>
          <w:p w14:paraId="4C4C23CD" w14:textId="77777777" w:rsidR="009530F3" w:rsidRPr="009530F3" w:rsidRDefault="009530F3" w:rsidP="009530F3">
            <w:r w:rsidRPr="009530F3">
              <w:t>$2.53M</w:t>
            </w:r>
          </w:p>
        </w:tc>
        <w:tc>
          <w:tcPr>
            <w:tcW w:w="0" w:type="auto"/>
            <w:vAlign w:val="center"/>
            <w:hideMark/>
          </w:tcPr>
          <w:p w14:paraId="20063EC0" w14:textId="77777777" w:rsidR="009530F3" w:rsidRPr="009530F3" w:rsidRDefault="009530F3" w:rsidP="009530F3">
            <w:r w:rsidRPr="009530F3">
              <w:t>$8.24M</w:t>
            </w:r>
          </w:p>
        </w:tc>
        <w:tc>
          <w:tcPr>
            <w:tcW w:w="0" w:type="auto"/>
            <w:vAlign w:val="center"/>
            <w:hideMark/>
          </w:tcPr>
          <w:p w14:paraId="2AA205F9" w14:textId="77777777" w:rsidR="009530F3" w:rsidRPr="009530F3" w:rsidRDefault="009530F3" w:rsidP="009530F3">
            <w:r w:rsidRPr="009530F3">
              <w:t>$7.62M</w:t>
            </w:r>
          </w:p>
        </w:tc>
      </w:tr>
      <w:tr w:rsidR="009530F3" w:rsidRPr="009530F3" w14:paraId="0B7482AF" w14:textId="77777777" w:rsidTr="00655162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3B7AFD93" w14:textId="77777777" w:rsidR="009530F3" w:rsidRPr="009530F3" w:rsidRDefault="009530F3" w:rsidP="009530F3">
            <w:r w:rsidRPr="009530F3">
              <w:t>Q3</w:t>
            </w:r>
          </w:p>
        </w:tc>
        <w:tc>
          <w:tcPr>
            <w:tcW w:w="0" w:type="auto"/>
            <w:vAlign w:val="center"/>
            <w:hideMark/>
          </w:tcPr>
          <w:p w14:paraId="785EB9FB" w14:textId="77777777" w:rsidR="009530F3" w:rsidRPr="009530F3" w:rsidRDefault="009530F3" w:rsidP="009530F3">
            <w:r w:rsidRPr="009530F3">
              <w:t>$8.42M</w:t>
            </w:r>
          </w:p>
        </w:tc>
        <w:tc>
          <w:tcPr>
            <w:tcW w:w="0" w:type="auto"/>
            <w:vAlign w:val="center"/>
            <w:hideMark/>
          </w:tcPr>
          <w:p w14:paraId="6511BA42" w14:textId="77777777" w:rsidR="009530F3" w:rsidRPr="009530F3" w:rsidRDefault="009530F3" w:rsidP="009530F3">
            <w:r w:rsidRPr="009530F3">
              <w:t>$7.56M</w:t>
            </w:r>
          </w:p>
        </w:tc>
        <w:tc>
          <w:tcPr>
            <w:tcW w:w="0" w:type="auto"/>
            <w:vAlign w:val="center"/>
            <w:hideMark/>
          </w:tcPr>
          <w:p w14:paraId="74235B5A" w14:textId="77777777" w:rsidR="009530F3" w:rsidRPr="009530F3" w:rsidRDefault="009530F3" w:rsidP="009530F3">
            <w:r w:rsidRPr="009530F3">
              <w:t>$7.97M</w:t>
            </w:r>
          </w:p>
        </w:tc>
      </w:tr>
      <w:tr w:rsidR="009530F3" w:rsidRPr="009530F3" w14:paraId="42303B71" w14:textId="77777777" w:rsidTr="00655162">
        <w:trPr>
          <w:trHeight w:val="435"/>
          <w:tblCellSpacing w:w="15" w:type="dxa"/>
        </w:trPr>
        <w:tc>
          <w:tcPr>
            <w:tcW w:w="0" w:type="auto"/>
            <w:vAlign w:val="center"/>
            <w:hideMark/>
          </w:tcPr>
          <w:p w14:paraId="0FC63823" w14:textId="77777777" w:rsidR="009530F3" w:rsidRPr="009530F3" w:rsidRDefault="009530F3" w:rsidP="009530F3">
            <w:r w:rsidRPr="009530F3">
              <w:t>Q4</w:t>
            </w:r>
          </w:p>
        </w:tc>
        <w:tc>
          <w:tcPr>
            <w:tcW w:w="0" w:type="auto"/>
            <w:vAlign w:val="center"/>
            <w:hideMark/>
          </w:tcPr>
          <w:p w14:paraId="426451E9" w14:textId="77777777" w:rsidR="009530F3" w:rsidRPr="009530F3" w:rsidRDefault="009530F3" w:rsidP="009530F3">
            <w:r w:rsidRPr="009530F3">
              <w:t>$8.35M</w:t>
            </w:r>
          </w:p>
        </w:tc>
        <w:tc>
          <w:tcPr>
            <w:tcW w:w="0" w:type="auto"/>
            <w:vAlign w:val="center"/>
            <w:hideMark/>
          </w:tcPr>
          <w:p w14:paraId="1DA71E28" w14:textId="77777777" w:rsidR="009530F3" w:rsidRPr="009530F3" w:rsidRDefault="009530F3" w:rsidP="009530F3">
            <w:r w:rsidRPr="009530F3">
              <w:t>$8.30M</w:t>
            </w:r>
          </w:p>
        </w:tc>
        <w:tc>
          <w:tcPr>
            <w:tcW w:w="0" w:type="auto"/>
            <w:vAlign w:val="center"/>
            <w:hideMark/>
          </w:tcPr>
          <w:p w14:paraId="2F3C9516" w14:textId="77777777" w:rsidR="009530F3" w:rsidRPr="009530F3" w:rsidRDefault="009530F3" w:rsidP="009530F3">
            <w:r w:rsidRPr="009530F3">
              <w:t>$8.10M</w:t>
            </w:r>
          </w:p>
        </w:tc>
      </w:tr>
    </w:tbl>
    <w:p w14:paraId="7A238BBA" w14:textId="53CEE309" w:rsidR="009530F3" w:rsidRPr="009530F3" w:rsidRDefault="009530F3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30F3">
        <w:rPr>
          <w:b/>
          <w:bCs/>
          <w:color w:val="2F5496" w:themeColor="accent1" w:themeShade="BF"/>
          <w:sz w:val="28"/>
          <w:szCs w:val="28"/>
          <w:u w:val="single"/>
        </w:rPr>
        <w:t>Implications</w:t>
      </w:r>
    </w:p>
    <w:p w14:paraId="40B466F1" w14:textId="77777777" w:rsidR="009530F3" w:rsidRPr="009530F3" w:rsidRDefault="009530F3" w:rsidP="009530F3">
      <w:pPr>
        <w:numPr>
          <w:ilvl w:val="0"/>
          <w:numId w:val="29"/>
        </w:numPr>
      </w:pPr>
      <w:r w:rsidRPr="009530F3">
        <w:rPr>
          <w:b/>
          <w:bCs/>
        </w:rPr>
        <w:t>Target Q2 for Growth Initiatives</w:t>
      </w:r>
    </w:p>
    <w:p w14:paraId="63DDF581" w14:textId="77777777" w:rsidR="009530F3" w:rsidRPr="009530F3" w:rsidRDefault="009530F3" w:rsidP="00655162">
      <w:pPr>
        <w:numPr>
          <w:ilvl w:val="0"/>
          <w:numId w:val="77"/>
        </w:numPr>
      </w:pPr>
      <w:r w:rsidRPr="009530F3">
        <w:t>Q2 in both 2019 and 2020 showed fluctuations — consider aggressive Q2 campaigns, mid-year product refreshes, or strategic partnerships to reinforce momentum during this quarter.</w:t>
      </w:r>
    </w:p>
    <w:p w14:paraId="55203A6B" w14:textId="77777777" w:rsidR="009530F3" w:rsidRPr="009530F3" w:rsidRDefault="009530F3" w:rsidP="009530F3">
      <w:pPr>
        <w:numPr>
          <w:ilvl w:val="0"/>
          <w:numId w:val="29"/>
        </w:numPr>
      </w:pPr>
      <w:r w:rsidRPr="009530F3">
        <w:rPr>
          <w:b/>
          <w:bCs/>
        </w:rPr>
        <w:t>Strengthen Q3 Execution</w:t>
      </w:r>
    </w:p>
    <w:p w14:paraId="506DEB91" w14:textId="77777777" w:rsidR="009530F3" w:rsidRPr="009530F3" w:rsidRDefault="009530F3" w:rsidP="00655162">
      <w:pPr>
        <w:numPr>
          <w:ilvl w:val="0"/>
          <w:numId w:val="78"/>
        </w:numPr>
      </w:pPr>
      <w:r w:rsidRPr="009530F3">
        <w:t>Compared to 2018, Q3 in 2019 and 2020 slightly underperformed.</w:t>
      </w:r>
    </w:p>
    <w:p w14:paraId="23F30B92" w14:textId="77777777" w:rsidR="009530F3" w:rsidRPr="009530F3" w:rsidRDefault="009530F3" w:rsidP="00655162">
      <w:pPr>
        <w:numPr>
          <w:ilvl w:val="0"/>
          <w:numId w:val="78"/>
        </w:numPr>
      </w:pPr>
      <w:r w:rsidRPr="009530F3">
        <w:t>Re-evaluate Q3 activities — look into improving back-to-school promotions, inventory cycles, or demand planning to restore peak Q3 performance.</w:t>
      </w:r>
    </w:p>
    <w:p w14:paraId="3E0F971D" w14:textId="77777777" w:rsidR="009530F3" w:rsidRPr="009530F3" w:rsidRDefault="009530F3" w:rsidP="009530F3">
      <w:pPr>
        <w:numPr>
          <w:ilvl w:val="0"/>
          <w:numId w:val="29"/>
        </w:numPr>
      </w:pPr>
      <w:r w:rsidRPr="009530F3">
        <w:rPr>
          <w:b/>
          <w:bCs/>
        </w:rPr>
        <w:t>Capitalize on Consistent Q4 Strength</w:t>
      </w:r>
    </w:p>
    <w:p w14:paraId="7724FA6A" w14:textId="77777777" w:rsidR="009530F3" w:rsidRPr="009530F3" w:rsidRDefault="009530F3" w:rsidP="00655162">
      <w:pPr>
        <w:numPr>
          <w:ilvl w:val="0"/>
          <w:numId w:val="79"/>
        </w:numPr>
      </w:pPr>
      <w:r w:rsidRPr="009530F3">
        <w:t>Q4 has been consistently strong across all three years — leverage this by increasing marketing spends, launching holiday bundles, and ensuring supply chain readiness.</w:t>
      </w:r>
    </w:p>
    <w:p w14:paraId="60A7AE44" w14:textId="77777777" w:rsidR="009530F3" w:rsidRPr="009530F3" w:rsidRDefault="009530F3" w:rsidP="009530F3">
      <w:pPr>
        <w:numPr>
          <w:ilvl w:val="0"/>
          <w:numId w:val="29"/>
        </w:numPr>
      </w:pPr>
      <w:r w:rsidRPr="009530F3">
        <w:rPr>
          <w:b/>
          <w:bCs/>
        </w:rPr>
        <w:t>Maintain Flexibility for External Disruptions</w:t>
      </w:r>
    </w:p>
    <w:p w14:paraId="1BD546FD" w14:textId="77777777" w:rsidR="009530F3" w:rsidRPr="009530F3" w:rsidRDefault="009530F3" w:rsidP="00655162">
      <w:pPr>
        <w:numPr>
          <w:ilvl w:val="0"/>
          <w:numId w:val="80"/>
        </w:numPr>
      </w:pPr>
      <w:r w:rsidRPr="009530F3">
        <w:lastRenderedPageBreak/>
        <w:t>The dip in Q2 2020 highlights the need for business continuity planning and agile response systems (e.g., rapid channel shifts, contingency stocks).</w:t>
      </w:r>
    </w:p>
    <w:p w14:paraId="60111B0B" w14:textId="77777777" w:rsidR="009530F3" w:rsidRPr="009530F3" w:rsidRDefault="009530F3" w:rsidP="009530F3">
      <w:pPr>
        <w:numPr>
          <w:ilvl w:val="0"/>
          <w:numId w:val="29"/>
        </w:numPr>
      </w:pPr>
      <w:r w:rsidRPr="009530F3">
        <w:rPr>
          <w:b/>
          <w:bCs/>
        </w:rPr>
        <w:t>Break Out of Growth Plateau</w:t>
      </w:r>
    </w:p>
    <w:p w14:paraId="0B476B9C" w14:textId="77777777" w:rsidR="009530F3" w:rsidRPr="009530F3" w:rsidRDefault="009530F3" w:rsidP="00655162">
      <w:pPr>
        <w:numPr>
          <w:ilvl w:val="0"/>
          <w:numId w:val="81"/>
        </w:numPr>
      </w:pPr>
      <w:r w:rsidRPr="009530F3">
        <w:t xml:space="preserve">Since </w:t>
      </w:r>
      <w:r w:rsidRPr="009530F3">
        <w:rPr>
          <w:b/>
          <w:bCs/>
        </w:rPr>
        <w:t>sales have plateaued between $7.4M–$8.4M per quarter since late 2018</w:t>
      </w:r>
      <w:r w:rsidRPr="009530F3">
        <w:t>, new growth levers are needed:</w:t>
      </w:r>
    </w:p>
    <w:p w14:paraId="4DF807C1" w14:textId="77777777" w:rsidR="009530F3" w:rsidRPr="009530F3" w:rsidRDefault="009530F3" w:rsidP="00655162">
      <w:pPr>
        <w:numPr>
          <w:ilvl w:val="1"/>
          <w:numId w:val="82"/>
        </w:numPr>
      </w:pPr>
      <w:r w:rsidRPr="009530F3">
        <w:rPr>
          <w:b/>
          <w:bCs/>
        </w:rPr>
        <w:t>Regional expansion</w:t>
      </w:r>
      <w:r w:rsidRPr="009530F3">
        <w:t>,</w:t>
      </w:r>
    </w:p>
    <w:p w14:paraId="3F4E46EA" w14:textId="77777777" w:rsidR="009530F3" w:rsidRPr="009530F3" w:rsidRDefault="009530F3" w:rsidP="00655162">
      <w:pPr>
        <w:numPr>
          <w:ilvl w:val="1"/>
          <w:numId w:val="82"/>
        </w:numPr>
      </w:pPr>
      <w:r w:rsidRPr="009530F3">
        <w:rPr>
          <w:b/>
          <w:bCs/>
        </w:rPr>
        <w:t>Higher-ticket product launches</w:t>
      </w:r>
      <w:r w:rsidRPr="009530F3">
        <w:t>, or</w:t>
      </w:r>
    </w:p>
    <w:p w14:paraId="130AE2E6" w14:textId="528CB416" w:rsidR="00655162" w:rsidRPr="009530F3" w:rsidRDefault="009530F3" w:rsidP="00AF3CFE">
      <w:pPr>
        <w:numPr>
          <w:ilvl w:val="1"/>
          <w:numId w:val="82"/>
        </w:numPr>
      </w:pPr>
      <w:r w:rsidRPr="009530F3">
        <w:rPr>
          <w:b/>
          <w:bCs/>
        </w:rPr>
        <w:t>New channel diversification</w:t>
      </w:r>
      <w:r w:rsidRPr="009530F3">
        <w:t xml:space="preserve"> (e.g., subscription-based models).</w:t>
      </w:r>
    </w:p>
    <w:p w14:paraId="01747EFF" w14:textId="53739195" w:rsidR="009530F3" w:rsidRPr="009530F3" w:rsidRDefault="009530F3" w:rsidP="009530F3">
      <w:pPr>
        <w:rPr>
          <w:b/>
          <w:bCs/>
          <w:color w:val="2F5496" w:themeColor="accent1" w:themeShade="BF"/>
          <w:sz w:val="32"/>
          <w:szCs w:val="32"/>
        </w:rPr>
      </w:pPr>
      <w:r w:rsidRPr="009530F3">
        <w:rPr>
          <w:b/>
          <w:bCs/>
          <w:color w:val="2F5496" w:themeColor="accent1" w:themeShade="BF"/>
          <w:sz w:val="32"/>
          <w:szCs w:val="32"/>
        </w:rPr>
        <w:t xml:space="preserve">Discount Effectiveness Analysis </w:t>
      </w:r>
    </w:p>
    <w:p w14:paraId="32D499B1" w14:textId="13A4F3FF" w:rsidR="009530F3" w:rsidRDefault="00F46177" w:rsidP="009530F3">
      <w:r w:rsidRPr="00F46177">
        <w:rPr>
          <w:noProof/>
        </w:rPr>
        <w:drawing>
          <wp:anchor distT="0" distB="0" distL="114300" distR="114300" simplePos="0" relativeHeight="251662336" behindDoc="0" locked="0" layoutInCell="1" allowOverlap="1" wp14:anchorId="2297C646" wp14:editId="79A92269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3277057" cy="2791215"/>
            <wp:effectExtent l="0" t="0" r="0" b="9525"/>
            <wp:wrapNone/>
            <wp:docPr id="744934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3445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14388" w14:textId="77777777" w:rsidR="00655162" w:rsidRDefault="00655162" w:rsidP="009530F3"/>
    <w:p w14:paraId="441C920C" w14:textId="77777777" w:rsidR="00655162" w:rsidRPr="009530F3" w:rsidRDefault="00655162" w:rsidP="009530F3"/>
    <w:p w14:paraId="34F0D99C" w14:textId="77777777" w:rsidR="00F46177" w:rsidRDefault="00F46177" w:rsidP="009530F3">
      <w:pPr>
        <w:rPr>
          <w:rFonts w:ascii="Segoe UI Emoji" w:hAnsi="Segoe UI Emoji" w:cs="Segoe UI Emoji"/>
          <w:b/>
          <w:bCs/>
        </w:rPr>
      </w:pPr>
    </w:p>
    <w:p w14:paraId="215CF8F1" w14:textId="77777777" w:rsidR="00F46177" w:rsidRDefault="00F46177" w:rsidP="009530F3">
      <w:pPr>
        <w:rPr>
          <w:rFonts w:ascii="Segoe UI Emoji" w:hAnsi="Segoe UI Emoji" w:cs="Segoe UI Emoji"/>
          <w:b/>
          <w:bCs/>
        </w:rPr>
      </w:pPr>
    </w:p>
    <w:p w14:paraId="1D36260C" w14:textId="77777777" w:rsidR="00F46177" w:rsidRDefault="00F46177" w:rsidP="009530F3">
      <w:pPr>
        <w:rPr>
          <w:rFonts w:ascii="Segoe UI Emoji" w:hAnsi="Segoe UI Emoji" w:cs="Segoe UI Emoji"/>
          <w:b/>
          <w:bCs/>
        </w:rPr>
      </w:pPr>
    </w:p>
    <w:p w14:paraId="5AE270A5" w14:textId="77777777" w:rsidR="00F46177" w:rsidRDefault="00F46177" w:rsidP="009530F3">
      <w:pPr>
        <w:rPr>
          <w:rFonts w:ascii="Segoe UI Emoji" w:hAnsi="Segoe UI Emoji" w:cs="Segoe UI Emoji"/>
          <w:b/>
          <w:bCs/>
        </w:rPr>
      </w:pPr>
    </w:p>
    <w:p w14:paraId="2556733C" w14:textId="77777777" w:rsidR="00F46177" w:rsidRDefault="00F46177" w:rsidP="009530F3">
      <w:pPr>
        <w:rPr>
          <w:rFonts w:ascii="Segoe UI Emoji" w:hAnsi="Segoe UI Emoji" w:cs="Segoe UI Emoji"/>
          <w:b/>
          <w:bCs/>
        </w:rPr>
      </w:pPr>
    </w:p>
    <w:p w14:paraId="1CA0F49C" w14:textId="77777777" w:rsidR="00F46177" w:rsidRDefault="00F46177" w:rsidP="009530F3">
      <w:pPr>
        <w:rPr>
          <w:rFonts w:ascii="Segoe UI Emoji" w:hAnsi="Segoe UI Emoji" w:cs="Segoe UI Emoji"/>
          <w:b/>
          <w:bCs/>
        </w:rPr>
      </w:pPr>
    </w:p>
    <w:p w14:paraId="30441D77" w14:textId="77777777" w:rsidR="00F46177" w:rsidRDefault="00F46177" w:rsidP="009530F3">
      <w:pPr>
        <w:rPr>
          <w:rFonts w:ascii="Segoe UI Emoji" w:hAnsi="Segoe UI Emoji" w:cs="Segoe UI Emoji"/>
          <w:b/>
          <w:bCs/>
        </w:rPr>
      </w:pPr>
    </w:p>
    <w:p w14:paraId="2118EFBF" w14:textId="22D78EDF" w:rsidR="009530F3" w:rsidRPr="009530F3" w:rsidRDefault="009530F3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30F3">
        <w:rPr>
          <w:b/>
          <w:bCs/>
          <w:color w:val="2F5496" w:themeColor="accent1" w:themeShade="BF"/>
          <w:sz w:val="28"/>
          <w:szCs w:val="28"/>
          <w:u w:val="single"/>
        </w:rPr>
        <w:t>Inference – Channel by Channel</w:t>
      </w:r>
    </w:p>
    <w:p w14:paraId="5576D203" w14:textId="09A5A159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In-Store Channel</w:t>
      </w:r>
    </w:p>
    <w:p w14:paraId="4A6396B4" w14:textId="77777777" w:rsidR="009530F3" w:rsidRPr="009530F3" w:rsidRDefault="009530F3" w:rsidP="009530F3">
      <w:pPr>
        <w:numPr>
          <w:ilvl w:val="0"/>
          <w:numId w:val="31"/>
        </w:numPr>
      </w:pPr>
      <w:r w:rsidRPr="009530F3">
        <w:rPr>
          <w:b/>
          <w:bCs/>
        </w:rPr>
        <w:t>Discount Trend:</w:t>
      </w:r>
      <w:r w:rsidRPr="009530F3">
        <w:t xml:space="preserve"> Discounts gradually increased over 3 years, likely to maintain footfall or compete with online prices.</w:t>
      </w:r>
    </w:p>
    <w:p w14:paraId="69995A85" w14:textId="77777777" w:rsidR="009530F3" w:rsidRPr="009530F3" w:rsidRDefault="009530F3" w:rsidP="009530F3">
      <w:pPr>
        <w:numPr>
          <w:ilvl w:val="0"/>
          <w:numId w:val="31"/>
        </w:numPr>
      </w:pPr>
      <w:r w:rsidRPr="009530F3">
        <w:rPr>
          <w:b/>
          <w:bCs/>
        </w:rPr>
        <w:t>Gross Profit:</w:t>
      </w:r>
      <w:r w:rsidRPr="009530F3">
        <w:t xml:space="preserve"> Stayed relatively stable despite higher discounts — implying volume gains offset discount losses.</w:t>
      </w:r>
    </w:p>
    <w:p w14:paraId="3B328612" w14:textId="77777777" w:rsidR="009530F3" w:rsidRPr="009530F3" w:rsidRDefault="009530F3" w:rsidP="009530F3">
      <w:pPr>
        <w:numPr>
          <w:ilvl w:val="0"/>
          <w:numId w:val="31"/>
        </w:numPr>
      </w:pPr>
      <w:r w:rsidRPr="009530F3">
        <w:rPr>
          <w:b/>
          <w:bCs/>
        </w:rPr>
        <w:t>Gross Margin %:</w:t>
      </w:r>
      <w:r w:rsidRPr="009530F3">
        <w:t xml:space="preserve"> Only a mild decline, suggesting discounts didn’t deeply erode profitability.</w:t>
      </w:r>
    </w:p>
    <w:p w14:paraId="1C4E2DA5" w14:textId="49D710C5" w:rsidR="009530F3" w:rsidRPr="009530F3" w:rsidRDefault="009530F3" w:rsidP="009530F3">
      <w:r w:rsidRPr="009530F3">
        <w:rPr>
          <w:b/>
          <w:bCs/>
        </w:rPr>
        <w:t>Insight</w:t>
      </w:r>
      <w:r w:rsidRPr="009530F3">
        <w:t>: In-store customers are possibly less price-sensitive, or the experience value justifies margin retention. Also indicates efficient store-level operations or loyal customer base.</w:t>
      </w:r>
    </w:p>
    <w:p w14:paraId="08F6AEA0" w14:textId="0D7CF71C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Online Channel</w:t>
      </w:r>
    </w:p>
    <w:p w14:paraId="7A95E519" w14:textId="77777777" w:rsidR="009530F3" w:rsidRPr="009530F3" w:rsidRDefault="009530F3" w:rsidP="009530F3">
      <w:pPr>
        <w:numPr>
          <w:ilvl w:val="0"/>
          <w:numId w:val="32"/>
        </w:numPr>
      </w:pPr>
      <w:r w:rsidRPr="009530F3">
        <w:rPr>
          <w:b/>
          <w:bCs/>
        </w:rPr>
        <w:t>Discount Trend</w:t>
      </w:r>
      <w:r w:rsidRPr="009530F3">
        <w:t>: Noticeable rise in average discounts year-on-year — possibly due to increasing online competition or aggressive campaigns.</w:t>
      </w:r>
    </w:p>
    <w:p w14:paraId="6382DA07" w14:textId="77777777" w:rsidR="009530F3" w:rsidRPr="009530F3" w:rsidRDefault="009530F3" w:rsidP="009530F3">
      <w:pPr>
        <w:numPr>
          <w:ilvl w:val="0"/>
          <w:numId w:val="32"/>
        </w:numPr>
      </w:pPr>
      <w:r w:rsidRPr="009530F3">
        <w:rPr>
          <w:b/>
          <w:bCs/>
        </w:rPr>
        <w:lastRenderedPageBreak/>
        <w:t>Gross Profit</w:t>
      </w:r>
      <w:r w:rsidRPr="009530F3">
        <w:t>: Also increased steadily, which means discounting worked well to drive both volume and value.</w:t>
      </w:r>
    </w:p>
    <w:p w14:paraId="2DF338C1" w14:textId="77777777" w:rsidR="009530F3" w:rsidRPr="009530F3" w:rsidRDefault="009530F3" w:rsidP="009530F3">
      <w:pPr>
        <w:numPr>
          <w:ilvl w:val="0"/>
          <w:numId w:val="32"/>
        </w:numPr>
      </w:pPr>
      <w:r w:rsidRPr="009530F3">
        <w:rPr>
          <w:b/>
          <w:bCs/>
        </w:rPr>
        <w:t>Gross Margin %</w:t>
      </w:r>
      <w:r w:rsidRPr="009530F3">
        <w:t>: Slight drop, but the profit growth compensates for it.</w:t>
      </w:r>
    </w:p>
    <w:p w14:paraId="66D50167" w14:textId="27323871" w:rsidR="009530F3" w:rsidRPr="009530F3" w:rsidRDefault="009530F3" w:rsidP="009530F3">
      <w:r w:rsidRPr="009530F3">
        <w:rPr>
          <w:b/>
          <w:bCs/>
        </w:rPr>
        <w:t>Insight</w:t>
      </w:r>
      <w:r w:rsidRPr="009530F3">
        <w:t>: Online channel is highly responsive to discount-led promotions. It delivers both scale and margin when managed well — a strong candidate for performance marketing investments.</w:t>
      </w:r>
    </w:p>
    <w:p w14:paraId="68869D1B" w14:textId="4B725B8F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Distributor Channel</w:t>
      </w:r>
    </w:p>
    <w:p w14:paraId="0F46141D" w14:textId="77777777" w:rsidR="009530F3" w:rsidRPr="009530F3" w:rsidRDefault="009530F3" w:rsidP="009530F3">
      <w:pPr>
        <w:numPr>
          <w:ilvl w:val="0"/>
          <w:numId w:val="33"/>
        </w:numPr>
      </w:pPr>
      <w:r w:rsidRPr="009530F3">
        <w:rPr>
          <w:b/>
          <w:bCs/>
        </w:rPr>
        <w:t>Discount Trend</w:t>
      </w:r>
      <w:r w:rsidRPr="009530F3">
        <w:t>: Fairly flat over the years, with minimal changes.</w:t>
      </w:r>
    </w:p>
    <w:p w14:paraId="0E7E6751" w14:textId="77777777" w:rsidR="009530F3" w:rsidRPr="009530F3" w:rsidRDefault="009530F3" w:rsidP="009530F3">
      <w:pPr>
        <w:numPr>
          <w:ilvl w:val="0"/>
          <w:numId w:val="33"/>
        </w:numPr>
      </w:pPr>
      <w:r w:rsidRPr="009530F3">
        <w:rPr>
          <w:b/>
          <w:bCs/>
        </w:rPr>
        <w:t>Gross Profit</w:t>
      </w:r>
      <w:r w:rsidRPr="009530F3">
        <w:t>: Plateaued — discounts did not translate into better performance.</w:t>
      </w:r>
    </w:p>
    <w:p w14:paraId="224E4C8B" w14:textId="77777777" w:rsidR="009530F3" w:rsidRPr="009530F3" w:rsidRDefault="009530F3" w:rsidP="009530F3">
      <w:pPr>
        <w:numPr>
          <w:ilvl w:val="0"/>
          <w:numId w:val="33"/>
        </w:numPr>
      </w:pPr>
      <w:r w:rsidRPr="009530F3">
        <w:rPr>
          <w:b/>
          <w:bCs/>
        </w:rPr>
        <w:t>Gross Margin %</w:t>
      </w:r>
      <w:r w:rsidRPr="009530F3">
        <w:t>: Remained static or slightly down, showing inefficiency in current pricing models.</w:t>
      </w:r>
    </w:p>
    <w:p w14:paraId="30DB3A3A" w14:textId="1EAAF7D4" w:rsidR="009530F3" w:rsidRPr="009530F3" w:rsidRDefault="009530F3" w:rsidP="009530F3">
      <w:r w:rsidRPr="009530F3">
        <w:rPr>
          <w:b/>
          <w:bCs/>
        </w:rPr>
        <w:t>Insight</w:t>
      </w:r>
      <w:r w:rsidRPr="009530F3">
        <w:t>: Current discounting here is ineffective. Suggests distributor partners may not pass on discounts to end customers or demand may be contractually fixed, offering limited flexibility.</w:t>
      </w:r>
    </w:p>
    <w:p w14:paraId="1EEA79E8" w14:textId="68239101" w:rsidR="009530F3" w:rsidRPr="009530F3" w:rsidRDefault="009530F3" w:rsidP="009530F3">
      <w:pPr>
        <w:rPr>
          <w:b/>
          <w:bCs/>
        </w:rPr>
      </w:pPr>
      <w:r w:rsidRPr="009530F3">
        <w:rPr>
          <w:b/>
          <w:bCs/>
        </w:rPr>
        <w:t>Wholesale Channel</w:t>
      </w:r>
    </w:p>
    <w:p w14:paraId="245383B0" w14:textId="77777777" w:rsidR="009530F3" w:rsidRPr="009530F3" w:rsidRDefault="009530F3" w:rsidP="009530F3">
      <w:pPr>
        <w:numPr>
          <w:ilvl w:val="0"/>
          <w:numId w:val="34"/>
        </w:numPr>
      </w:pPr>
      <w:r w:rsidRPr="009530F3">
        <w:rPr>
          <w:b/>
          <w:bCs/>
        </w:rPr>
        <w:t>Discount Trend</w:t>
      </w:r>
      <w:r w:rsidRPr="009530F3">
        <w:t>: Conservative discounting strategy with low and steady levels.</w:t>
      </w:r>
    </w:p>
    <w:p w14:paraId="32EFB893" w14:textId="77777777" w:rsidR="009530F3" w:rsidRPr="009530F3" w:rsidRDefault="009530F3" w:rsidP="009530F3">
      <w:pPr>
        <w:numPr>
          <w:ilvl w:val="0"/>
          <w:numId w:val="34"/>
        </w:numPr>
      </w:pPr>
      <w:r w:rsidRPr="009530F3">
        <w:rPr>
          <w:b/>
          <w:bCs/>
        </w:rPr>
        <w:t>Gross Profit</w:t>
      </w:r>
      <w:r w:rsidRPr="009530F3">
        <w:t>: Gradual improvement despite minimal discounting.</w:t>
      </w:r>
    </w:p>
    <w:p w14:paraId="3188BDBD" w14:textId="77777777" w:rsidR="009530F3" w:rsidRPr="009530F3" w:rsidRDefault="009530F3" w:rsidP="009530F3">
      <w:pPr>
        <w:numPr>
          <w:ilvl w:val="0"/>
          <w:numId w:val="34"/>
        </w:numPr>
      </w:pPr>
      <w:r w:rsidRPr="009530F3">
        <w:rPr>
          <w:b/>
          <w:bCs/>
        </w:rPr>
        <w:t>Gross Margin %</w:t>
      </w:r>
      <w:r w:rsidRPr="009530F3">
        <w:t>: Also improved slightly — indicating the channel has potential for volume growth even without discounts.</w:t>
      </w:r>
    </w:p>
    <w:p w14:paraId="65E3C96F" w14:textId="5641F455" w:rsidR="009530F3" w:rsidRPr="009530F3" w:rsidRDefault="009530F3" w:rsidP="009530F3">
      <w:r w:rsidRPr="009530F3">
        <w:rPr>
          <w:b/>
          <w:bCs/>
        </w:rPr>
        <w:t>Insight</w:t>
      </w:r>
      <w:r w:rsidRPr="009530F3">
        <w:t>: Wholesale buyers are likely value-focused or loyal, suggesting opportunity to stimulate sales with minimal discount interventions.</w:t>
      </w:r>
    </w:p>
    <w:p w14:paraId="7A8E15F9" w14:textId="373DB4D1" w:rsidR="009530F3" w:rsidRPr="009530F3" w:rsidRDefault="009530F3" w:rsidP="009530F3">
      <w:pPr>
        <w:rPr>
          <w:b/>
          <w:bCs/>
          <w:color w:val="2F5496" w:themeColor="accent1" w:themeShade="BF"/>
          <w:sz w:val="28"/>
          <w:szCs w:val="28"/>
          <w:u w:val="single"/>
        </w:rPr>
      </w:pPr>
      <w:r w:rsidRPr="009530F3">
        <w:rPr>
          <w:b/>
          <w:bCs/>
          <w:color w:val="2F5496" w:themeColor="accent1" w:themeShade="BF"/>
          <w:sz w:val="28"/>
          <w:szCs w:val="28"/>
          <w:u w:val="single"/>
        </w:rPr>
        <w:t>Implications</w:t>
      </w:r>
    </w:p>
    <w:p w14:paraId="37EDF675" w14:textId="77777777" w:rsidR="009530F3" w:rsidRPr="009530F3" w:rsidRDefault="009530F3" w:rsidP="009530F3">
      <w:pPr>
        <w:numPr>
          <w:ilvl w:val="0"/>
          <w:numId w:val="35"/>
        </w:numPr>
      </w:pPr>
      <w:r w:rsidRPr="009530F3">
        <w:rPr>
          <w:b/>
          <w:bCs/>
        </w:rPr>
        <w:t>Amplify Online Discount Campaigns</w:t>
      </w:r>
    </w:p>
    <w:p w14:paraId="3F14A9DD" w14:textId="77777777" w:rsidR="009530F3" w:rsidRPr="009530F3" w:rsidRDefault="009530F3" w:rsidP="00F46177">
      <w:pPr>
        <w:numPr>
          <w:ilvl w:val="0"/>
          <w:numId w:val="83"/>
        </w:numPr>
      </w:pPr>
      <w:r w:rsidRPr="009530F3">
        <w:t xml:space="preserve">Online shows the </w:t>
      </w:r>
      <w:r w:rsidRPr="009530F3">
        <w:rPr>
          <w:b/>
          <w:bCs/>
        </w:rPr>
        <w:t>best ROI on discounting</w:t>
      </w:r>
      <w:r w:rsidRPr="009530F3">
        <w:t>, so continue smart promotions (e.g., limited-time offers, bundle discounts) to scale further.</w:t>
      </w:r>
    </w:p>
    <w:p w14:paraId="16C56871" w14:textId="77777777" w:rsidR="009530F3" w:rsidRPr="009530F3" w:rsidRDefault="009530F3" w:rsidP="009530F3">
      <w:pPr>
        <w:numPr>
          <w:ilvl w:val="0"/>
          <w:numId w:val="35"/>
        </w:numPr>
      </w:pPr>
      <w:r w:rsidRPr="009530F3">
        <w:rPr>
          <w:b/>
          <w:bCs/>
        </w:rPr>
        <w:t>Maintain Discount Balance In-Store</w:t>
      </w:r>
    </w:p>
    <w:p w14:paraId="2E4472C5" w14:textId="77777777" w:rsidR="009530F3" w:rsidRPr="009530F3" w:rsidRDefault="009530F3" w:rsidP="00F46177">
      <w:pPr>
        <w:pStyle w:val="ListParagraph"/>
        <w:numPr>
          <w:ilvl w:val="0"/>
          <w:numId w:val="85"/>
        </w:numPr>
        <w:contextualSpacing w:val="0"/>
      </w:pPr>
      <w:r w:rsidRPr="009530F3">
        <w:t xml:space="preserve">In-store performance is </w:t>
      </w:r>
      <w:r w:rsidRPr="00F46177">
        <w:rPr>
          <w:b/>
          <w:bCs/>
        </w:rPr>
        <w:t>stable with controlled discounting</w:t>
      </w:r>
      <w:r w:rsidRPr="009530F3">
        <w:t xml:space="preserve">. Continue using </w:t>
      </w:r>
      <w:r w:rsidRPr="00F46177">
        <w:rPr>
          <w:b/>
          <w:bCs/>
        </w:rPr>
        <w:t>tactical offers</w:t>
      </w:r>
      <w:r w:rsidRPr="009530F3">
        <w:t xml:space="preserve"> (e.g., loyalty rewards, event-based markdowns) rather than flat discounts.</w:t>
      </w:r>
    </w:p>
    <w:p w14:paraId="12F3C07E" w14:textId="77777777" w:rsidR="009530F3" w:rsidRPr="009530F3" w:rsidRDefault="009530F3" w:rsidP="009530F3">
      <w:pPr>
        <w:numPr>
          <w:ilvl w:val="0"/>
          <w:numId w:val="35"/>
        </w:numPr>
      </w:pPr>
      <w:r w:rsidRPr="009530F3">
        <w:rPr>
          <w:b/>
          <w:bCs/>
        </w:rPr>
        <w:t>Re-engineer Distributor Channel</w:t>
      </w:r>
    </w:p>
    <w:p w14:paraId="2C2C5BD8" w14:textId="77777777" w:rsidR="009530F3" w:rsidRPr="009530F3" w:rsidRDefault="009530F3" w:rsidP="00F46177">
      <w:pPr>
        <w:pStyle w:val="ListParagraph"/>
        <w:numPr>
          <w:ilvl w:val="0"/>
          <w:numId w:val="86"/>
        </w:numPr>
      </w:pPr>
      <w:r w:rsidRPr="009530F3">
        <w:t xml:space="preserve">Reassess how discounts are being utilized — consider </w:t>
      </w:r>
      <w:r w:rsidRPr="00F46177">
        <w:rPr>
          <w:b/>
          <w:bCs/>
        </w:rPr>
        <w:t>performance-linked incentives</w:t>
      </w:r>
      <w:r w:rsidRPr="009530F3">
        <w:t xml:space="preserve">, </w:t>
      </w:r>
      <w:r w:rsidRPr="00F46177">
        <w:rPr>
          <w:b/>
          <w:bCs/>
        </w:rPr>
        <w:t>rebates</w:t>
      </w:r>
      <w:r w:rsidRPr="009530F3">
        <w:t>, or restructuring contracts to better align with actual sell-through rates.</w:t>
      </w:r>
    </w:p>
    <w:p w14:paraId="3CCC3E8B" w14:textId="77777777" w:rsidR="009530F3" w:rsidRPr="009530F3" w:rsidRDefault="009530F3" w:rsidP="009530F3">
      <w:pPr>
        <w:numPr>
          <w:ilvl w:val="0"/>
          <w:numId w:val="35"/>
        </w:numPr>
      </w:pPr>
      <w:r w:rsidRPr="009530F3">
        <w:rPr>
          <w:b/>
          <w:bCs/>
        </w:rPr>
        <w:t>Unlock Wholesale Growth with Targeted Promotions</w:t>
      </w:r>
    </w:p>
    <w:p w14:paraId="02882282" w14:textId="77777777" w:rsidR="009530F3" w:rsidRPr="009530F3" w:rsidRDefault="009530F3" w:rsidP="00F46177">
      <w:pPr>
        <w:numPr>
          <w:ilvl w:val="1"/>
          <w:numId w:val="87"/>
        </w:numPr>
      </w:pPr>
      <w:r w:rsidRPr="009530F3">
        <w:t xml:space="preserve">Even modest discounts may push wholesale sales higher. Test </w:t>
      </w:r>
      <w:r w:rsidRPr="009530F3">
        <w:rPr>
          <w:b/>
          <w:bCs/>
        </w:rPr>
        <w:t>tiered discounts</w:t>
      </w:r>
      <w:r w:rsidRPr="009530F3">
        <w:t xml:space="preserve"> or </w:t>
      </w:r>
      <w:r w:rsidRPr="009530F3">
        <w:rPr>
          <w:b/>
          <w:bCs/>
        </w:rPr>
        <w:t>bulk purchase bonuses</w:t>
      </w:r>
      <w:r w:rsidRPr="009530F3">
        <w:t xml:space="preserve"> to stimulate larger orders without margin damage.</w:t>
      </w:r>
    </w:p>
    <w:sectPr w:rsidR="009530F3" w:rsidRPr="009530F3" w:rsidSect="00E7300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2B0024" w14:textId="77777777" w:rsidR="00F341A7" w:rsidRDefault="00F341A7" w:rsidP="005C659A">
      <w:pPr>
        <w:spacing w:after="0" w:line="240" w:lineRule="auto"/>
      </w:pPr>
      <w:r>
        <w:separator/>
      </w:r>
    </w:p>
  </w:endnote>
  <w:endnote w:type="continuationSeparator" w:id="0">
    <w:p w14:paraId="0F93A0DF" w14:textId="77777777" w:rsidR="00F341A7" w:rsidRDefault="00F341A7" w:rsidP="005C6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FA7080" w14:textId="77777777" w:rsidR="005C659A" w:rsidRDefault="005C65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29E625" w14:textId="77777777" w:rsidR="005C659A" w:rsidRDefault="005C65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23B7E6" w14:textId="77777777" w:rsidR="005C659A" w:rsidRDefault="005C65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9BBBD0" w14:textId="77777777" w:rsidR="00F341A7" w:rsidRDefault="00F341A7" w:rsidP="005C659A">
      <w:pPr>
        <w:spacing w:after="0" w:line="240" w:lineRule="auto"/>
      </w:pPr>
      <w:r>
        <w:separator/>
      </w:r>
    </w:p>
  </w:footnote>
  <w:footnote w:type="continuationSeparator" w:id="0">
    <w:p w14:paraId="034F0C86" w14:textId="77777777" w:rsidR="00F341A7" w:rsidRDefault="00F341A7" w:rsidP="005C65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FE90C" w14:textId="68001F4A" w:rsidR="005C659A" w:rsidRDefault="005C659A">
    <w:pPr>
      <w:pStyle w:val="Header"/>
    </w:pPr>
    <w:r>
      <w:rPr>
        <w:noProof/>
      </w:rPr>
      <w:pict w14:anchorId="54B2BC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046360" o:spid="_x0000_s1026" type="#_x0000_t136" style="position:absolute;margin-left:0;margin-top:0;width:538.4pt;height:97.85pt;rotation:315;z-index:-251655168;mso-position-horizontal:center;mso-position-horizontal-relative:margin;mso-position-vertical:center;mso-position-vertical-relative:margin" o:allowincell="f" fillcolor="#aeaaaa [2414]" stroked="f">
          <v:fill opacity=".5"/>
          <v:textpath style="font-family:&quot;Times New Roman&quot;;font-size:1pt" string="DO NOT COPY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E9767" w14:textId="06C0FCD0" w:rsidR="005C659A" w:rsidRDefault="005C659A">
    <w:pPr>
      <w:pStyle w:val="Header"/>
    </w:pPr>
    <w:r>
      <w:rPr>
        <w:noProof/>
      </w:rPr>
      <w:pict w14:anchorId="22F407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046361" o:spid="_x0000_s1027" type="#_x0000_t136" style="position:absolute;margin-left:0;margin-top:0;width:538.4pt;height:97.85pt;rotation:315;z-index:-251653120;mso-position-horizontal:center;mso-position-horizontal-relative:margin;mso-position-vertical:center;mso-position-vertical-relative:margin" o:allowincell="f" fillcolor="#aeaaaa [2414]" stroked="f">
          <v:fill opacity=".5"/>
          <v:textpath style="font-family:&quot;Times New Roman&quot;;font-size:1pt" string="DO NOT COPY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52412" w14:textId="2E06BE24" w:rsidR="005C659A" w:rsidRDefault="005C659A">
    <w:pPr>
      <w:pStyle w:val="Header"/>
    </w:pPr>
    <w:r>
      <w:rPr>
        <w:noProof/>
      </w:rPr>
      <w:pict w14:anchorId="57CB51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4046359" o:spid="_x0000_s1025" type="#_x0000_t136" style="position:absolute;margin-left:0;margin-top:0;width:538.4pt;height:97.85pt;rotation:315;z-index:-251657216;mso-position-horizontal:center;mso-position-horizontal-relative:margin;mso-position-vertical:center;mso-position-vertical-relative:margin" o:allowincell="f" fillcolor="#aeaaaa [2414]" stroked="f">
          <v:fill opacity=".5"/>
          <v:textpath style="font-family:&quot;Times New Roman&quot;;font-size:1pt" string="DO NOT COPY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43BB4"/>
    <w:multiLevelType w:val="multilevel"/>
    <w:tmpl w:val="2EF25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885AFF"/>
    <w:multiLevelType w:val="multilevel"/>
    <w:tmpl w:val="74F0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F770F9"/>
    <w:multiLevelType w:val="hybridMultilevel"/>
    <w:tmpl w:val="A71C46D6"/>
    <w:lvl w:ilvl="0" w:tplc="BBD67A5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225487"/>
    <w:multiLevelType w:val="multilevel"/>
    <w:tmpl w:val="ED2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952070"/>
    <w:multiLevelType w:val="multilevel"/>
    <w:tmpl w:val="48487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DD61DE"/>
    <w:multiLevelType w:val="multilevel"/>
    <w:tmpl w:val="778EFF2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05786A05"/>
    <w:multiLevelType w:val="multilevel"/>
    <w:tmpl w:val="CC184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6D96F2D"/>
    <w:multiLevelType w:val="multilevel"/>
    <w:tmpl w:val="DC1225D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07382706"/>
    <w:multiLevelType w:val="multilevel"/>
    <w:tmpl w:val="D2A0BAA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" w15:restartNumberingAfterBreak="0">
    <w:nsid w:val="07B429E6"/>
    <w:multiLevelType w:val="multilevel"/>
    <w:tmpl w:val="C6D0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93F6EDE"/>
    <w:multiLevelType w:val="multilevel"/>
    <w:tmpl w:val="EEB64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F30BF3"/>
    <w:multiLevelType w:val="multilevel"/>
    <w:tmpl w:val="9C4A33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2" w15:restartNumberingAfterBreak="0">
    <w:nsid w:val="0CCE65A9"/>
    <w:multiLevelType w:val="multilevel"/>
    <w:tmpl w:val="C352AFF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3" w15:restartNumberingAfterBreak="0">
    <w:nsid w:val="0D424C8A"/>
    <w:multiLevelType w:val="multilevel"/>
    <w:tmpl w:val="3DAEA2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0F4E49F5"/>
    <w:multiLevelType w:val="multilevel"/>
    <w:tmpl w:val="5CA24962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10BE0D5E"/>
    <w:multiLevelType w:val="multilevel"/>
    <w:tmpl w:val="C8CCE86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E31302"/>
    <w:multiLevelType w:val="multilevel"/>
    <w:tmpl w:val="B3FE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1F05BB6"/>
    <w:multiLevelType w:val="multilevel"/>
    <w:tmpl w:val="084A6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1618D5"/>
    <w:multiLevelType w:val="multilevel"/>
    <w:tmpl w:val="1772CF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12C95352"/>
    <w:multiLevelType w:val="multilevel"/>
    <w:tmpl w:val="7DC8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974AC7"/>
    <w:multiLevelType w:val="multilevel"/>
    <w:tmpl w:val="046A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D62E4D"/>
    <w:multiLevelType w:val="multilevel"/>
    <w:tmpl w:val="0F2ED6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2" w15:restartNumberingAfterBreak="0">
    <w:nsid w:val="14745C7D"/>
    <w:multiLevelType w:val="multilevel"/>
    <w:tmpl w:val="D2DE3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6AF7EC4"/>
    <w:multiLevelType w:val="multilevel"/>
    <w:tmpl w:val="5872630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183B4948"/>
    <w:multiLevelType w:val="multilevel"/>
    <w:tmpl w:val="81EA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A815B6"/>
    <w:multiLevelType w:val="multilevel"/>
    <w:tmpl w:val="C7745BE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6" w15:restartNumberingAfterBreak="0">
    <w:nsid w:val="196908EB"/>
    <w:multiLevelType w:val="multilevel"/>
    <w:tmpl w:val="1716F7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7" w15:restartNumberingAfterBreak="0">
    <w:nsid w:val="19A15E17"/>
    <w:multiLevelType w:val="multilevel"/>
    <w:tmpl w:val="A9D6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A2B2717"/>
    <w:multiLevelType w:val="multilevel"/>
    <w:tmpl w:val="B0145DCC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 w15:restartNumberingAfterBreak="0">
    <w:nsid w:val="1A76654D"/>
    <w:multiLevelType w:val="hybridMultilevel"/>
    <w:tmpl w:val="10307CB4"/>
    <w:lvl w:ilvl="0" w:tplc="23D4C334">
      <w:start w:val="1"/>
      <w:numFmt w:val="bullet"/>
      <w:lvlText w:val="-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1A794BCE"/>
    <w:multiLevelType w:val="multilevel"/>
    <w:tmpl w:val="BC2A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AC82C41"/>
    <w:multiLevelType w:val="multilevel"/>
    <w:tmpl w:val="3FBA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C634006"/>
    <w:multiLevelType w:val="multilevel"/>
    <w:tmpl w:val="E8CC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EDF16E6"/>
    <w:multiLevelType w:val="multilevel"/>
    <w:tmpl w:val="3A2AB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0D246FF"/>
    <w:multiLevelType w:val="multilevel"/>
    <w:tmpl w:val="9252E19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22AC4E9C"/>
    <w:multiLevelType w:val="multilevel"/>
    <w:tmpl w:val="1B084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37334AE"/>
    <w:multiLevelType w:val="multilevel"/>
    <w:tmpl w:val="6CC8B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4656AC8"/>
    <w:multiLevelType w:val="multilevel"/>
    <w:tmpl w:val="46DA72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251E28BC"/>
    <w:multiLevelType w:val="multilevel"/>
    <w:tmpl w:val="DAB62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58A6AAF"/>
    <w:multiLevelType w:val="multilevel"/>
    <w:tmpl w:val="2162FD3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0" w15:restartNumberingAfterBreak="0">
    <w:nsid w:val="26891E4A"/>
    <w:multiLevelType w:val="multilevel"/>
    <w:tmpl w:val="8792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6F370AF"/>
    <w:multiLevelType w:val="multilevel"/>
    <w:tmpl w:val="E3888BB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2" w15:restartNumberingAfterBreak="0">
    <w:nsid w:val="272D1A0F"/>
    <w:multiLevelType w:val="multilevel"/>
    <w:tmpl w:val="905807C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27BD3F15"/>
    <w:multiLevelType w:val="multilevel"/>
    <w:tmpl w:val="AA4E0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819736F"/>
    <w:multiLevelType w:val="multilevel"/>
    <w:tmpl w:val="1C10E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89E7940"/>
    <w:multiLevelType w:val="multilevel"/>
    <w:tmpl w:val="A348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8FE4128"/>
    <w:multiLevelType w:val="multilevel"/>
    <w:tmpl w:val="6CDC9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9A724BA"/>
    <w:multiLevelType w:val="hybridMultilevel"/>
    <w:tmpl w:val="38BE35A4"/>
    <w:lvl w:ilvl="0" w:tplc="987689E0">
      <w:start w:val="1"/>
      <w:numFmt w:val="bullet"/>
      <w:lvlText w:val="-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2D234F34"/>
    <w:multiLevelType w:val="multilevel"/>
    <w:tmpl w:val="07E421B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DAD1041"/>
    <w:multiLevelType w:val="multilevel"/>
    <w:tmpl w:val="5CB4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E5A7ADA"/>
    <w:multiLevelType w:val="multilevel"/>
    <w:tmpl w:val="991EC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FC72814"/>
    <w:multiLevelType w:val="hybridMultilevel"/>
    <w:tmpl w:val="28CEBF32"/>
    <w:lvl w:ilvl="0" w:tplc="71D2F770">
      <w:start w:val="1"/>
      <w:numFmt w:val="bullet"/>
      <w:lvlText w:val="-"/>
      <w:lvlJc w:val="left"/>
      <w:pPr>
        <w:ind w:left="1080" w:hanging="648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30CA691B"/>
    <w:multiLevelType w:val="multilevel"/>
    <w:tmpl w:val="22B27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794FFF"/>
    <w:multiLevelType w:val="multilevel"/>
    <w:tmpl w:val="5E5A2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62156F4"/>
    <w:multiLevelType w:val="multilevel"/>
    <w:tmpl w:val="FEDA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7C131DC"/>
    <w:multiLevelType w:val="multilevel"/>
    <w:tmpl w:val="AB50B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389A1BA0"/>
    <w:multiLevelType w:val="multilevel"/>
    <w:tmpl w:val="131C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89A1DC9"/>
    <w:multiLevelType w:val="multilevel"/>
    <w:tmpl w:val="9BC42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9221086"/>
    <w:multiLevelType w:val="multilevel"/>
    <w:tmpl w:val="351E2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3C3C11D3"/>
    <w:multiLevelType w:val="multilevel"/>
    <w:tmpl w:val="ED94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8F05AB"/>
    <w:multiLevelType w:val="multilevel"/>
    <w:tmpl w:val="9D8A4B4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1" w15:restartNumberingAfterBreak="0">
    <w:nsid w:val="3CD328A9"/>
    <w:multiLevelType w:val="multilevel"/>
    <w:tmpl w:val="381E5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511E98"/>
    <w:multiLevelType w:val="hybridMultilevel"/>
    <w:tmpl w:val="D2D856D0"/>
    <w:lvl w:ilvl="0" w:tplc="BBD67A5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3" w15:restartNumberingAfterBreak="0">
    <w:nsid w:val="40FB1B28"/>
    <w:multiLevelType w:val="multilevel"/>
    <w:tmpl w:val="AEFC9F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4" w15:restartNumberingAfterBreak="0">
    <w:nsid w:val="411C05B2"/>
    <w:multiLevelType w:val="multilevel"/>
    <w:tmpl w:val="FCB2EFD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5" w15:restartNumberingAfterBreak="0">
    <w:nsid w:val="442752B6"/>
    <w:multiLevelType w:val="multilevel"/>
    <w:tmpl w:val="3724CAD8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A11C9D"/>
    <w:multiLevelType w:val="multilevel"/>
    <w:tmpl w:val="B32E7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62F34ED"/>
    <w:multiLevelType w:val="multilevel"/>
    <w:tmpl w:val="E0A01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73F06C1"/>
    <w:multiLevelType w:val="multilevel"/>
    <w:tmpl w:val="17B02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7512F07"/>
    <w:multiLevelType w:val="multilevel"/>
    <w:tmpl w:val="AA6EC6A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0" w15:restartNumberingAfterBreak="0">
    <w:nsid w:val="47606AAD"/>
    <w:multiLevelType w:val="multilevel"/>
    <w:tmpl w:val="22C64C0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1" w15:restartNumberingAfterBreak="0">
    <w:nsid w:val="47B0774E"/>
    <w:multiLevelType w:val="multilevel"/>
    <w:tmpl w:val="7BBC45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0440B6"/>
    <w:multiLevelType w:val="multilevel"/>
    <w:tmpl w:val="804EC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A584370"/>
    <w:multiLevelType w:val="multilevel"/>
    <w:tmpl w:val="E36C3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667C2E"/>
    <w:multiLevelType w:val="multilevel"/>
    <w:tmpl w:val="7BD6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B5F4070"/>
    <w:multiLevelType w:val="multilevel"/>
    <w:tmpl w:val="84E48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CF53E0"/>
    <w:multiLevelType w:val="multilevel"/>
    <w:tmpl w:val="BE4034DE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045CD9"/>
    <w:multiLevelType w:val="multilevel"/>
    <w:tmpl w:val="654EF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D336A32"/>
    <w:multiLevelType w:val="multilevel"/>
    <w:tmpl w:val="9BD0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DC12F2E"/>
    <w:multiLevelType w:val="multilevel"/>
    <w:tmpl w:val="6FA81DB0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0" w15:restartNumberingAfterBreak="0">
    <w:nsid w:val="4F2205B0"/>
    <w:multiLevelType w:val="multilevel"/>
    <w:tmpl w:val="F8708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0DD7F2B"/>
    <w:multiLevelType w:val="multilevel"/>
    <w:tmpl w:val="607498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2" w15:restartNumberingAfterBreak="0">
    <w:nsid w:val="51382884"/>
    <w:multiLevelType w:val="multilevel"/>
    <w:tmpl w:val="95F20A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3" w15:restartNumberingAfterBreak="0">
    <w:nsid w:val="51C23C2B"/>
    <w:multiLevelType w:val="multilevel"/>
    <w:tmpl w:val="63542538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4" w15:restartNumberingAfterBreak="0">
    <w:nsid w:val="53EC3903"/>
    <w:multiLevelType w:val="multilevel"/>
    <w:tmpl w:val="BF7C8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5352CB1"/>
    <w:multiLevelType w:val="hybridMultilevel"/>
    <w:tmpl w:val="CC0EB93A"/>
    <w:lvl w:ilvl="0" w:tplc="BBD67A5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6" w15:restartNumberingAfterBreak="0">
    <w:nsid w:val="567E7596"/>
    <w:multiLevelType w:val="multilevel"/>
    <w:tmpl w:val="C28E3CCC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69D1299"/>
    <w:multiLevelType w:val="multilevel"/>
    <w:tmpl w:val="40DA4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6FC38F4"/>
    <w:multiLevelType w:val="multilevel"/>
    <w:tmpl w:val="34CE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8840086"/>
    <w:multiLevelType w:val="multilevel"/>
    <w:tmpl w:val="BE262EB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0" w15:restartNumberingAfterBreak="0">
    <w:nsid w:val="58C37BD4"/>
    <w:multiLevelType w:val="multilevel"/>
    <w:tmpl w:val="2DFA348A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1" w15:restartNumberingAfterBreak="0">
    <w:nsid w:val="5AB80D63"/>
    <w:multiLevelType w:val="multilevel"/>
    <w:tmpl w:val="8BCE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BCF4F6E"/>
    <w:multiLevelType w:val="multilevel"/>
    <w:tmpl w:val="0EFC357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D5E3A77"/>
    <w:multiLevelType w:val="multilevel"/>
    <w:tmpl w:val="2EEEB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F8F325E"/>
    <w:multiLevelType w:val="hybridMultilevel"/>
    <w:tmpl w:val="1A660548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5FBE4FB2"/>
    <w:multiLevelType w:val="multilevel"/>
    <w:tmpl w:val="78B43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60C70646"/>
    <w:multiLevelType w:val="multilevel"/>
    <w:tmpl w:val="7E7E4A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97" w15:restartNumberingAfterBreak="0">
    <w:nsid w:val="613B5C8C"/>
    <w:multiLevelType w:val="multilevel"/>
    <w:tmpl w:val="5770D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64D514EE"/>
    <w:multiLevelType w:val="multilevel"/>
    <w:tmpl w:val="65280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5FE023F"/>
    <w:multiLevelType w:val="multilevel"/>
    <w:tmpl w:val="CCC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B4B6299"/>
    <w:multiLevelType w:val="multilevel"/>
    <w:tmpl w:val="B6488244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CFB37AE"/>
    <w:multiLevelType w:val="hybridMultilevel"/>
    <w:tmpl w:val="5A142C9A"/>
    <w:lvl w:ilvl="0" w:tplc="701094DA">
      <w:start w:val="1"/>
      <w:numFmt w:val="bullet"/>
      <w:lvlText w:val="-"/>
      <w:lvlJc w:val="left"/>
      <w:pPr>
        <w:ind w:left="720" w:hanging="288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 w15:restartNumberingAfterBreak="0">
    <w:nsid w:val="6D0114EE"/>
    <w:multiLevelType w:val="hybridMultilevel"/>
    <w:tmpl w:val="2F4AAB18"/>
    <w:lvl w:ilvl="0" w:tplc="BC2C6404">
      <w:start w:val="1"/>
      <w:numFmt w:val="bullet"/>
      <w:lvlText w:val="-"/>
      <w:lvlJc w:val="left"/>
      <w:pPr>
        <w:ind w:left="648" w:hanging="288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3" w15:restartNumberingAfterBreak="0">
    <w:nsid w:val="6E285021"/>
    <w:multiLevelType w:val="multilevel"/>
    <w:tmpl w:val="92122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FA902FA"/>
    <w:multiLevelType w:val="multilevel"/>
    <w:tmpl w:val="CF68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00361DE"/>
    <w:multiLevelType w:val="multilevel"/>
    <w:tmpl w:val="5952F836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6" w15:restartNumberingAfterBreak="0">
    <w:nsid w:val="720339F5"/>
    <w:multiLevelType w:val="multilevel"/>
    <w:tmpl w:val="746C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5017896"/>
    <w:multiLevelType w:val="multilevel"/>
    <w:tmpl w:val="66E6E0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8" w15:restartNumberingAfterBreak="0">
    <w:nsid w:val="7765208B"/>
    <w:multiLevelType w:val="multilevel"/>
    <w:tmpl w:val="5DF0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7B828FF"/>
    <w:multiLevelType w:val="multilevel"/>
    <w:tmpl w:val="95043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77DF07E7"/>
    <w:multiLevelType w:val="multilevel"/>
    <w:tmpl w:val="B68A74A4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1" w15:restartNumberingAfterBreak="0">
    <w:nsid w:val="7988394A"/>
    <w:multiLevelType w:val="multilevel"/>
    <w:tmpl w:val="F2704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7A4A3226"/>
    <w:multiLevelType w:val="multilevel"/>
    <w:tmpl w:val="493E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A6A0B16"/>
    <w:multiLevelType w:val="multilevel"/>
    <w:tmpl w:val="F138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B083169"/>
    <w:multiLevelType w:val="multilevel"/>
    <w:tmpl w:val="74A6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B460D77"/>
    <w:multiLevelType w:val="multilevel"/>
    <w:tmpl w:val="8E1EB46E"/>
    <w:lvl w:ilvl="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6" w15:restartNumberingAfterBreak="0">
    <w:nsid w:val="7E2765B2"/>
    <w:multiLevelType w:val="multilevel"/>
    <w:tmpl w:val="3140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4806441">
    <w:abstractNumId w:val="112"/>
  </w:num>
  <w:num w:numId="2" w16cid:durableId="1482228916">
    <w:abstractNumId w:val="73"/>
  </w:num>
  <w:num w:numId="3" w16cid:durableId="1384211836">
    <w:abstractNumId w:val="27"/>
  </w:num>
  <w:num w:numId="4" w16cid:durableId="757409297">
    <w:abstractNumId w:val="4"/>
  </w:num>
  <w:num w:numId="5" w16cid:durableId="196164656">
    <w:abstractNumId w:val="17"/>
  </w:num>
  <w:num w:numId="6" w16cid:durableId="165024316">
    <w:abstractNumId w:val="75"/>
  </w:num>
  <w:num w:numId="7" w16cid:durableId="1962179730">
    <w:abstractNumId w:val="49"/>
  </w:num>
  <w:num w:numId="8" w16cid:durableId="1891644733">
    <w:abstractNumId w:val="78"/>
  </w:num>
  <w:num w:numId="9" w16cid:durableId="1229731449">
    <w:abstractNumId w:val="43"/>
  </w:num>
  <w:num w:numId="10" w16cid:durableId="1531070201">
    <w:abstractNumId w:val="116"/>
  </w:num>
  <w:num w:numId="11" w16cid:durableId="1604261837">
    <w:abstractNumId w:val="10"/>
  </w:num>
  <w:num w:numId="12" w16cid:durableId="692418648">
    <w:abstractNumId w:val="52"/>
  </w:num>
  <w:num w:numId="13" w16cid:durableId="997997350">
    <w:abstractNumId w:val="19"/>
  </w:num>
  <w:num w:numId="14" w16cid:durableId="2103328950">
    <w:abstractNumId w:val="84"/>
  </w:num>
  <w:num w:numId="15" w16cid:durableId="625817200">
    <w:abstractNumId w:val="91"/>
  </w:num>
  <w:num w:numId="16" w16cid:durableId="713818798">
    <w:abstractNumId w:val="22"/>
  </w:num>
  <w:num w:numId="17" w16cid:durableId="1149790625">
    <w:abstractNumId w:val="87"/>
  </w:num>
  <w:num w:numId="18" w16cid:durableId="1828783181">
    <w:abstractNumId w:val="3"/>
  </w:num>
  <w:num w:numId="19" w16cid:durableId="1105883378">
    <w:abstractNumId w:val="45"/>
  </w:num>
  <w:num w:numId="20" w16cid:durableId="486046485">
    <w:abstractNumId w:val="61"/>
  </w:num>
  <w:num w:numId="21" w16cid:durableId="200096922">
    <w:abstractNumId w:val="38"/>
  </w:num>
  <w:num w:numId="22" w16cid:durableId="255329034">
    <w:abstractNumId w:val="56"/>
  </w:num>
  <w:num w:numId="23" w16cid:durableId="1716002800">
    <w:abstractNumId w:val="74"/>
  </w:num>
  <w:num w:numId="24" w16cid:durableId="1445151975">
    <w:abstractNumId w:val="1"/>
  </w:num>
  <w:num w:numId="25" w16cid:durableId="1295478378">
    <w:abstractNumId w:val="33"/>
  </w:num>
  <w:num w:numId="26" w16cid:durableId="634288529">
    <w:abstractNumId w:val="103"/>
  </w:num>
  <w:num w:numId="27" w16cid:durableId="102388463">
    <w:abstractNumId w:val="113"/>
  </w:num>
  <w:num w:numId="28" w16cid:durableId="1376470249">
    <w:abstractNumId w:val="99"/>
  </w:num>
  <w:num w:numId="29" w16cid:durableId="1210342822">
    <w:abstractNumId w:val="111"/>
  </w:num>
  <w:num w:numId="30" w16cid:durableId="1439832071">
    <w:abstractNumId w:val="57"/>
  </w:num>
  <w:num w:numId="31" w16cid:durableId="585920715">
    <w:abstractNumId w:val="106"/>
  </w:num>
  <w:num w:numId="32" w16cid:durableId="1948661026">
    <w:abstractNumId w:val="104"/>
  </w:num>
  <w:num w:numId="33" w16cid:durableId="1489857658">
    <w:abstractNumId w:val="40"/>
  </w:num>
  <w:num w:numId="34" w16cid:durableId="318970324">
    <w:abstractNumId w:val="88"/>
  </w:num>
  <w:num w:numId="35" w16cid:durableId="1448038047">
    <w:abstractNumId w:val="0"/>
  </w:num>
  <w:num w:numId="36" w16cid:durableId="518276571">
    <w:abstractNumId w:val="59"/>
  </w:num>
  <w:num w:numId="37" w16cid:durableId="2031756999">
    <w:abstractNumId w:val="50"/>
  </w:num>
  <w:num w:numId="38" w16cid:durableId="1527789902">
    <w:abstractNumId w:val="93"/>
  </w:num>
  <w:num w:numId="39" w16cid:durableId="287123572">
    <w:abstractNumId w:val="20"/>
  </w:num>
  <w:num w:numId="40" w16cid:durableId="2053535049">
    <w:abstractNumId w:val="30"/>
  </w:num>
  <w:num w:numId="41" w16cid:durableId="271278576">
    <w:abstractNumId w:val="72"/>
  </w:num>
  <w:num w:numId="42" w16cid:durableId="1871602257">
    <w:abstractNumId w:val="71"/>
  </w:num>
  <w:num w:numId="43" w16cid:durableId="1400976287">
    <w:abstractNumId w:val="108"/>
  </w:num>
  <w:num w:numId="44" w16cid:durableId="1454405043">
    <w:abstractNumId w:val="32"/>
  </w:num>
  <w:num w:numId="45" w16cid:durableId="1930843569">
    <w:abstractNumId w:val="35"/>
  </w:num>
  <w:num w:numId="46" w16cid:durableId="596254703">
    <w:abstractNumId w:val="58"/>
  </w:num>
  <w:num w:numId="47" w16cid:durableId="2141652250">
    <w:abstractNumId w:val="94"/>
  </w:num>
  <w:num w:numId="48" w16cid:durableId="941108921">
    <w:abstractNumId w:val="36"/>
  </w:num>
  <w:num w:numId="49" w16cid:durableId="1928418168">
    <w:abstractNumId w:val="62"/>
  </w:num>
  <w:num w:numId="50" w16cid:durableId="1373727467">
    <w:abstractNumId w:val="18"/>
  </w:num>
  <w:num w:numId="51" w16cid:durableId="1841964806">
    <w:abstractNumId w:val="96"/>
  </w:num>
  <w:num w:numId="52" w16cid:durableId="1930776305">
    <w:abstractNumId w:val="42"/>
  </w:num>
  <w:num w:numId="53" w16cid:durableId="742797305">
    <w:abstractNumId w:val="70"/>
  </w:num>
  <w:num w:numId="54" w16cid:durableId="944580816">
    <w:abstractNumId w:val="64"/>
  </w:num>
  <w:num w:numId="55" w16cid:durableId="1895694645">
    <w:abstractNumId w:val="2"/>
  </w:num>
  <w:num w:numId="56" w16cid:durableId="214313497">
    <w:abstractNumId w:val="24"/>
  </w:num>
  <w:num w:numId="57" w16cid:durableId="207379577">
    <w:abstractNumId w:val="63"/>
  </w:num>
  <w:num w:numId="58" w16cid:durableId="1365208779">
    <w:abstractNumId w:val="5"/>
  </w:num>
  <w:num w:numId="59" w16cid:durableId="643892748">
    <w:abstractNumId w:val="97"/>
  </w:num>
  <w:num w:numId="60" w16cid:durableId="988098600">
    <w:abstractNumId w:val="53"/>
  </w:num>
  <w:num w:numId="61" w16cid:durableId="2081828315">
    <w:abstractNumId w:val="66"/>
  </w:num>
  <w:num w:numId="62" w16cid:durableId="682052579">
    <w:abstractNumId w:val="54"/>
  </w:num>
  <w:num w:numId="63" w16cid:durableId="123231553">
    <w:abstractNumId w:val="55"/>
  </w:num>
  <w:num w:numId="64" w16cid:durableId="84541783">
    <w:abstractNumId w:val="31"/>
  </w:num>
  <w:num w:numId="65" w16cid:durableId="1316295697">
    <w:abstractNumId w:val="68"/>
  </w:num>
  <w:num w:numId="66" w16cid:durableId="250243659">
    <w:abstractNumId w:val="21"/>
  </w:num>
  <w:num w:numId="67" w16cid:durableId="941306051">
    <w:abstractNumId w:val="89"/>
  </w:num>
  <w:num w:numId="68" w16cid:durableId="1046103765">
    <w:abstractNumId w:val="44"/>
  </w:num>
  <w:num w:numId="69" w16cid:durableId="1138492196">
    <w:abstractNumId w:val="77"/>
  </w:num>
  <w:num w:numId="70" w16cid:durableId="416172375">
    <w:abstractNumId w:val="85"/>
  </w:num>
  <w:num w:numId="71" w16cid:durableId="1737164561">
    <w:abstractNumId w:val="46"/>
  </w:num>
  <w:num w:numId="72" w16cid:durableId="1646735281">
    <w:abstractNumId w:val="34"/>
  </w:num>
  <w:num w:numId="73" w16cid:durableId="1254511358">
    <w:abstractNumId w:val="37"/>
  </w:num>
  <w:num w:numId="74" w16cid:durableId="1156527359">
    <w:abstractNumId w:val="28"/>
  </w:num>
  <w:num w:numId="75" w16cid:durableId="1056931262">
    <w:abstractNumId w:val="114"/>
  </w:num>
  <w:num w:numId="76" w16cid:durableId="526259449">
    <w:abstractNumId w:val="11"/>
  </w:num>
  <w:num w:numId="77" w16cid:durableId="2054500088">
    <w:abstractNumId w:val="14"/>
  </w:num>
  <w:num w:numId="78" w16cid:durableId="1906258981">
    <w:abstractNumId w:val="83"/>
  </w:num>
  <w:num w:numId="79" w16cid:durableId="1022825135">
    <w:abstractNumId w:val="8"/>
  </w:num>
  <w:num w:numId="80" w16cid:durableId="56244034">
    <w:abstractNumId w:val="23"/>
  </w:num>
  <w:num w:numId="81" w16cid:durableId="1436292963">
    <w:abstractNumId w:val="69"/>
  </w:num>
  <w:num w:numId="82" w16cid:durableId="1326546875">
    <w:abstractNumId w:val="80"/>
  </w:num>
  <w:num w:numId="83" w16cid:durableId="1170027055">
    <w:abstractNumId w:val="86"/>
  </w:num>
  <w:num w:numId="84" w16cid:durableId="1403793791">
    <w:abstractNumId w:val="51"/>
  </w:num>
  <w:num w:numId="85" w16cid:durableId="85540928">
    <w:abstractNumId w:val="29"/>
  </w:num>
  <w:num w:numId="86" w16cid:durableId="1001615314">
    <w:abstractNumId w:val="47"/>
  </w:num>
  <w:num w:numId="87" w16cid:durableId="1646161476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720" w:hanging="288"/>
        </w:pPr>
        <w:rPr>
          <w:rFonts w:ascii="Times New Roman" w:hAnsi="Times New Roman" w:cs="Times New Roman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  <w:rPr>
          <w:rFonts w:hint="default"/>
        </w:rPr>
      </w:lvl>
    </w:lvlOverride>
  </w:num>
  <w:num w:numId="88" w16cid:durableId="1118521993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-"/>
        <w:lvlJc w:val="left"/>
        <w:pPr>
          <w:ind w:left="720" w:hanging="288"/>
        </w:pPr>
        <w:rPr>
          <w:rFonts w:ascii="Times New Roman" w:hAnsi="Times New Roman" w:cs="Times New Roman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1800"/>
          </w:tabs>
          <w:ind w:left="180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  <w:rPr>
          <w:rFonts w:hint="default"/>
        </w:rPr>
      </w:lvl>
    </w:lvlOverride>
  </w:num>
  <w:num w:numId="89" w16cid:durableId="474877115">
    <w:abstractNumId w:val="13"/>
  </w:num>
  <w:num w:numId="90" w16cid:durableId="1347366196">
    <w:abstractNumId w:val="110"/>
  </w:num>
  <w:num w:numId="91" w16cid:durableId="550964927">
    <w:abstractNumId w:val="67"/>
  </w:num>
  <w:num w:numId="92" w16cid:durableId="265230579">
    <w:abstractNumId w:val="60"/>
  </w:num>
  <w:num w:numId="93" w16cid:durableId="1001082810">
    <w:abstractNumId w:val="115"/>
  </w:num>
  <w:num w:numId="94" w16cid:durableId="866874048">
    <w:abstractNumId w:val="41"/>
  </w:num>
  <w:num w:numId="95" w16cid:durableId="501817600">
    <w:abstractNumId w:val="95"/>
  </w:num>
  <w:num w:numId="96" w16cid:durableId="1002121843">
    <w:abstractNumId w:val="79"/>
  </w:num>
  <w:num w:numId="97" w16cid:durableId="1785691829">
    <w:abstractNumId w:val="109"/>
  </w:num>
  <w:num w:numId="98" w16cid:durableId="299531382">
    <w:abstractNumId w:val="39"/>
  </w:num>
  <w:num w:numId="99" w16cid:durableId="1735742249">
    <w:abstractNumId w:val="92"/>
  </w:num>
  <w:num w:numId="100" w16cid:durableId="1118528159">
    <w:abstractNumId w:val="101"/>
  </w:num>
  <w:num w:numId="101" w16cid:durableId="362905438">
    <w:abstractNumId w:val="102"/>
  </w:num>
  <w:num w:numId="102" w16cid:durableId="2036299319">
    <w:abstractNumId w:val="76"/>
  </w:num>
  <w:num w:numId="103" w16cid:durableId="1759404152">
    <w:abstractNumId w:val="65"/>
  </w:num>
  <w:num w:numId="104" w16cid:durableId="1865363077">
    <w:abstractNumId w:val="15"/>
  </w:num>
  <w:num w:numId="105" w16cid:durableId="1465582246">
    <w:abstractNumId w:val="100"/>
  </w:num>
  <w:num w:numId="106" w16cid:durableId="1165902358">
    <w:abstractNumId w:val="48"/>
  </w:num>
  <w:num w:numId="107" w16cid:durableId="1080563259">
    <w:abstractNumId w:val="26"/>
  </w:num>
  <w:num w:numId="108" w16cid:durableId="1006249813">
    <w:abstractNumId w:val="105"/>
  </w:num>
  <w:num w:numId="109" w16cid:durableId="616109823">
    <w:abstractNumId w:val="9"/>
  </w:num>
  <w:num w:numId="110" w16cid:durableId="67579031">
    <w:abstractNumId w:val="82"/>
  </w:num>
  <w:num w:numId="111" w16cid:durableId="1278296475">
    <w:abstractNumId w:val="90"/>
  </w:num>
  <w:num w:numId="112" w16cid:durableId="1519612841">
    <w:abstractNumId w:val="16"/>
  </w:num>
  <w:num w:numId="113" w16cid:durableId="1700278459">
    <w:abstractNumId w:val="107"/>
  </w:num>
  <w:num w:numId="114" w16cid:durableId="319774441">
    <w:abstractNumId w:val="25"/>
  </w:num>
  <w:num w:numId="115" w16cid:durableId="1720399172">
    <w:abstractNumId w:val="81"/>
  </w:num>
  <w:num w:numId="116" w16cid:durableId="1057322050">
    <w:abstractNumId w:val="12"/>
  </w:num>
  <w:num w:numId="117" w16cid:durableId="318730492">
    <w:abstractNumId w:val="98"/>
  </w:num>
  <w:num w:numId="118" w16cid:durableId="1611355654">
    <w:abstractNumId w:val="7"/>
  </w:num>
  <w:num w:numId="119" w16cid:durableId="2642642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0F3"/>
    <w:rsid w:val="002A32BB"/>
    <w:rsid w:val="002A7567"/>
    <w:rsid w:val="00310AA3"/>
    <w:rsid w:val="00517FBB"/>
    <w:rsid w:val="005C659A"/>
    <w:rsid w:val="006108FD"/>
    <w:rsid w:val="00655162"/>
    <w:rsid w:val="009530F3"/>
    <w:rsid w:val="009C595C"/>
    <w:rsid w:val="00A83903"/>
    <w:rsid w:val="00C03881"/>
    <w:rsid w:val="00CC66A7"/>
    <w:rsid w:val="00D15640"/>
    <w:rsid w:val="00E16FE4"/>
    <w:rsid w:val="00E7300C"/>
    <w:rsid w:val="00F341A7"/>
    <w:rsid w:val="00F4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52536"/>
  <w15:chartTrackingRefBased/>
  <w15:docId w15:val="{20F28510-F256-4EE3-9E73-2EFDBC2E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6FE4"/>
  </w:style>
  <w:style w:type="paragraph" w:styleId="Heading1">
    <w:name w:val="heading 1"/>
    <w:basedOn w:val="Normal"/>
    <w:next w:val="Normal"/>
    <w:link w:val="Heading1Char"/>
    <w:uiPriority w:val="9"/>
    <w:qFormat/>
    <w:rsid w:val="009530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0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0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30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0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0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0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0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0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0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30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0F3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0F3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0F3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0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0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0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0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30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30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30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30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30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30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30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30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30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30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30F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C6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9A"/>
  </w:style>
  <w:style w:type="paragraph" w:styleId="Footer">
    <w:name w:val="footer"/>
    <w:basedOn w:val="Normal"/>
    <w:link w:val="FooterChar"/>
    <w:uiPriority w:val="99"/>
    <w:unhideWhenUsed/>
    <w:rsid w:val="005C6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1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14</Pages>
  <Words>2932</Words>
  <Characters>16719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Petkar</dc:creator>
  <cp:keywords/>
  <dc:description/>
  <cp:lastModifiedBy>Prathamesh Petkar</cp:lastModifiedBy>
  <cp:revision>4</cp:revision>
  <dcterms:created xsi:type="dcterms:W3CDTF">2025-04-19T13:30:00Z</dcterms:created>
  <dcterms:modified xsi:type="dcterms:W3CDTF">2025-05-23T11:11:00Z</dcterms:modified>
</cp:coreProperties>
</file>