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before="240" w:line="276" w:lineRule="auto"/>
        <w:rPr>
          <w:sz w:val="26"/>
          <w:szCs w:val="26"/>
        </w:rPr>
      </w:pPr>
      <w:r w:rsidDel="00000000" w:rsidR="00000000" w:rsidRPr="00000000">
        <w:rPr>
          <w:b w:val="1"/>
          <w:sz w:val="26"/>
          <w:szCs w:val="26"/>
          <w:rtl w:val="0"/>
        </w:rPr>
        <w:t xml:space="preserve">NAME:</w:t>
      </w:r>
      <w:r w:rsidDel="00000000" w:rsidR="00000000" w:rsidRPr="00000000">
        <w:rPr>
          <w:sz w:val="26"/>
          <w:szCs w:val="26"/>
          <w:rtl w:val="0"/>
        </w:rPr>
        <w:t xml:space="preserve"> </w:t>
      </w:r>
    </w:p>
    <w:p w:rsidR="00000000" w:rsidDel="00000000" w:rsidP="00000000" w:rsidRDefault="00000000" w:rsidRPr="00000000" w14:paraId="00000002">
      <w:pPr>
        <w:keepLines w:val="1"/>
        <w:spacing w:line="240" w:lineRule="auto"/>
        <w:rPr>
          <w:sz w:val="26"/>
          <w:szCs w:val="26"/>
        </w:rPr>
      </w:pPr>
      <w:r w:rsidDel="00000000" w:rsidR="00000000" w:rsidRPr="00000000">
        <w:rPr>
          <w:sz w:val="26"/>
          <w:szCs w:val="26"/>
          <w:rtl w:val="0"/>
        </w:rPr>
        <w:t xml:space="preserve">Dishita Ashar (2019140003)</w:t>
      </w:r>
    </w:p>
    <w:p w:rsidR="00000000" w:rsidDel="00000000" w:rsidP="00000000" w:rsidRDefault="00000000" w:rsidRPr="00000000" w14:paraId="00000003">
      <w:pPr>
        <w:keepLines w:val="1"/>
        <w:spacing w:line="240" w:lineRule="auto"/>
        <w:rPr>
          <w:sz w:val="26"/>
          <w:szCs w:val="26"/>
        </w:rPr>
      </w:pPr>
      <w:r w:rsidDel="00000000" w:rsidR="00000000" w:rsidRPr="00000000">
        <w:rPr>
          <w:sz w:val="26"/>
          <w:szCs w:val="26"/>
          <w:rtl w:val="0"/>
        </w:rPr>
        <w:t xml:space="preserve">Mansi Dwivedi (2019140016)</w:t>
      </w:r>
    </w:p>
    <w:p w:rsidR="00000000" w:rsidDel="00000000" w:rsidP="00000000" w:rsidRDefault="00000000" w:rsidRPr="00000000" w14:paraId="00000004">
      <w:pPr>
        <w:keepLines w:val="1"/>
        <w:spacing w:after="240" w:before="240" w:line="276" w:lineRule="auto"/>
        <w:rPr>
          <w:sz w:val="26"/>
          <w:szCs w:val="26"/>
        </w:rPr>
      </w:pPr>
      <w:r w:rsidDel="00000000" w:rsidR="00000000" w:rsidRPr="00000000">
        <w:rPr>
          <w:b w:val="1"/>
          <w:sz w:val="26"/>
          <w:szCs w:val="26"/>
          <w:rtl w:val="0"/>
        </w:rPr>
        <w:t xml:space="preserve">BATCH:</w:t>
      </w:r>
      <w:r w:rsidDel="00000000" w:rsidR="00000000" w:rsidRPr="00000000">
        <w:rPr>
          <w:sz w:val="26"/>
          <w:szCs w:val="26"/>
          <w:rtl w:val="0"/>
        </w:rPr>
        <w:t xml:space="preserve"> A</w:t>
      </w:r>
    </w:p>
    <w:p w:rsidR="00000000" w:rsidDel="00000000" w:rsidP="00000000" w:rsidRDefault="00000000" w:rsidRPr="00000000" w14:paraId="00000005">
      <w:pPr>
        <w:keepLines w:val="1"/>
        <w:spacing w:line="276" w:lineRule="auto"/>
        <w:rPr>
          <w:sz w:val="24"/>
          <w:szCs w:val="24"/>
        </w:rPr>
      </w:pPr>
      <w:r w:rsidDel="00000000" w:rsidR="00000000" w:rsidRPr="00000000">
        <w:rPr>
          <w:b w:val="1"/>
          <w:sz w:val="26"/>
          <w:szCs w:val="26"/>
          <w:rtl w:val="0"/>
        </w:rPr>
        <w:t xml:space="preserve">TE-IT</w:t>
      </w:r>
      <w:r w:rsidDel="00000000" w:rsidR="00000000" w:rsidRPr="00000000">
        <w:rPr>
          <w:rtl w:val="0"/>
        </w:rPr>
      </w:r>
    </w:p>
    <w:p w:rsidR="00000000" w:rsidDel="00000000" w:rsidP="00000000" w:rsidRDefault="00000000" w:rsidRPr="00000000" w14:paraId="00000006">
      <w:pPr>
        <w:spacing w:line="276" w:lineRule="auto"/>
        <w:jc w:val="center"/>
        <w:rPr>
          <w:b w:val="1"/>
          <w:sz w:val="26"/>
          <w:szCs w:val="26"/>
          <w:u w:val="single"/>
        </w:rPr>
      </w:pPr>
      <w:r w:rsidDel="00000000" w:rsidR="00000000" w:rsidRPr="00000000">
        <w:rPr>
          <w:b w:val="1"/>
          <w:sz w:val="26"/>
          <w:szCs w:val="26"/>
          <w:u w:val="single"/>
          <w:rtl w:val="0"/>
        </w:rPr>
        <w:t xml:space="preserve">Risk Management, Monitoring and Mitigation Plan</w:t>
      </w:r>
    </w:p>
    <w:p w:rsidR="00000000" w:rsidDel="00000000" w:rsidP="00000000" w:rsidRDefault="00000000" w:rsidRPr="00000000" w14:paraId="00000007">
      <w:pPr>
        <w:spacing w:line="276" w:lineRule="auto"/>
        <w:jc w:val="center"/>
        <w:rPr>
          <w:b w:val="1"/>
          <w:sz w:val="26"/>
          <w:szCs w:val="26"/>
          <w:u w:val="single"/>
        </w:rPr>
      </w:pPr>
      <w:r w:rsidDel="00000000" w:rsidR="00000000" w:rsidRPr="00000000">
        <w:rPr>
          <w:rtl w:val="0"/>
        </w:rPr>
      </w:r>
    </w:p>
    <w:p w:rsidR="00000000" w:rsidDel="00000000" w:rsidP="00000000" w:rsidRDefault="00000000" w:rsidRPr="00000000" w14:paraId="00000008">
      <w:pPr>
        <w:spacing w:line="276" w:lineRule="auto"/>
        <w:jc w:val="center"/>
        <w:rPr>
          <w:b w:val="1"/>
          <w:sz w:val="28"/>
          <w:szCs w:val="28"/>
        </w:rPr>
      </w:pPr>
      <w:r w:rsidDel="00000000" w:rsidR="00000000" w:rsidRPr="00000000">
        <w:rPr>
          <w:b w:val="1"/>
          <w:sz w:val="28"/>
          <w:szCs w:val="28"/>
          <w:rtl w:val="0"/>
        </w:rPr>
        <w:t xml:space="preserve">Human Digital Twins</w:t>
      </w:r>
    </w:p>
    <w:p w:rsidR="00000000" w:rsidDel="00000000" w:rsidP="00000000" w:rsidRDefault="00000000" w:rsidRPr="00000000" w14:paraId="0000000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b w:val="1"/>
          <w:sz w:val="28"/>
          <w:szCs w:val="28"/>
          <w:rtl w:val="0"/>
        </w:rPr>
        <w:t xml:space="preserve">Aim : </w:t>
      </w:r>
      <w:r w:rsidDel="00000000" w:rsidR="00000000" w:rsidRPr="00000000">
        <w:rPr>
          <w:sz w:val="24"/>
          <w:szCs w:val="24"/>
          <w:rtl w:val="0"/>
        </w:rPr>
        <w:t xml:space="preserve">Build a risk management, mitigation and monitoring plan for the risks identified and also find their risk score and create the risk information sheet.</w:t>
      </w:r>
      <w:r w:rsidDel="00000000" w:rsidR="00000000" w:rsidRPr="00000000">
        <w:rPr>
          <w:rtl w:val="0"/>
        </w:rPr>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C">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color w:val="000000"/>
        </w:rPr>
      </w:pPr>
      <w:bookmarkStart w:colFirst="0" w:colLast="0" w:name="_heading=h.jiirofmjahyi" w:id="0"/>
      <w:bookmarkEnd w:id="0"/>
      <w:r w:rsidDel="00000000" w:rsidR="00000000" w:rsidRPr="00000000">
        <w:rPr>
          <w:b w:val="1"/>
          <w:color w:val="000000"/>
          <w:rtl w:val="0"/>
        </w:rPr>
        <w:t xml:space="preserve">Risk analysis and management </w:t>
      </w:r>
      <w:r w:rsidDel="00000000" w:rsidR="00000000" w:rsidRPr="00000000">
        <w:rPr>
          <w:color w:val="000000"/>
          <w:rtl w:val="0"/>
        </w:rPr>
        <w:t xml:space="preserve">are actions that help a software team to understand and manage uncertainty. Many problems can affect a software project. Risk is considered as a probability that some adverse circumstances will actually occur. Software is a difficult undertaking and is also a key to good software project management. Risk analysis is done by everyone who is involved in the process of the project. Risks can be categorized as: » Financial Risk » Health Risk » Security Risk » Environmental Risk Finally, a plan is developed to manage those risks that have high probability and high impact. Risk management involves several stages, they are:</w:t>
      </w:r>
    </w:p>
    <w:p w:rsidR="00000000" w:rsidDel="00000000" w:rsidP="00000000" w:rsidRDefault="00000000" w:rsidRPr="00000000" w14:paraId="0000000D">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b w:val="1"/>
          <w:color w:val="000000"/>
        </w:rPr>
      </w:pPr>
      <w:bookmarkStart w:colFirst="0" w:colLast="0" w:name="_heading=h.jiirofmjahyi" w:id="0"/>
      <w:bookmarkEnd w:id="0"/>
      <w:r w:rsidDel="00000000" w:rsidR="00000000" w:rsidRPr="00000000">
        <w:rPr>
          <w:b w:val="1"/>
          <w:color w:val="000000"/>
          <w:rtl w:val="0"/>
        </w:rPr>
        <w:t xml:space="preserve">Risk identification</w:t>
      </w:r>
      <w:r w:rsidDel="00000000" w:rsidR="00000000" w:rsidRPr="00000000">
        <w:rPr>
          <w:color w:val="000000"/>
          <w:rtl w:val="0"/>
        </w:rPr>
        <w:t xml:space="preserve"> refers to the process of identifying dangerous or hazardous situations and trying to characterize it. It is a procedure to analyze, review and anticipate possible risks. There are many types of risk identification which helps in the project.</w:t>
      </w:r>
      <w:r w:rsidDel="00000000" w:rsidR="00000000" w:rsidRPr="00000000">
        <w:rPr>
          <w:rtl w:val="0"/>
        </w:rPr>
      </w:r>
    </w:p>
    <w:p w:rsidR="00000000" w:rsidDel="00000000" w:rsidP="00000000" w:rsidRDefault="00000000" w:rsidRPr="00000000" w14:paraId="0000000E">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b w:val="1"/>
          <w:color w:val="000000"/>
        </w:rPr>
      </w:pPr>
      <w:bookmarkStart w:colFirst="0" w:colLast="0" w:name="_heading=h.jiirofmjahyi" w:id="0"/>
      <w:bookmarkEnd w:id="0"/>
      <w:r w:rsidDel="00000000" w:rsidR="00000000" w:rsidRPr="00000000">
        <w:rPr>
          <w:b w:val="1"/>
          <w:color w:val="000000"/>
          <w:rtl w:val="0"/>
        </w:rPr>
        <w:t xml:space="preserve">Risk impact-</w:t>
      </w:r>
    </w:p>
    <w:p w:rsidR="00000000" w:rsidDel="00000000" w:rsidP="00000000" w:rsidRDefault="00000000" w:rsidRPr="00000000" w14:paraId="0000000F">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color w:val="000000"/>
        </w:rPr>
      </w:pPr>
      <w:bookmarkStart w:colFirst="0" w:colLast="0" w:name="_heading=h.jiirofmjahyi" w:id="0"/>
      <w:bookmarkEnd w:id="0"/>
      <w:r w:rsidDel="00000000" w:rsidR="00000000" w:rsidRPr="00000000">
        <w:rPr>
          <w:color w:val="000000"/>
          <w:highlight w:val="white"/>
          <w:rtl w:val="0"/>
        </w:rPr>
        <w:t xml:space="preserve">Impacts are often defined as the consequences, or effects of a risk event on the project objectives. These impacts can be both beneficial or harmful to the objectives. The impact of risk events on different project objectives can be defined in both a qualitative and quantitative manner. These project objectives are cost, schedule, quality, scope, health, safety, etc.</w:t>
      </w:r>
      <w:r w:rsidDel="00000000" w:rsidR="00000000" w:rsidRPr="00000000">
        <w:rPr>
          <w:rtl w:val="0"/>
        </w:rPr>
      </w:r>
    </w:p>
    <w:p w:rsidR="00000000" w:rsidDel="00000000" w:rsidP="00000000" w:rsidRDefault="00000000" w:rsidRPr="00000000" w14:paraId="00000010">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b w:val="1"/>
          <w:color w:val="000000"/>
        </w:rPr>
      </w:pPr>
      <w:bookmarkStart w:colFirst="0" w:colLast="0" w:name="_heading=h.jiirofmjahyi" w:id="0"/>
      <w:bookmarkEnd w:id="0"/>
      <w:r w:rsidDel="00000000" w:rsidR="00000000" w:rsidRPr="00000000">
        <w:rPr>
          <w:b w:val="1"/>
          <w:color w:val="000000"/>
          <w:rtl w:val="0"/>
        </w:rPr>
        <w:t xml:space="preserve">Risk Probability-</w:t>
      </w:r>
    </w:p>
    <w:p w:rsidR="00000000" w:rsidDel="00000000" w:rsidP="00000000" w:rsidRDefault="00000000" w:rsidRPr="00000000" w14:paraId="00000011">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color w:val="000000"/>
        </w:rPr>
      </w:pPr>
      <w:bookmarkStart w:colFirst="0" w:colLast="0" w:name="_heading=h.jiirofmjahyi" w:id="0"/>
      <w:bookmarkEnd w:id="0"/>
      <w:r w:rsidDel="00000000" w:rsidR="00000000" w:rsidRPr="00000000">
        <w:rPr>
          <w:color w:val="000000"/>
          <w:highlight w:val="white"/>
          <w:rtl w:val="0"/>
        </w:rPr>
        <w:t xml:space="preserve">Risk probability, or likelihood, is the possibility of a risk event occurring. The likelihood can be expressed in both a qualitative and quantitative manner. When discussing probability in a qualitative manner, terms such as frequent, possible, rare, etc. are used. It is also possible to describe the probability in a numerical manner. This can be done using scores, percentages, and frequencies defined by the organizations dependent on the relative description.</w:t>
      </w:r>
      <w:r w:rsidDel="00000000" w:rsidR="00000000" w:rsidRPr="00000000">
        <w:rPr>
          <w:rtl w:val="0"/>
        </w:rPr>
      </w:r>
    </w:p>
    <w:p w:rsidR="00000000" w:rsidDel="00000000" w:rsidP="00000000" w:rsidRDefault="00000000" w:rsidRPr="00000000" w14:paraId="00000012">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b w:val="1"/>
          <w:color w:val="000000"/>
        </w:rPr>
      </w:pPr>
      <w:bookmarkStart w:colFirst="0" w:colLast="0" w:name="_heading=h.jiirofmjahyi" w:id="0"/>
      <w:bookmarkEnd w:id="0"/>
      <w:r w:rsidDel="00000000" w:rsidR="00000000" w:rsidRPr="00000000">
        <w:rPr>
          <w:b w:val="1"/>
          <w:color w:val="000000"/>
          <w:rtl w:val="0"/>
        </w:rPr>
        <w:t xml:space="preserve">Risk classification-</w:t>
      </w:r>
    </w:p>
    <w:p w:rsidR="00000000" w:rsidDel="00000000" w:rsidP="00000000" w:rsidRDefault="00000000" w:rsidRPr="00000000" w14:paraId="00000013">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1080" w:hanging="360"/>
        <w:rPr>
          <w:color w:val="000000"/>
        </w:rPr>
      </w:pPr>
      <w:bookmarkStart w:colFirst="0" w:colLast="0" w:name="_heading=h.jiirofmjahyi" w:id="0"/>
      <w:bookmarkEnd w:id="0"/>
      <w:r w:rsidDel="00000000" w:rsidR="00000000" w:rsidRPr="00000000">
        <w:rPr>
          <w:color w:val="000000"/>
          <w:rtl w:val="0"/>
        </w:rPr>
        <w:t xml:space="preserve">1.</w:t>
      </w:r>
      <w:r w:rsidDel="00000000" w:rsidR="00000000" w:rsidRPr="00000000">
        <w:rPr>
          <w:color w:val="000000"/>
          <w:rtl w:val="0"/>
        </w:rPr>
        <w:tab/>
      </w:r>
      <w:r w:rsidDel="00000000" w:rsidR="00000000" w:rsidRPr="00000000">
        <w:rPr>
          <w:b w:val="1"/>
          <w:color w:val="000000"/>
          <w:rtl w:val="0"/>
        </w:rPr>
        <w:t xml:space="preserve">Product size (PS)</w:t>
      </w:r>
      <w:r w:rsidDel="00000000" w:rsidR="00000000" w:rsidRPr="00000000">
        <w:rPr>
          <w:color w:val="000000"/>
          <w:rtl w:val="0"/>
        </w:rPr>
        <w:t xml:space="preserve"> - risks associated with the overall size of the software to be built or modified. </w:t>
      </w:r>
    </w:p>
    <w:p w:rsidR="00000000" w:rsidDel="00000000" w:rsidP="00000000" w:rsidRDefault="00000000" w:rsidRPr="00000000" w14:paraId="00000014">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1080" w:hanging="360"/>
        <w:rPr>
          <w:color w:val="000000"/>
        </w:rPr>
      </w:pPr>
      <w:bookmarkStart w:colFirst="0" w:colLast="0" w:name="_heading=h.jiirofmjahyi" w:id="0"/>
      <w:bookmarkEnd w:id="0"/>
      <w:r w:rsidDel="00000000" w:rsidR="00000000" w:rsidRPr="00000000">
        <w:rPr>
          <w:color w:val="000000"/>
          <w:rtl w:val="0"/>
        </w:rPr>
        <w:t xml:space="preserve">2.</w:t>
      </w:r>
      <w:r w:rsidDel="00000000" w:rsidR="00000000" w:rsidRPr="00000000">
        <w:rPr>
          <w:color w:val="000000"/>
          <w:rtl w:val="0"/>
        </w:rPr>
        <w:tab/>
      </w:r>
      <w:r w:rsidDel="00000000" w:rsidR="00000000" w:rsidRPr="00000000">
        <w:rPr>
          <w:b w:val="1"/>
          <w:color w:val="000000"/>
          <w:rtl w:val="0"/>
        </w:rPr>
        <w:t xml:space="preserve">Business impact (BU)</w:t>
      </w:r>
      <w:r w:rsidDel="00000000" w:rsidR="00000000" w:rsidRPr="00000000">
        <w:rPr>
          <w:color w:val="000000"/>
          <w:rtl w:val="0"/>
        </w:rPr>
        <w:t xml:space="preserve">  - risks associated with constraints imposed by management or the marketplace.</w:t>
      </w:r>
    </w:p>
    <w:p w:rsidR="00000000" w:rsidDel="00000000" w:rsidP="00000000" w:rsidRDefault="00000000" w:rsidRPr="00000000" w14:paraId="00000015">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1080" w:hanging="360"/>
        <w:rPr>
          <w:color w:val="000000"/>
        </w:rPr>
      </w:pPr>
      <w:bookmarkStart w:colFirst="0" w:colLast="0" w:name="_heading=h.jiirofmjahyi" w:id="0"/>
      <w:bookmarkEnd w:id="0"/>
      <w:r w:rsidDel="00000000" w:rsidR="00000000" w:rsidRPr="00000000">
        <w:rPr>
          <w:color w:val="000000"/>
          <w:rtl w:val="0"/>
        </w:rPr>
        <w:t xml:space="preserve">3.</w:t>
      </w:r>
      <w:r w:rsidDel="00000000" w:rsidR="00000000" w:rsidRPr="00000000">
        <w:rPr>
          <w:color w:val="000000"/>
          <w:rtl w:val="0"/>
        </w:rPr>
        <w:tab/>
      </w:r>
      <w:r w:rsidDel="00000000" w:rsidR="00000000" w:rsidRPr="00000000">
        <w:rPr>
          <w:b w:val="1"/>
          <w:color w:val="000000"/>
          <w:rtl w:val="0"/>
        </w:rPr>
        <w:t xml:space="preserve">Stakeholder characteristics (SC)</w:t>
      </w:r>
      <w:r w:rsidDel="00000000" w:rsidR="00000000" w:rsidRPr="00000000">
        <w:rPr>
          <w:color w:val="000000"/>
          <w:rtl w:val="0"/>
        </w:rPr>
        <w:t xml:space="preserve"> - risks associated with the constraints of the customer and the developer’s ability to communicate with the customer in a timely manner. </w:t>
      </w:r>
    </w:p>
    <w:p w:rsidR="00000000" w:rsidDel="00000000" w:rsidP="00000000" w:rsidRDefault="00000000" w:rsidRPr="00000000" w14:paraId="00000016">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1080" w:hanging="360"/>
        <w:rPr>
          <w:color w:val="000000"/>
        </w:rPr>
      </w:pPr>
      <w:bookmarkStart w:colFirst="0" w:colLast="0" w:name="_heading=h.jiirofmjahyi" w:id="0"/>
      <w:bookmarkEnd w:id="0"/>
      <w:r w:rsidDel="00000000" w:rsidR="00000000" w:rsidRPr="00000000">
        <w:rPr>
          <w:color w:val="000000"/>
          <w:rtl w:val="0"/>
        </w:rPr>
        <w:t xml:space="preserve">4.</w:t>
      </w:r>
      <w:r w:rsidDel="00000000" w:rsidR="00000000" w:rsidRPr="00000000">
        <w:rPr>
          <w:color w:val="000000"/>
          <w:rtl w:val="0"/>
        </w:rPr>
        <w:tab/>
      </w:r>
      <w:r w:rsidDel="00000000" w:rsidR="00000000" w:rsidRPr="00000000">
        <w:rPr>
          <w:b w:val="1"/>
          <w:color w:val="000000"/>
          <w:rtl w:val="0"/>
        </w:rPr>
        <w:t xml:space="preserve">Process definition (PD)</w:t>
      </w:r>
      <w:r w:rsidDel="00000000" w:rsidR="00000000" w:rsidRPr="00000000">
        <w:rPr>
          <w:color w:val="000000"/>
          <w:rtl w:val="0"/>
        </w:rPr>
        <w:t xml:space="preserve"> - risks associated with the degree to which the software process has been defined and is followed by the development organization. </w:t>
      </w:r>
    </w:p>
    <w:p w:rsidR="00000000" w:rsidDel="00000000" w:rsidP="00000000" w:rsidRDefault="00000000" w:rsidRPr="00000000" w14:paraId="00000017">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1080" w:hanging="360"/>
        <w:rPr>
          <w:color w:val="000000"/>
        </w:rPr>
      </w:pPr>
      <w:bookmarkStart w:colFirst="0" w:colLast="0" w:name="_heading=h.jiirofmjahyi" w:id="0"/>
      <w:bookmarkEnd w:id="0"/>
      <w:r w:rsidDel="00000000" w:rsidR="00000000" w:rsidRPr="00000000">
        <w:rPr>
          <w:color w:val="000000"/>
          <w:rtl w:val="0"/>
        </w:rPr>
        <w:t xml:space="preserve">5.</w:t>
      </w:r>
      <w:r w:rsidDel="00000000" w:rsidR="00000000" w:rsidRPr="00000000">
        <w:rPr>
          <w:color w:val="000000"/>
          <w:rtl w:val="0"/>
        </w:rPr>
        <w:tab/>
      </w:r>
      <w:r w:rsidDel="00000000" w:rsidR="00000000" w:rsidRPr="00000000">
        <w:rPr>
          <w:b w:val="1"/>
          <w:color w:val="000000"/>
          <w:rtl w:val="0"/>
        </w:rPr>
        <w:t xml:space="preserve">Development environment</w:t>
      </w:r>
      <w:r w:rsidDel="00000000" w:rsidR="00000000" w:rsidRPr="00000000">
        <w:rPr>
          <w:color w:val="000000"/>
          <w:rtl w:val="0"/>
        </w:rPr>
        <w:t xml:space="preserve"> </w:t>
      </w:r>
      <w:r w:rsidDel="00000000" w:rsidR="00000000" w:rsidRPr="00000000">
        <w:rPr>
          <w:b w:val="1"/>
          <w:color w:val="000000"/>
          <w:rtl w:val="0"/>
        </w:rPr>
        <w:t xml:space="preserve">(DE) </w:t>
      </w:r>
      <w:r w:rsidDel="00000000" w:rsidR="00000000" w:rsidRPr="00000000">
        <w:rPr>
          <w:color w:val="000000"/>
          <w:rtl w:val="0"/>
        </w:rPr>
        <w:t xml:space="preserve">- risks associated with the availability and quality of the tools to be used to build the product. </w:t>
      </w:r>
    </w:p>
    <w:p w:rsidR="00000000" w:rsidDel="00000000" w:rsidP="00000000" w:rsidRDefault="00000000" w:rsidRPr="00000000" w14:paraId="00000018">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1080" w:hanging="360"/>
        <w:rPr>
          <w:color w:val="000000"/>
        </w:rPr>
      </w:pPr>
      <w:bookmarkStart w:colFirst="0" w:colLast="0" w:name="_heading=h.jiirofmjahyi" w:id="0"/>
      <w:bookmarkEnd w:id="0"/>
      <w:r w:rsidDel="00000000" w:rsidR="00000000" w:rsidRPr="00000000">
        <w:rPr>
          <w:color w:val="000000"/>
          <w:rtl w:val="0"/>
        </w:rPr>
        <w:t xml:space="preserve">6.</w:t>
      </w:r>
      <w:r w:rsidDel="00000000" w:rsidR="00000000" w:rsidRPr="00000000">
        <w:rPr>
          <w:color w:val="000000"/>
          <w:rtl w:val="0"/>
        </w:rPr>
        <w:tab/>
      </w:r>
      <w:r w:rsidDel="00000000" w:rsidR="00000000" w:rsidRPr="00000000">
        <w:rPr>
          <w:b w:val="1"/>
          <w:color w:val="000000"/>
          <w:rtl w:val="0"/>
        </w:rPr>
        <w:t xml:space="preserve">Technology to be built</w:t>
      </w:r>
      <w:r w:rsidDel="00000000" w:rsidR="00000000" w:rsidRPr="00000000">
        <w:rPr>
          <w:color w:val="000000"/>
          <w:rtl w:val="0"/>
        </w:rPr>
        <w:t xml:space="preserve"> </w:t>
      </w:r>
      <w:r w:rsidDel="00000000" w:rsidR="00000000" w:rsidRPr="00000000">
        <w:rPr>
          <w:b w:val="1"/>
          <w:color w:val="000000"/>
          <w:rtl w:val="0"/>
        </w:rPr>
        <w:t xml:space="preserve">(TE)</w:t>
      </w:r>
      <w:r w:rsidDel="00000000" w:rsidR="00000000" w:rsidRPr="00000000">
        <w:rPr>
          <w:color w:val="000000"/>
          <w:rtl w:val="0"/>
        </w:rPr>
        <w:t xml:space="preserve"> - risks associated with the complexity of the system to be built and the "newness" of the technology that is packaged by the system. </w:t>
      </w:r>
    </w:p>
    <w:p w:rsidR="00000000" w:rsidDel="00000000" w:rsidP="00000000" w:rsidRDefault="00000000" w:rsidRPr="00000000" w14:paraId="00000019">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1080" w:hanging="360"/>
        <w:rPr>
          <w:color w:val="000000"/>
        </w:rPr>
      </w:pPr>
      <w:bookmarkStart w:colFirst="0" w:colLast="0" w:name="_heading=h.jiirofmjahyi" w:id="0"/>
      <w:bookmarkEnd w:id="0"/>
      <w:r w:rsidDel="00000000" w:rsidR="00000000" w:rsidRPr="00000000">
        <w:rPr>
          <w:color w:val="000000"/>
          <w:rtl w:val="0"/>
        </w:rPr>
        <w:t xml:space="preserve">7.</w:t>
      </w:r>
      <w:r w:rsidDel="00000000" w:rsidR="00000000" w:rsidRPr="00000000">
        <w:rPr>
          <w:color w:val="000000"/>
          <w:rtl w:val="0"/>
        </w:rPr>
        <w:tab/>
      </w:r>
      <w:r w:rsidDel="00000000" w:rsidR="00000000" w:rsidRPr="00000000">
        <w:rPr>
          <w:b w:val="1"/>
          <w:color w:val="000000"/>
          <w:rtl w:val="0"/>
        </w:rPr>
        <w:t xml:space="preserve">Staff size and experience (ST)</w:t>
      </w:r>
      <w:r w:rsidDel="00000000" w:rsidR="00000000" w:rsidRPr="00000000">
        <w:rPr>
          <w:color w:val="000000"/>
          <w:rtl w:val="0"/>
        </w:rPr>
        <w:t xml:space="preserve"> - risks associated with the overall technical and project experience of the software engineers who do the work.</w:t>
      </w:r>
    </w:p>
    <w:p w:rsidR="00000000" w:rsidDel="00000000" w:rsidP="00000000" w:rsidRDefault="00000000" w:rsidRPr="00000000" w14:paraId="0000001A">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ind w:left="1080" w:hanging="360"/>
        <w:rPr>
          <w:b w:val="1"/>
          <w:color w:val="000000"/>
          <w:highlight w:val="white"/>
        </w:rPr>
      </w:pPr>
      <w:bookmarkStart w:colFirst="0" w:colLast="0" w:name="_heading=h.jiirofmjahyi" w:id="0"/>
      <w:bookmarkEnd w:id="0"/>
      <w:r w:rsidDel="00000000" w:rsidR="00000000" w:rsidRPr="00000000">
        <w:rPr>
          <w:color w:val="000000"/>
          <w:rtl w:val="0"/>
        </w:rPr>
        <w:t xml:space="preserve">8.</w:t>
      </w:r>
      <w:r w:rsidDel="00000000" w:rsidR="00000000" w:rsidRPr="00000000">
        <w:rPr>
          <w:color w:val="000000"/>
          <w:rtl w:val="0"/>
        </w:rPr>
        <w:tab/>
      </w:r>
      <w:r w:rsidDel="00000000" w:rsidR="00000000" w:rsidRPr="00000000">
        <w:rPr>
          <w:b w:val="1"/>
          <w:color w:val="000000"/>
          <w:highlight w:val="white"/>
          <w:rtl w:val="0"/>
        </w:rPr>
        <w:t xml:space="preserve">Project risk</w:t>
      </w:r>
    </w:p>
    <w:p w:rsidR="00000000" w:rsidDel="00000000" w:rsidP="00000000" w:rsidRDefault="00000000" w:rsidRPr="00000000" w14:paraId="0000001B">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405.6" w:lineRule="auto"/>
        <w:ind w:left="1800" w:right="40" w:hanging="360"/>
        <w:rPr>
          <w:color w:val="000000"/>
        </w:rPr>
      </w:pPr>
      <w:bookmarkStart w:colFirst="0" w:colLast="0" w:name="_heading=h.jiirofmjahyi" w:id="0"/>
      <w:bookmarkEnd w:id="0"/>
      <w:r w:rsidDel="00000000" w:rsidR="00000000" w:rsidRPr="00000000">
        <w:rPr>
          <w:color w:val="000000"/>
          <w:rtl w:val="0"/>
        </w:rPr>
        <w:t xml:space="preserve">a.</w:t>
      </w:r>
      <w:r w:rsidDel="00000000" w:rsidR="00000000" w:rsidRPr="00000000">
        <w:rPr>
          <w:color w:val="000000"/>
          <w:rtl w:val="0"/>
        </w:rPr>
        <w:t xml:space="preserve"> </w:t>
        <w:tab/>
      </w:r>
      <w:r w:rsidDel="00000000" w:rsidR="00000000" w:rsidRPr="00000000">
        <w:rPr>
          <w:color w:val="000000"/>
          <w:rtl w:val="0"/>
        </w:rPr>
        <w:t xml:space="preserve">If the project risk is real then it is probable that the project schedule will slip and the cost of the project will increase.</w:t>
      </w:r>
    </w:p>
    <w:p w:rsidR="00000000" w:rsidDel="00000000" w:rsidP="00000000" w:rsidRDefault="00000000" w:rsidRPr="00000000" w14:paraId="0000001C">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405.6" w:lineRule="auto"/>
        <w:ind w:left="1800" w:right="40" w:hanging="360"/>
        <w:rPr>
          <w:color w:val="000000"/>
        </w:rPr>
      </w:pPr>
      <w:bookmarkStart w:colFirst="0" w:colLast="0" w:name="_heading=h.jiirofmjahyi" w:id="0"/>
      <w:bookmarkEnd w:id="0"/>
      <w:r w:rsidDel="00000000" w:rsidR="00000000" w:rsidRPr="00000000">
        <w:rPr>
          <w:color w:val="000000"/>
          <w:rtl w:val="0"/>
        </w:rPr>
        <w:t xml:space="preserve">b.</w:t>
      </w:r>
      <w:r w:rsidDel="00000000" w:rsidR="00000000" w:rsidRPr="00000000">
        <w:rPr>
          <w:color w:val="000000"/>
          <w:rtl w:val="0"/>
        </w:rPr>
        <w:tab/>
      </w:r>
      <w:r w:rsidDel="00000000" w:rsidR="00000000" w:rsidRPr="00000000">
        <w:rPr>
          <w:color w:val="000000"/>
          <w:rtl w:val="0"/>
        </w:rPr>
        <w:t xml:space="preserve">It identifies the potential schedule, resource, stakeholders and the requirements problems and their impact on a software project.</w:t>
      </w:r>
    </w:p>
    <w:p w:rsidR="00000000" w:rsidDel="00000000" w:rsidP="00000000" w:rsidRDefault="00000000" w:rsidRPr="00000000" w14:paraId="0000001D">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405.6" w:lineRule="auto"/>
        <w:ind w:left="1080" w:right="40" w:hanging="360"/>
        <w:rPr>
          <w:b w:val="1"/>
          <w:color w:val="000000"/>
        </w:rPr>
      </w:pPr>
      <w:bookmarkStart w:colFirst="0" w:colLast="0" w:name="_heading=h.jiirofmjahyi" w:id="0"/>
      <w:bookmarkEnd w:id="0"/>
      <w:r w:rsidDel="00000000" w:rsidR="00000000" w:rsidRPr="00000000">
        <w:rPr>
          <w:color w:val="000000"/>
          <w:rtl w:val="0"/>
        </w:rPr>
        <w:t xml:space="preserve">9.</w:t>
      </w:r>
      <w:r w:rsidDel="00000000" w:rsidR="00000000" w:rsidRPr="00000000">
        <w:rPr>
          <w:color w:val="000000"/>
          <w:rtl w:val="0"/>
        </w:rPr>
        <w:tab/>
      </w:r>
      <w:r w:rsidDel="00000000" w:rsidR="00000000" w:rsidRPr="00000000">
        <w:rPr>
          <w:b w:val="1"/>
          <w:color w:val="000000"/>
          <w:rtl w:val="0"/>
        </w:rPr>
        <w:t xml:space="preserve">Technical risk</w:t>
      </w:r>
    </w:p>
    <w:p w:rsidR="00000000" w:rsidDel="00000000" w:rsidP="00000000" w:rsidRDefault="00000000" w:rsidRPr="00000000" w14:paraId="0000001E">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405.6" w:lineRule="auto"/>
        <w:ind w:left="1800" w:right="40" w:hanging="360"/>
        <w:rPr>
          <w:color w:val="000000"/>
        </w:rPr>
      </w:pPr>
      <w:bookmarkStart w:colFirst="0" w:colLast="0" w:name="_heading=h.jiirofmjahyi" w:id="0"/>
      <w:bookmarkEnd w:id="0"/>
      <w:r w:rsidDel="00000000" w:rsidR="00000000" w:rsidRPr="00000000">
        <w:rPr>
          <w:color w:val="000000"/>
          <w:rtl w:val="0"/>
        </w:rPr>
        <w:t xml:space="preserve">a.</w:t>
      </w:r>
      <w:r w:rsidDel="00000000" w:rsidR="00000000" w:rsidRPr="00000000">
        <w:rPr>
          <w:color w:val="000000"/>
          <w:rtl w:val="0"/>
        </w:rPr>
        <w:t xml:space="preserve"> </w:t>
        <w:tab/>
      </w:r>
      <w:r w:rsidDel="00000000" w:rsidR="00000000" w:rsidRPr="00000000">
        <w:rPr>
          <w:color w:val="000000"/>
          <w:rtl w:val="0"/>
        </w:rPr>
        <w:t xml:space="preserve">If the technical risk is real then the implementation becomes impossible.</w:t>
      </w:r>
    </w:p>
    <w:p w:rsidR="00000000" w:rsidDel="00000000" w:rsidP="00000000" w:rsidRDefault="00000000" w:rsidRPr="00000000" w14:paraId="0000001F">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600" w:before="0" w:line="405.6" w:lineRule="auto"/>
        <w:ind w:left="1800" w:right="40" w:hanging="360"/>
        <w:rPr>
          <w:color w:val="000000"/>
        </w:rPr>
      </w:pPr>
      <w:bookmarkStart w:colFirst="0" w:colLast="0" w:name="_heading=h.w8sm06jsbzud" w:id="1"/>
      <w:bookmarkEnd w:id="1"/>
      <w:r w:rsidDel="00000000" w:rsidR="00000000" w:rsidRPr="00000000">
        <w:rPr>
          <w:color w:val="000000"/>
          <w:rtl w:val="0"/>
        </w:rPr>
        <w:t xml:space="preserve">b.</w:t>
      </w:r>
      <w:r w:rsidDel="00000000" w:rsidR="00000000" w:rsidRPr="00000000">
        <w:rPr>
          <w:color w:val="000000"/>
          <w:rtl w:val="0"/>
        </w:rPr>
        <w:t xml:space="preserve">    </w:t>
      </w:r>
      <w:r w:rsidDel="00000000" w:rsidR="00000000" w:rsidRPr="00000000">
        <w:rPr>
          <w:color w:val="000000"/>
          <w:rtl w:val="0"/>
        </w:rPr>
        <w:t xml:space="preserve">It identifies potential design, interface, verification and maintenance of the problem.</w:t>
      </w:r>
    </w:p>
    <w:p w:rsidR="00000000" w:rsidDel="00000000" w:rsidP="00000000" w:rsidRDefault="00000000" w:rsidRPr="00000000" w14:paraId="00000020">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240" w:lineRule="auto"/>
        <w:rPr/>
      </w:pPr>
      <w:bookmarkStart w:colFirst="0" w:colLast="0" w:name="_heading=h.f5atjkv5jiy4" w:id="2"/>
      <w:bookmarkEnd w:id="2"/>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spacing w:after="0" w:line="240" w:lineRule="auto"/>
        <w:ind w:right="40"/>
        <w:rPr>
          <w:b w:val="1"/>
          <w:sz w:val="40"/>
          <w:szCs w:val="40"/>
        </w:rPr>
      </w:pPr>
      <w:r w:rsidDel="00000000" w:rsidR="00000000" w:rsidRPr="00000000">
        <w:rPr>
          <w:b w:val="1"/>
          <w:sz w:val="40"/>
          <w:szCs w:val="40"/>
          <w:rtl w:val="0"/>
        </w:rPr>
        <w:t xml:space="preserve">Risk Identification and Classification :</w:t>
      </w:r>
    </w:p>
    <w:p w:rsidR="00000000" w:rsidDel="00000000" w:rsidP="00000000" w:rsidRDefault="00000000" w:rsidRPr="00000000" w14:paraId="0000002A">
      <w:pPr>
        <w:shd w:fill="ffffff" w:val="clear"/>
        <w:spacing w:after="0" w:line="240" w:lineRule="auto"/>
        <w:ind w:right="40"/>
        <w:rPr>
          <w:rFonts w:ascii="Times New Roman" w:cs="Times New Roman" w:eastAsia="Times New Roman" w:hAnsi="Times New Roman"/>
          <w:b w:val="1"/>
          <w:sz w:val="40"/>
          <w:szCs w:val="40"/>
        </w:rPr>
      </w:pPr>
      <w:r w:rsidDel="00000000" w:rsidR="00000000" w:rsidRPr="00000000">
        <w:rPr>
          <w:rtl w:val="0"/>
        </w:rPr>
      </w:r>
    </w:p>
    <w:tbl>
      <w:tblPr>
        <w:tblStyle w:val="Table1"/>
        <w:tblW w:w="11745.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110"/>
        <w:gridCol w:w="1080"/>
        <w:gridCol w:w="1335"/>
        <w:gridCol w:w="1320"/>
        <w:tblGridChange w:id="0">
          <w:tblGrid>
            <w:gridCol w:w="900"/>
            <w:gridCol w:w="7110"/>
            <w:gridCol w:w="1080"/>
            <w:gridCol w:w="1335"/>
            <w:gridCol w:w="13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Customer will change requirements</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New features could be requested during development, leading to schedule and cost slippage.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b w:val="1"/>
                <w:sz w:val="24"/>
                <w:szCs w:val="24"/>
              </w:rPr>
            </w:pPr>
            <w:r w:rsidDel="00000000" w:rsidR="00000000" w:rsidRPr="00000000">
              <w:rPr>
                <w:b w:val="1"/>
                <w:sz w:val="24"/>
                <w:szCs w:val="24"/>
                <w:rtl w:val="0"/>
              </w:rPr>
              <w:t xml:space="preserve">Scalability Risk :</w:t>
            </w:r>
          </w:p>
          <w:p w:rsidR="00000000" w:rsidDel="00000000" w:rsidP="00000000" w:rsidRDefault="00000000" w:rsidRPr="00000000" w14:paraId="00000038">
            <w:pPr>
              <w:spacing w:line="240" w:lineRule="auto"/>
              <w:rPr>
                <w:b w:val="1"/>
                <w:sz w:val="24"/>
                <w:szCs w:val="24"/>
              </w:rPr>
            </w:pPr>
            <w:r w:rsidDel="00000000" w:rsidR="00000000" w:rsidRPr="00000000">
              <w:rPr>
                <w:sz w:val="24"/>
                <w:szCs w:val="24"/>
                <w:rtl w:val="0"/>
              </w:rPr>
              <w:t xml:space="preserve">The inability to scale up the services according to the demand will lead to unsatisfied customers.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12" w:lineRule="auto"/>
              <w:rPr>
                <w:b w:val="1"/>
                <w:color w:val="000000"/>
                <w:sz w:val="24"/>
                <w:szCs w:val="24"/>
              </w:rPr>
            </w:pPr>
            <w:bookmarkStart w:colFirst="0" w:colLast="0" w:name="_heading=h.30j0zll" w:id="3"/>
            <w:bookmarkEnd w:id="3"/>
            <w:r w:rsidDel="00000000" w:rsidR="00000000" w:rsidRPr="00000000">
              <w:rPr>
                <w:b w:val="1"/>
                <w:color w:val="00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sz w:val="24"/>
                <w:szCs w:val="24"/>
              </w:rPr>
            </w:pPr>
            <w:bookmarkStart w:colFirst="0" w:colLast="0" w:name="_heading=h.e2n1b9cuxnn2" w:id="4"/>
            <w:bookmarkEnd w:id="4"/>
            <w:r w:rsidDel="00000000" w:rsidR="00000000" w:rsidRPr="00000000">
              <w:rPr>
                <w:b w:val="1"/>
                <w:color w:val="000000"/>
                <w:sz w:val="24"/>
                <w:szCs w:val="24"/>
                <w:rtl w:val="0"/>
              </w:rPr>
              <w:t xml:space="preserve">Delay in Server Equipment :</w:t>
            </w:r>
          </w:p>
          <w:p w:rsidR="00000000" w:rsidDel="00000000" w:rsidP="00000000" w:rsidRDefault="00000000" w:rsidRPr="00000000" w14:paraId="0000003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color w:val="000000"/>
                <w:sz w:val="20"/>
                <w:szCs w:val="20"/>
              </w:rPr>
            </w:pPr>
            <w:bookmarkStart w:colFirst="0" w:colLast="0" w:name="_heading=h.3c7jn73vebe2" w:id="5"/>
            <w:bookmarkEnd w:id="5"/>
            <w:r w:rsidDel="00000000" w:rsidR="00000000" w:rsidRPr="00000000">
              <w:rPr>
                <w:color w:val="000000"/>
                <w:sz w:val="24"/>
                <w:szCs w:val="24"/>
                <w:highlight w:val="white"/>
                <w:rtl w:val="0"/>
              </w:rPr>
              <w:t xml:space="preserve">Due to a manufacturer’s production backlog, the servers are not available for large scale application testing causing a delay in the project schedule.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Retention of potential customers :</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 The risk related to the ability of the marketing team to retain the potential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yes</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240" w:line="335.99999999999994" w:lineRule="auto"/>
              <w:rPr>
                <w:b w:val="1"/>
                <w:color w:val="222222"/>
              </w:rPr>
            </w:pPr>
            <w:bookmarkStart w:colFirst="0" w:colLast="0" w:name="_heading=h.2et92p0" w:id="6"/>
            <w:bookmarkEnd w:id="6"/>
            <w:r w:rsidDel="00000000" w:rsidR="00000000" w:rsidRPr="00000000">
              <w:rPr>
                <w:b w:val="1"/>
                <w:color w:val="2222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240" w:lineRule="auto"/>
              <w:rPr>
                <w:b w:val="1"/>
              </w:rPr>
            </w:pPr>
            <w:bookmarkStart w:colFirst="0" w:colLast="0" w:name="_heading=h.tyjcwt" w:id="7"/>
            <w:bookmarkEnd w:id="7"/>
            <w:r w:rsidDel="00000000" w:rsidR="00000000" w:rsidRPr="00000000">
              <w:rPr>
                <w:b w:val="1"/>
                <w:color w:val="222222"/>
                <w:rtl w:val="0"/>
              </w:rPr>
              <w:t xml:space="preserve">Volume / Deman</w:t>
            </w:r>
            <w:r w:rsidDel="00000000" w:rsidR="00000000" w:rsidRPr="00000000">
              <w:rPr>
                <w:b w:val="1"/>
                <w:color w:val="000000"/>
                <w:rtl w:val="0"/>
              </w:rPr>
              <w:t xml:space="preserve">d Risk :    </w:t>
              <w:br w:type="textWrapping"/>
            </w:r>
            <w:r w:rsidDel="00000000" w:rsidR="00000000" w:rsidRPr="00000000">
              <w:rPr>
                <w:color w:val="000000"/>
                <w:rtl w:val="0"/>
              </w:rPr>
              <w:t xml:space="preserve">The risk that the actual market’s demand for the product or service will not yield the projected sales volumes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yes</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240" w:line="335.99999999999994" w:lineRule="auto"/>
              <w:rPr>
                <w:b w:val="1"/>
                <w:color w:val="222222"/>
              </w:rPr>
            </w:pPr>
            <w:r w:rsidDel="00000000" w:rsidR="00000000" w:rsidRPr="00000000">
              <w:rPr>
                <w:b w:val="1"/>
                <w:color w:val="2222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240" w:lineRule="auto"/>
              <w:rPr>
                <w:b w:val="1"/>
                <w:color w:val="222222"/>
              </w:rPr>
            </w:pPr>
            <w:r w:rsidDel="00000000" w:rsidR="00000000" w:rsidRPr="00000000">
              <w:rPr>
                <w:b w:val="1"/>
                <w:color w:val="222222"/>
                <w:rtl w:val="0"/>
              </w:rPr>
              <w:t xml:space="preserve">Maintenance Risk :</w:t>
            </w:r>
          </w:p>
          <w:p w:rsidR="00000000" w:rsidDel="00000000" w:rsidP="00000000" w:rsidRDefault="00000000" w:rsidRPr="00000000" w14:paraId="00000056">
            <w:pPr>
              <w:spacing w:line="240" w:lineRule="auto"/>
              <w:rPr>
                <w:sz w:val="24"/>
                <w:szCs w:val="24"/>
              </w:rPr>
            </w:pPr>
            <w:r w:rsidDel="00000000" w:rsidR="00000000" w:rsidRPr="00000000">
              <w:rPr>
                <w:sz w:val="24"/>
                <w:szCs w:val="24"/>
                <w:highlight w:val="white"/>
                <w:rtl w:val="0"/>
              </w:rPr>
              <w:t xml:space="preserve">The risk that maintaining the software will cost more than anticipated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240" w:line="335.99999999999994" w:lineRule="auto"/>
              <w:rPr>
                <w:b w:val="1"/>
                <w:color w:val="222222"/>
              </w:rPr>
            </w:pPr>
            <w:r w:rsidDel="00000000" w:rsidR="00000000" w:rsidRPr="00000000">
              <w:rPr>
                <w:b w:val="1"/>
                <w:color w:val="2222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240" w:lineRule="auto"/>
              <w:rPr>
                <w:b w:val="1"/>
                <w:color w:val="000000"/>
              </w:rPr>
            </w:pPr>
            <w:r w:rsidDel="00000000" w:rsidR="00000000" w:rsidRPr="00000000">
              <w:rPr>
                <w:b w:val="1"/>
                <w:color w:val="222222"/>
                <w:rtl w:val="0"/>
              </w:rPr>
              <w:t xml:space="preserve">T</w:t>
            </w:r>
            <w:r w:rsidDel="00000000" w:rsidR="00000000" w:rsidRPr="00000000">
              <w:rPr>
                <w:b w:val="1"/>
                <w:color w:val="000000"/>
                <w:rtl w:val="0"/>
              </w:rPr>
              <w:t xml:space="preserve">echnology fails to meet expectations:</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The technology might underperform, leading to worse than anticipated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yes</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240" w:line="335.99999999999994" w:lineRule="auto"/>
              <w:rPr>
                <w:b w:val="1"/>
                <w:color w:val="222222"/>
              </w:rPr>
            </w:pPr>
            <w:r w:rsidDel="00000000" w:rsidR="00000000" w:rsidRPr="00000000">
              <w:rPr>
                <w:b w:val="1"/>
                <w:color w:val="2222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240" w:lineRule="auto"/>
              <w:rPr>
                <w:b w:val="1"/>
                <w:color w:val="222222"/>
              </w:rPr>
            </w:pPr>
            <w:r w:rsidDel="00000000" w:rsidR="00000000" w:rsidRPr="00000000">
              <w:rPr>
                <w:b w:val="1"/>
                <w:color w:val="222222"/>
                <w:rtl w:val="0"/>
              </w:rPr>
              <w:t xml:space="preserve">Customers resist system:</w:t>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Since our system is a new way of using and integrating customer’s fitness and social media accounts, customers may not adapt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240" w:line="335.99999999999994" w:lineRule="auto"/>
              <w:rPr>
                <w:b w:val="1"/>
                <w:color w:val="222222"/>
              </w:rPr>
            </w:pPr>
            <w:r w:rsidDel="00000000" w:rsidR="00000000" w:rsidRPr="00000000">
              <w:rPr>
                <w:b w:val="1"/>
                <w:color w:val="2222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222222"/>
              </w:rPr>
            </w:pPr>
            <w:r w:rsidDel="00000000" w:rsidR="00000000" w:rsidRPr="00000000">
              <w:rPr>
                <w:b w:val="1"/>
                <w:color w:val="222222"/>
                <w:rtl w:val="0"/>
              </w:rPr>
              <w:t xml:space="preserve">API failure:</w:t>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The risk that if the url/ data of the public database is altered, incorrect/incomplete information may be visible to the customers.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240" w:line="335.99999999999994" w:lineRule="auto"/>
              <w:rPr>
                <w:b w:val="1"/>
                <w:color w:val="222222"/>
              </w:rPr>
            </w:pPr>
            <w:r w:rsidDel="00000000" w:rsidR="00000000" w:rsidRPr="00000000">
              <w:rPr>
                <w:b w:val="1"/>
                <w:color w:val="2222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222222"/>
              </w:rPr>
            </w:pPr>
            <w:r w:rsidDel="00000000" w:rsidR="00000000" w:rsidRPr="00000000">
              <w:rPr>
                <w:b w:val="1"/>
                <w:color w:val="222222"/>
                <w:rtl w:val="0"/>
              </w:rPr>
              <w:t xml:space="preserve">Client Privacy Issue :</w:t>
            </w:r>
          </w:p>
          <w:p w:rsidR="00000000" w:rsidDel="00000000" w:rsidP="00000000" w:rsidRDefault="00000000" w:rsidRPr="00000000" w14:paraId="00000074">
            <w:pPr>
              <w:spacing w:line="240" w:lineRule="auto"/>
              <w:rPr/>
            </w:pPr>
            <w:r w:rsidDel="00000000" w:rsidR="00000000" w:rsidRPr="00000000">
              <w:rPr>
                <w:sz w:val="24"/>
                <w:szCs w:val="24"/>
                <w:rtl w:val="0"/>
              </w:rPr>
              <w:t xml:space="preserve">The risk that if the sensitive information of the customer like his/her account, device details gets leaked may lead to security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240" w:line="335.99999999999994" w:lineRule="auto"/>
              <w:rPr>
                <w:b w:val="1"/>
                <w:color w:val="222222"/>
              </w:rPr>
            </w:pPr>
            <w:r w:rsidDel="00000000" w:rsidR="00000000" w:rsidRPr="00000000">
              <w:rPr>
                <w:b w:val="1"/>
                <w:color w:val="2222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222222"/>
              </w:rPr>
            </w:pPr>
            <w:r w:rsidDel="00000000" w:rsidR="00000000" w:rsidRPr="00000000">
              <w:rPr>
                <w:b w:val="1"/>
                <w:color w:val="222222"/>
                <w:rtl w:val="0"/>
              </w:rPr>
              <w:t xml:space="preserve">Funding will be Insufficient :</w:t>
            </w:r>
          </w:p>
          <w:p w:rsidR="00000000" w:rsidDel="00000000" w:rsidP="00000000" w:rsidRDefault="00000000" w:rsidRPr="00000000" w14:paraId="0000007A">
            <w:pPr>
              <w:spacing w:line="240" w:lineRule="auto"/>
              <w:rPr>
                <w:sz w:val="18"/>
                <w:szCs w:val="18"/>
              </w:rPr>
            </w:pPr>
            <w:r w:rsidDel="00000000" w:rsidR="00000000" w:rsidRPr="00000000">
              <w:rPr>
                <w:sz w:val="24"/>
                <w:szCs w:val="24"/>
                <w:highlight w:val="white"/>
                <w:rtl w:val="0"/>
              </w:rPr>
              <w:t xml:space="preserve">The risk that funding will not be available at a level or timing required for the company , startup to succeed.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E">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hd w:fill="ffffff" w:val="clear"/>
        <w:spacing w:line="240" w:lineRule="auto"/>
        <w:ind w:right="40"/>
        <w:rPr>
          <w:b w:val="1"/>
          <w:sz w:val="40"/>
          <w:szCs w:val="40"/>
        </w:rPr>
      </w:pPr>
      <w:r w:rsidDel="00000000" w:rsidR="00000000" w:rsidRPr="00000000">
        <w:rPr>
          <w:b w:val="1"/>
          <w:sz w:val="40"/>
          <w:szCs w:val="40"/>
          <w:rtl w:val="0"/>
        </w:rPr>
        <w:t xml:space="preserve">Risk Projection :</w:t>
      </w:r>
    </w:p>
    <w:p w:rsidR="00000000" w:rsidDel="00000000" w:rsidP="00000000" w:rsidRDefault="00000000" w:rsidRPr="00000000" w14:paraId="00000080">
      <w:pPr>
        <w:widowControl w:val="0"/>
        <w:spacing w:line="240" w:lineRule="auto"/>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81">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2"/>
        <w:tblW w:w="10290.0" w:type="dxa"/>
        <w:jc w:val="left"/>
        <w:tblInd w:w="-45.0" w:type="dxa"/>
        <w:tblBorders>
          <w:top w:color="000001" w:space="0" w:sz="4" w:val="single"/>
          <w:left w:color="000001" w:space="0" w:sz="4" w:val="single"/>
          <w:bottom w:color="000001" w:space="0" w:sz="4" w:val="single"/>
          <w:insideH w:color="000001" w:space="0" w:sz="4" w:val="single"/>
        </w:tblBorders>
        <w:tblLayout w:type="fixed"/>
        <w:tblLook w:val="0000"/>
      </w:tblPr>
      <w:tblGrid>
        <w:gridCol w:w="660"/>
        <w:gridCol w:w="2970"/>
        <w:gridCol w:w="1605"/>
        <w:gridCol w:w="1845"/>
        <w:gridCol w:w="1230"/>
        <w:gridCol w:w="1980"/>
        <w:tblGridChange w:id="0">
          <w:tblGrid>
            <w:gridCol w:w="660"/>
            <w:gridCol w:w="2970"/>
            <w:gridCol w:w="1605"/>
            <w:gridCol w:w="1845"/>
            <w:gridCol w:w="1230"/>
            <w:gridCol w:w="1980"/>
          </w:tblGrid>
        </w:tblGridChange>
      </w:tblGrid>
      <w:tr>
        <w:trPr>
          <w:cantSplit w:val="0"/>
          <w:trHeight w:val="740" w:hRule="atLeast"/>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2">
            <w:pPr>
              <w:widowControl w:val="0"/>
              <w:spacing w:line="240" w:lineRule="auto"/>
              <w:jc w:val="center"/>
              <w:rPr>
                <w:b w:val="1"/>
                <w:sz w:val="26"/>
                <w:szCs w:val="26"/>
              </w:rPr>
            </w:pPr>
            <w:r w:rsidDel="00000000" w:rsidR="00000000" w:rsidRPr="00000000">
              <w:rPr>
                <w:b w:val="1"/>
                <w:sz w:val="26"/>
                <w:szCs w:val="26"/>
                <w:rtl w:val="0"/>
              </w:rPr>
              <w:t xml:space="preserve">Risk ID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3">
            <w:pPr>
              <w:widowControl w:val="0"/>
              <w:spacing w:line="240" w:lineRule="auto"/>
              <w:jc w:val="center"/>
              <w:rPr>
                <w:b w:val="1"/>
                <w:sz w:val="26"/>
                <w:szCs w:val="26"/>
              </w:rPr>
            </w:pPr>
            <w:r w:rsidDel="00000000" w:rsidR="00000000" w:rsidRPr="00000000">
              <w:rPr>
                <w:b w:val="1"/>
                <w:sz w:val="26"/>
                <w:szCs w:val="26"/>
                <w:rtl w:val="0"/>
              </w:rPr>
              <w:t xml:space="preserve">RISKS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4">
            <w:pPr>
              <w:widowControl w:val="0"/>
              <w:spacing w:line="240" w:lineRule="auto"/>
              <w:jc w:val="center"/>
              <w:rPr>
                <w:b w:val="1"/>
                <w:sz w:val="26"/>
                <w:szCs w:val="26"/>
              </w:rPr>
            </w:pPr>
            <w:r w:rsidDel="00000000" w:rsidR="00000000" w:rsidRPr="00000000">
              <w:rPr>
                <w:b w:val="1"/>
                <w:sz w:val="26"/>
                <w:szCs w:val="26"/>
                <w:rtl w:val="0"/>
              </w:rPr>
              <w:t xml:space="preserve">CATEGORY</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85">
            <w:pPr>
              <w:widowControl w:val="0"/>
              <w:spacing w:line="240" w:lineRule="auto"/>
              <w:jc w:val="center"/>
              <w:rPr>
                <w:b w:val="1"/>
                <w:sz w:val="26"/>
                <w:szCs w:val="26"/>
              </w:rPr>
            </w:pPr>
            <w:r w:rsidDel="00000000" w:rsidR="00000000" w:rsidRPr="00000000">
              <w:rPr>
                <w:b w:val="1"/>
                <w:sz w:val="26"/>
                <w:szCs w:val="26"/>
                <w:rtl w:val="0"/>
              </w:rPr>
              <w:t xml:space="preserve">PROBABILITY</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86">
            <w:pPr>
              <w:widowControl w:val="0"/>
              <w:spacing w:line="240" w:lineRule="auto"/>
              <w:jc w:val="center"/>
              <w:rPr>
                <w:b w:val="1"/>
                <w:sz w:val="26"/>
                <w:szCs w:val="26"/>
              </w:rPr>
            </w:pPr>
            <w:r w:rsidDel="00000000" w:rsidR="00000000" w:rsidRPr="00000000">
              <w:rPr>
                <w:b w:val="1"/>
                <w:sz w:val="26"/>
                <w:szCs w:val="26"/>
                <w:rtl w:val="0"/>
              </w:rPr>
              <w:t xml:space="preserve">IMPACT</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87">
            <w:pPr>
              <w:widowControl w:val="0"/>
              <w:spacing w:line="240" w:lineRule="auto"/>
              <w:jc w:val="center"/>
              <w:rPr>
                <w:b w:val="1"/>
                <w:sz w:val="26"/>
                <w:szCs w:val="26"/>
              </w:rPr>
            </w:pPr>
            <w:r w:rsidDel="00000000" w:rsidR="00000000" w:rsidRPr="00000000">
              <w:rPr>
                <w:b w:val="1"/>
                <w:sz w:val="26"/>
                <w:szCs w:val="26"/>
                <w:rtl w:val="0"/>
              </w:rPr>
              <w:t xml:space="preserve">RISK SCORE</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8">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9">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Customer will change requirements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A">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PS</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8B">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35%</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8C">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8D">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0.35</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E">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F">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Scalability Risk</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PS</w:t>
            </w:r>
            <w:r w:rsidDel="00000000" w:rsidR="00000000" w:rsidRPr="00000000">
              <w:rPr>
                <w:rtl w:val="0"/>
              </w:rPr>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80%</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2</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93">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1.60</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4">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5">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Delay in server equipment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DE</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10%</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2</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99">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0.20</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A">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B">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Retention of potential customers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C">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BU</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9D">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25%</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9E">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9F">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0.50</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0">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1">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Volume/ Demand risk</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BU</w:t>
            </w:r>
            <w:r w:rsidDel="00000000" w:rsidR="00000000" w:rsidRPr="00000000">
              <w:rPr>
                <w:rtl w:val="0"/>
              </w:rPr>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35%</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2</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A5">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0.70</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6">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6</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7">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Maintenance Risk</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ST</w:t>
            </w:r>
            <w:r w:rsidDel="00000000" w:rsidR="00000000" w:rsidRPr="00000000">
              <w:rPr>
                <w:rtl w:val="0"/>
              </w:rPr>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55%</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3</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AB">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1.65</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C">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7</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D">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Technology fails to meet expectations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E">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AF">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30%</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B0">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B1">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0.60</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2">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8</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3">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Customers resist system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PS</w:t>
            </w:r>
            <w:r w:rsidDel="00000000" w:rsidR="00000000" w:rsidRPr="00000000">
              <w:rPr>
                <w:rtl w:val="0"/>
              </w:rPr>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45%</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3</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B7">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1.50</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8">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9</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9">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API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A">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BB">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70%</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BC">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BD">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0.70</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E">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F">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Client Privacy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0">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C1">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45%</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C2">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C3">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0.90</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4">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5">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Funding will be insufficient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6">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C7">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50%</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C8">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C9">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0.50</w:t>
            </w:r>
          </w:p>
        </w:tc>
      </w:tr>
    </w:tbl>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6"/>
          <w:szCs w:val="26"/>
        </w:rPr>
      </w:pPr>
      <w:r w:rsidDel="00000000" w:rsidR="00000000" w:rsidRPr="00000000">
        <w:rPr>
          <w:b w:val="1"/>
          <w:sz w:val="26"/>
          <w:szCs w:val="26"/>
          <w:rtl w:val="0"/>
        </w:rPr>
        <w:t xml:space="preserve">Impact values</w:t>
      </w:r>
    </w:p>
    <w:p w:rsidR="00000000" w:rsidDel="00000000" w:rsidP="00000000" w:rsidRDefault="00000000" w:rsidRPr="00000000" w14:paraId="000000CC">
      <w:pPr>
        <w:rPr>
          <w:sz w:val="26"/>
          <w:szCs w:val="26"/>
        </w:rPr>
      </w:pPr>
      <w:r w:rsidDel="00000000" w:rsidR="00000000" w:rsidRPr="00000000">
        <w:rPr>
          <w:sz w:val="26"/>
          <w:szCs w:val="26"/>
          <w:rtl w:val="0"/>
        </w:rPr>
        <w:t xml:space="preserve">1 - Catastrophic</w:t>
      </w:r>
    </w:p>
    <w:p w:rsidR="00000000" w:rsidDel="00000000" w:rsidP="00000000" w:rsidRDefault="00000000" w:rsidRPr="00000000" w14:paraId="000000CD">
      <w:pPr>
        <w:rPr>
          <w:sz w:val="26"/>
          <w:szCs w:val="26"/>
        </w:rPr>
      </w:pPr>
      <w:r w:rsidDel="00000000" w:rsidR="00000000" w:rsidRPr="00000000">
        <w:rPr>
          <w:sz w:val="26"/>
          <w:szCs w:val="26"/>
          <w:rtl w:val="0"/>
        </w:rPr>
        <w:t xml:space="preserve">2 - Critical</w:t>
      </w:r>
    </w:p>
    <w:p w:rsidR="00000000" w:rsidDel="00000000" w:rsidP="00000000" w:rsidRDefault="00000000" w:rsidRPr="00000000" w14:paraId="000000CE">
      <w:pPr>
        <w:rPr>
          <w:sz w:val="26"/>
          <w:szCs w:val="26"/>
        </w:rPr>
      </w:pPr>
      <w:r w:rsidDel="00000000" w:rsidR="00000000" w:rsidRPr="00000000">
        <w:rPr>
          <w:sz w:val="26"/>
          <w:szCs w:val="26"/>
          <w:rtl w:val="0"/>
        </w:rPr>
        <w:t xml:space="preserve">3 - Marginal</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b w:val="1"/>
          <w:sz w:val="40"/>
          <w:szCs w:val="40"/>
        </w:rPr>
      </w:pPr>
      <w:r w:rsidDel="00000000" w:rsidR="00000000" w:rsidRPr="00000000">
        <w:rPr>
          <w:b w:val="1"/>
          <w:sz w:val="40"/>
          <w:szCs w:val="40"/>
          <w:rtl w:val="0"/>
        </w:rPr>
        <w:t xml:space="preserve">Sorting Risk Projection Table on the basis of probability and cutoff line is drawn:</w:t>
      </w:r>
    </w:p>
    <w:p w:rsidR="00000000" w:rsidDel="00000000" w:rsidP="00000000" w:rsidRDefault="00000000" w:rsidRPr="00000000" w14:paraId="000000DE">
      <w:pPr>
        <w:widowControl w:val="0"/>
        <w:spacing w:line="240" w:lineRule="auto"/>
        <w:rPr>
          <w:b w:val="1"/>
          <w:sz w:val="40"/>
          <w:szCs w:val="40"/>
        </w:rPr>
      </w:pPr>
      <w:r w:rsidDel="00000000" w:rsidR="00000000" w:rsidRPr="00000000">
        <w:rPr>
          <w:rtl w:val="0"/>
        </w:rPr>
      </w:r>
    </w:p>
    <w:p w:rsidR="00000000" w:rsidDel="00000000" w:rsidP="00000000" w:rsidRDefault="00000000" w:rsidRPr="00000000" w14:paraId="000000DF">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3"/>
        <w:tblW w:w="9540.0" w:type="dxa"/>
        <w:jc w:val="left"/>
        <w:tblInd w:w="-4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65"/>
        <w:gridCol w:w="3405"/>
        <w:gridCol w:w="1560"/>
        <w:gridCol w:w="2145"/>
        <w:gridCol w:w="1665"/>
        <w:tblGridChange w:id="0">
          <w:tblGrid>
            <w:gridCol w:w="765"/>
            <w:gridCol w:w="3405"/>
            <w:gridCol w:w="1560"/>
            <w:gridCol w:w="2145"/>
            <w:gridCol w:w="1665"/>
          </w:tblGrid>
        </w:tblGridChange>
      </w:tblGrid>
      <w:tr>
        <w:trPr>
          <w:cantSplit w:val="0"/>
          <w:trHeight w:val="740" w:hRule="atLeast"/>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0">
            <w:pPr>
              <w:widowControl w:val="0"/>
              <w:spacing w:line="240" w:lineRule="auto"/>
              <w:jc w:val="center"/>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Risk ID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1">
            <w:pPr>
              <w:widowControl w:val="0"/>
              <w:spacing w:line="240" w:lineRule="auto"/>
              <w:jc w:val="center"/>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RISKS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2">
            <w:pPr>
              <w:widowControl w:val="0"/>
              <w:spacing w:line="240" w:lineRule="auto"/>
              <w:jc w:val="center"/>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CATEGORY</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E3">
            <w:pPr>
              <w:widowControl w:val="0"/>
              <w:spacing w:line="240" w:lineRule="auto"/>
              <w:jc w:val="center"/>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PROBABILITY</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E4">
            <w:pPr>
              <w:widowControl w:val="0"/>
              <w:spacing w:line="240" w:lineRule="auto"/>
              <w:jc w:val="center"/>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IMPACT</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5">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6">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Scalability Risk</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PS</w:t>
            </w:r>
            <w:r w:rsidDel="00000000" w:rsidR="00000000" w:rsidRPr="00000000">
              <w:rPr>
                <w:rtl w:val="0"/>
              </w:rPr>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80%</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2</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A">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9</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B">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API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C">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ED">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70%</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EE">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F">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6</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0">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Maintenance Risk</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ST</w:t>
            </w:r>
            <w:r w:rsidDel="00000000" w:rsidR="00000000" w:rsidRPr="00000000">
              <w:rPr>
                <w:rtl w:val="0"/>
              </w:rPr>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55%</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3</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24" w:val="single"/>
            </w:tcBorders>
            <w:shd w:fill="auto" w:val="clear"/>
            <w:tcMar>
              <w:left w:w="49.0" w:type="dxa"/>
            </w:tcMar>
          </w:tcPr>
          <w:p w:rsidR="00000000" w:rsidDel="00000000" w:rsidP="00000000" w:rsidRDefault="00000000" w:rsidRPr="00000000" w14:paraId="000000F4">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tc>
        <w:tc>
          <w:tcPr>
            <w:tcBorders>
              <w:top w:color="000001" w:space="0" w:sz="4" w:val="single"/>
              <w:left w:color="000001" w:space="0" w:sz="4" w:val="single"/>
              <w:bottom w:color="000001" w:space="0" w:sz="24" w:val="single"/>
            </w:tcBorders>
            <w:shd w:fill="auto" w:val="clear"/>
            <w:tcMar>
              <w:left w:w="49.0" w:type="dxa"/>
            </w:tcMar>
          </w:tcPr>
          <w:p w:rsidR="00000000" w:rsidDel="00000000" w:rsidP="00000000" w:rsidRDefault="00000000" w:rsidRPr="00000000" w14:paraId="000000F5">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Funding will be insufficient</w:t>
            </w:r>
          </w:p>
        </w:tc>
        <w:tc>
          <w:tcPr>
            <w:tcBorders>
              <w:top w:color="000001" w:space="0" w:sz="4" w:val="single"/>
              <w:left w:color="000001" w:space="0" w:sz="4" w:val="single"/>
              <w:bottom w:color="000001" w:space="0" w:sz="24" w:val="single"/>
            </w:tcBorders>
            <w:shd w:fill="auto" w:val="clear"/>
            <w:tcMar>
              <w:left w:w="49.0" w:type="dxa"/>
            </w:tcMar>
          </w:tcPr>
          <w:p w:rsidR="00000000" w:rsidDel="00000000" w:rsidP="00000000" w:rsidRDefault="00000000" w:rsidRPr="00000000" w14:paraId="000000F6">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w:t>
            </w:r>
          </w:p>
        </w:tc>
        <w:tc>
          <w:tcPr>
            <w:tcBorders>
              <w:top w:color="000001" w:space="0" w:sz="4" w:val="single"/>
              <w:left w:color="000001" w:space="0" w:sz="4" w:val="single"/>
              <w:bottom w:color="000001" w:space="0" w:sz="18" w:val="single"/>
              <w:right w:color="000001" w:space="0" w:sz="8" w:val="single"/>
            </w:tcBorders>
            <w:shd w:fill="auto" w:val="clear"/>
            <w:tcMar>
              <w:left w:w="49.0" w:type="dxa"/>
            </w:tcMar>
          </w:tcPr>
          <w:p w:rsidR="00000000" w:rsidDel="00000000" w:rsidP="00000000" w:rsidRDefault="00000000" w:rsidRPr="00000000" w14:paraId="000000F7">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50%</w:t>
            </w:r>
          </w:p>
        </w:tc>
        <w:tc>
          <w:tcPr>
            <w:tcBorders>
              <w:top w:color="000001" w:space="0" w:sz="8" w:val="single"/>
              <w:left w:color="000001" w:space="0" w:sz="8" w:val="single"/>
              <w:bottom w:color="000001" w:space="0" w:sz="24" w:val="single"/>
              <w:right w:color="000000" w:space="0" w:sz="8" w:val="single"/>
            </w:tcBorders>
            <w:shd w:fill="auto" w:val="clear"/>
            <w:tcMar>
              <w:left w:w="49.0" w:type="dxa"/>
            </w:tcMar>
          </w:tcPr>
          <w:p w:rsidR="00000000" w:rsidDel="00000000" w:rsidP="00000000" w:rsidRDefault="00000000" w:rsidRPr="00000000" w14:paraId="000000F8">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top w:color="000001" w:space="0" w:sz="2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9">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tc>
        <w:tc>
          <w:tcPr>
            <w:tcBorders>
              <w:top w:color="000001" w:space="0" w:sz="2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A">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Client Privacy Issue</w:t>
            </w:r>
          </w:p>
        </w:tc>
        <w:tc>
          <w:tcPr>
            <w:tcBorders>
              <w:top w:color="000001" w:space="0" w:sz="2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B">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w:t>
            </w:r>
          </w:p>
        </w:tc>
        <w:tc>
          <w:tcPr>
            <w:tcBorders>
              <w:top w:color="000001" w:space="0" w:sz="18"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0FC">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45%</w:t>
            </w:r>
          </w:p>
        </w:tc>
        <w:tc>
          <w:tcPr>
            <w:tcBorders>
              <w:top w:color="000001" w:space="0" w:sz="24"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0FD">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E">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8</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F">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Customers resist system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PS</w:t>
            </w:r>
            <w:r w:rsidDel="00000000" w:rsidR="00000000" w:rsidRPr="00000000">
              <w:rPr>
                <w:rtl w:val="0"/>
              </w:rPr>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45%</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102">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3">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4">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Customer will change requirements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5">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PS</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106">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35%</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107">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8">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9">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Volume/ Demand risk</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BU</w:t>
            </w:r>
            <w:r w:rsidDel="00000000" w:rsidR="00000000" w:rsidRPr="00000000">
              <w:rPr>
                <w:rtl w:val="0"/>
              </w:rPr>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35%</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2</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D">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7</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E">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Technology fails to meet expectations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F">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110">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30%</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111">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2">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3">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Retention of potential customers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4">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BU</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115">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25%</w:t>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116">
            <w:pPr>
              <w:widowControl w:val="0"/>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7">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8">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Delay in server equipment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DE</w:t>
            </w:r>
          </w:p>
        </w:tc>
        <w:tc>
          <w:tcPr>
            <w:tcBorders>
              <w:top w:color="000001" w:space="0" w:sz="4" w:val="single"/>
              <w:left w:color="000001" w:space="0" w:sz="4" w:val="single"/>
              <w:bottom w:color="000001" w:space="0" w:sz="4" w:val="single"/>
              <w:right w:color="000001" w:space="0" w:sz="8" w:val="single"/>
            </w:tcBorders>
            <w:shd w:fill="auto" w:val="clear"/>
            <w:tcMar>
              <w:left w:w="49.0" w:type="dxa"/>
            </w:tcMar>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10%</w:t>
            </w:r>
            <w:r w:rsidDel="00000000" w:rsidR="00000000" w:rsidRPr="00000000">
              <w:rPr>
                <w:rtl w:val="0"/>
              </w:rPr>
            </w:r>
          </w:p>
        </w:tc>
        <w:tc>
          <w:tcPr>
            <w:tcBorders>
              <w:top w:color="000001" w:space="0" w:sz="8" w:val="single"/>
              <w:left w:color="000001" w:space="0" w:sz="8" w:val="single"/>
              <w:bottom w:color="000001" w:space="0" w:sz="8" w:val="single"/>
              <w:right w:color="000000" w:space="0" w:sz="8" w:val="single"/>
            </w:tcBorders>
            <w:shd w:fill="auto" w:val="clear"/>
            <w:tcMar>
              <w:left w:w="49.0" w:type="dxa"/>
            </w:tcMar>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rFonts w:ascii="Liberation Serif" w:cs="Liberation Serif" w:eastAsia="Liberation Serif" w:hAnsi="Liberation Serif"/>
                <w:sz w:val="24"/>
                <w:szCs w:val="24"/>
                <w:rtl w:val="0"/>
              </w:rPr>
              <w:t xml:space="preserve">2</w:t>
            </w:r>
            <w:r w:rsidDel="00000000" w:rsidR="00000000" w:rsidRPr="00000000">
              <w:rPr>
                <w:rtl w:val="0"/>
              </w:rPr>
            </w:r>
          </w:p>
        </w:tc>
      </w:tr>
    </w:tbl>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The risks below the highlighted line will not have a RMMM plan.</w:t>
      </w:r>
    </w:p>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widowControl w:val="0"/>
        <w:spacing w:line="240" w:lineRule="auto"/>
        <w:rPr>
          <w:b w:val="1"/>
          <w:sz w:val="40"/>
          <w:szCs w:val="40"/>
        </w:rPr>
      </w:pPr>
      <w:r w:rsidDel="00000000" w:rsidR="00000000" w:rsidRPr="00000000">
        <w:rPr>
          <w:b w:val="1"/>
          <w:sz w:val="40"/>
          <w:szCs w:val="40"/>
          <w:rtl w:val="0"/>
        </w:rPr>
        <w:t xml:space="preserve">Risk Information Sheet:</w:t>
      </w:r>
    </w:p>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280"/>
        <w:gridCol w:w="4200"/>
        <w:tblGridChange w:id="0">
          <w:tblGrid>
            <w:gridCol w:w="2880"/>
            <w:gridCol w:w="2280"/>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b w:val="1"/>
                <w:sz w:val="24"/>
                <w:szCs w:val="24"/>
                <w:rtl w:val="0"/>
              </w:rPr>
              <w:t xml:space="preserve">Risk Id: </w:t>
            </w: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b w:val="1"/>
                <w:sz w:val="24"/>
                <w:szCs w:val="24"/>
                <w:rtl w:val="0"/>
              </w:rPr>
              <w:t xml:space="preserve">Probability: </w:t>
            </w: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b w:val="1"/>
                <w:sz w:val="24"/>
                <w:szCs w:val="24"/>
                <w:rtl w:val="0"/>
              </w:rPr>
              <w:t xml:space="preserve">Impact: </w:t>
            </w:r>
            <w:r w:rsidDel="00000000" w:rsidR="00000000" w:rsidRPr="00000000">
              <w:rPr>
                <w:sz w:val="24"/>
                <w:szCs w:val="24"/>
                <w:rtl w:val="0"/>
              </w:rPr>
              <w:t xml:space="preserve">2</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Scalability Risk</w:t>
            </w:r>
            <w:r w:rsidDel="00000000" w:rsidR="00000000" w:rsidRPr="00000000">
              <w:rPr>
                <w:b w:val="1"/>
                <w:sz w:val="24"/>
                <w:szCs w:val="24"/>
                <w:rtl w:val="0"/>
              </w:rPr>
              <w:t xml:space="preserve"> -</w:t>
            </w:r>
            <w:r w:rsidDel="00000000" w:rsidR="00000000" w:rsidRPr="00000000">
              <w:rPr>
                <w:sz w:val="24"/>
                <w:szCs w:val="24"/>
                <w:rtl w:val="0"/>
              </w:rPr>
              <w:t xml:space="preserve">The inability to scale up the services according to the demand will lead to unsatisfied customers.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The project will have to be more scalable than it is to handle the scenario to minimize the failure of transactions.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40" w:lineRule="auto"/>
              <w:ind w:left="40" w:firstLine="0"/>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13D">
            <w:pPr>
              <w:widowControl w:val="0"/>
              <w:spacing w:after="0" w:before="0" w:line="240" w:lineRule="auto"/>
              <w:ind w:left="40" w:firstLine="0"/>
              <w:rPr>
                <w:sz w:val="24"/>
                <w:szCs w:val="24"/>
              </w:rPr>
            </w:pPr>
            <w:r w:rsidDel="00000000" w:rsidR="00000000" w:rsidRPr="00000000">
              <w:rPr>
                <w:sz w:val="24"/>
                <w:szCs w:val="24"/>
                <w:rtl w:val="0"/>
              </w:rPr>
              <w:t xml:space="preserve">Try to use a server large enough to accommodate all users.The tech stack used should  be upgraded and also the server will have to be distributed to handle the load of users and to give a smooth service.</w:t>
            </w:r>
          </w:p>
          <w:p w:rsidR="00000000" w:rsidDel="00000000" w:rsidP="00000000" w:rsidRDefault="00000000" w:rsidRPr="00000000" w14:paraId="0000013E">
            <w:pPr>
              <w:widowControl w:val="0"/>
              <w:spacing w:after="0" w:before="0" w:line="240" w:lineRule="auto"/>
              <w:ind w:left="40" w:firstLine="0"/>
              <w:rPr>
                <w:b w:val="1"/>
                <w:sz w:val="24"/>
                <w:szCs w:val="24"/>
              </w:rPr>
            </w:pPr>
            <w:r w:rsidDel="00000000" w:rsidR="00000000" w:rsidRPr="00000000">
              <w:rPr>
                <w:b w:val="1"/>
                <w:sz w:val="24"/>
                <w:szCs w:val="24"/>
                <w:rtl w:val="0"/>
              </w:rPr>
              <w:t xml:space="preserve">Monitoring</w:t>
            </w:r>
          </w:p>
          <w:p w:rsidR="00000000" w:rsidDel="00000000" w:rsidP="00000000" w:rsidRDefault="00000000" w:rsidRPr="00000000" w14:paraId="0000013F">
            <w:pPr>
              <w:widowControl w:val="0"/>
              <w:spacing w:after="0" w:before="0" w:line="240" w:lineRule="auto"/>
              <w:ind w:left="40" w:firstLine="0"/>
              <w:rPr>
                <w:sz w:val="24"/>
                <w:szCs w:val="24"/>
              </w:rPr>
            </w:pPr>
            <w:r w:rsidDel="00000000" w:rsidR="00000000" w:rsidRPr="00000000">
              <w:rPr>
                <w:sz w:val="24"/>
                <w:szCs w:val="24"/>
                <w:rtl w:val="0"/>
              </w:rPr>
              <w:t xml:space="preserve">The number of active users should be monitored.</w:t>
            </w:r>
          </w:p>
          <w:p w:rsidR="00000000" w:rsidDel="00000000" w:rsidP="00000000" w:rsidRDefault="00000000" w:rsidRPr="00000000" w14:paraId="00000140">
            <w:pPr>
              <w:widowControl w:val="0"/>
              <w:spacing w:after="0" w:before="0" w:line="240" w:lineRule="auto"/>
              <w:ind w:left="40" w:firstLine="0"/>
              <w:rPr>
                <w:b w:val="1"/>
                <w:sz w:val="24"/>
                <w:szCs w:val="24"/>
              </w:rPr>
            </w:pPr>
            <w:r w:rsidDel="00000000" w:rsidR="00000000" w:rsidRPr="00000000">
              <w:rPr>
                <w:b w:val="1"/>
                <w:sz w:val="24"/>
                <w:szCs w:val="24"/>
                <w:rtl w:val="0"/>
              </w:rPr>
              <w:t xml:space="preserve">Management</w:t>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If it is found that the number of active users has increased, then more servers can be deployed. They can be properly configured. So that at the time of failure if a server fails traffic could be directed to another server. There will have to be steps taken to increase the scalability of the system by using multithreading and many other methods to increase the scalability.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b w:val="1"/>
                <w:sz w:val="24"/>
                <w:szCs w:val="24"/>
                <w:rtl w:val="0"/>
              </w:rPr>
              <w:t xml:space="preserve">Originator : </w:t>
            </w:r>
            <w:r w:rsidDel="00000000" w:rsidR="00000000" w:rsidRPr="00000000">
              <w:rPr>
                <w:sz w:val="24"/>
                <w:szCs w:val="24"/>
                <w:rtl w:val="0"/>
              </w:rPr>
              <w:t xml:space="preserve">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sz w:val="24"/>
                <w:szCs w:val="24"/>
              </w:rPr>
            </w:pPr>
            <w:r w:rsidDel="00000000" w:rsidR="00000000" w:rsidRPr="00000000">
              <w:rPr>
                <w:b w:val="1"/>
                <w:sz w:val="24"/>
                <w:szCs w:val="24"/>
                <w:rtl w:val="0"/>
              </w:rPr>
              <w:t xml:space="preserve">Assigned :</w:t>
            </w:r>
            <w:r w:rsidDel="00000000" w:rsidR="00000000" w:rsidRPr="00000000">
              <w:rPr>
                <w:sz w:val="24"/>
                <w:szCs w:val="24"/>
                <w:rtl w:val="0"/>
              </w:rPr>
              <w:t xml:space="preserve"> Mansi Dwivedi</w:t>
            </w:r>
          </w:p>
        </w:tc>
      </w:tr>
    </w:tbl>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805"/>
        <w:gridCol w:w="3885"/>
        <w:tblGridChange w:id="0">
          <w:tblGrid>
            <w:gridCol w:w="2670"/>
            <w:gridCol w:w="280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b w:val="1"/>
                <w:sz w:val="24"/>
                <w:szCs w:val="24"/>
                <w:rtl w:val="0"/>
              </w:rPr>
              <w:t xml:space="preserve">Risk Id: </w:t>
            </w: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b w:val="1"/>
                <w:sz w:val="24"/>
                <w:szCs w:val="24"/>
                <w:rtl w:val="0"/>
              </w:rPr>
              <w:t xml:space="preserve">Probability: </w:t>
            </w: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b w:val="1"/>
                <w:sz w:val="24"/>
                <w:szCs w:val="24"/>
                <w:rtl w:val="0"/>
              </w:rPr>
              <w:t xml:space="preserve">Impact: </w:t>
            </w:r>
            <w:r w:rsidDel="00000000" w:rsidR="00000000" w:rsidRPr="00000000">
              <w:rPr>
                <w:sz w:val="24"/>
                <w:szCs w:val="24"/>
                <w:rtl w:val="0"/>
              </w:rPr>
              <w:t xml:space="preserve">1</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b w:val="1"/>
                <w:sz w:val="24"/>
                <w:szCs w:val="24"/>
                <w:rtl w:val="0"/>
              </w:rPr>
              <w:t xml:space="preserve">Description: </w:t>
            </w:r>
            <w:r w:rsidDel="00000000" w:rsidR="00000000" w:rsidRPr="00000000">
              <w:rPr>
                <w:color w:val="222222"/>
                <w:sz w:val="24"/>
                <w:szCs w:val="24"/>
                <w:rtl w:val="0"/>
              </w:rPr>
              <w:t xml:space="preserve">API failure -</w:t>
            </w:r>
            <w:r w:rsidDel="00000000" w:rsidR="00000000" w:rsidRPr="00000000">
              <w:rPr>
                <w:b w:val="1"/>
                <w:color w:val="222222"/>
                <w:sz w:val="24"/>
                <w:szCs w:val="24"/>
                <w:rtl w:val="0"/>
              </w:rPr>
              <w:t xml:space="preserve"> </w:t>
            </w:r>
            <w:r w:rsidDel="00000000" w:rsidR="00000000" w:rsidRPr="00000000">
              <w:rPr>
                <w:sz w:val="24"/>
                <w:szCs w:val="24"/>
                <w:rtl w:val="0"/>
              </w:rPr>
              <w:t xml:space="preserve">The risk that if the url/ data of the public database is altered, incorrect/incomplete information may be visible to the customers.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6"/>
                <w:szCs w:val="26"/>
              </w:rPr>
            </w:pPr>
            <w:r w:rsidDel="00000000" w:rsidR="00000000" w:rsidRPr="00000000">
              <w:rPr>
                <w:b w:val="1"/>
                <w:sz w:val="24"/>
                <w:szCs w:val="24"/>
                <w:rtl w:val="0"/>
              </w:rPr>
              <w:t xml:space="preserve">Context: </w:t>
            </w:r>
            <w:r w:rsidDel="00000000" w:rsidR="00000000" w:rsidRPr="00000000">
              <w:rPr>
                <w:sz w:val="24"/>
                <w:szCs w:val="24"/>
                <w:rtl w:val="0"/>
              </w:rPr>
              <w:t xml:space="preserve">There can be an API failure from the server side. Due to which the application gets affected because of the extensive use of APIs to fetch customers fitness data as well as data that has to be accessed from the user’s personal accounts.</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40" w:firstLine="0"/>
              <w:rPr>
                <w:b w:val="1"/>
                <w:sz w:val="24"/>
                <w:szCs w:val="24"/>
                <w:highlight w:val="white"/>
              </w:rPr>
            </w:pPr>
            <w:r w:rsidDel="00000000" w:rsidR="00000000" w:rsidRPr="00000000">
              <w:rPr>
                <w:b w:val="1"/>
                <w:sz w:val="24"/>
                <w:szCs w:val="24"/>
                <w:highlight w:val="white"/>
                <w:rtl w:val="0"/>
              </w:rPr>
              <w:t xml:space="preserve">Mitigation</w:t>
            </w:r>
          </w:p>
          <w:p w:rsidR="00000000" w:rsidDel="00000000" w:rsidP="00000000" w:rsidRDefault="00000000" w:rsidRPr="00000000" w14:paraId="00000153">
            <w:pPr>
              <w:widowControl w:val="0"/>
              <w:spacing w:after="0" w:before="0" w:line="240" w:lineRule="auto"/>
              <w:ind w:left="40" w:firstLine="0"/>
              <w:rPr>
                <w:b w:val="1"/>
                <w:sz w:val="24"/>
                <w:szCs w:val="24"/>
                <w:highlight w:val="white"/>
              </w:rPr>
            </w:pPr>
            <w:r w:rsidDel="00000000" w:rsidR="00000000" w:rsidRPr="00000000">
              <w:rPr>
                <w:sz w:val="24"/>
                <w:szCs w:val="24"/>
                <w:highlight w:val="white"/>
                <w:rtl w:val="0"/>
              </w:rPr>
              <w:t xml:space="preserve">Use third party APIs that are reliable and have good technical support.</w:t>
            </w:r>
            <w:r w:rsidDel="00000000" w:rsidR="00000000" w:rsidRPr="00000000">
              <w:rPr>
                <w:rtl w:val="0"/>
              </w:rPr>
            </w:r>
          </w:p>
          <w:p w:rsidR="00000000" w:rsidDel="00000000" w:rsidP="00000000" w:rsidRDefault="00000000" w:rsidRPr="00000000" w14:paraId="00000154">
            <w:pPr>
              <w:widowControl w:val="0"/>
              <w:spacing w:after="0" w:before="0" w:line="240" w:lineRule="auto"/>
              <w:ind w:left="40" w:firstLine="0"/>
              <w:rPr>
                <w:b w:val="1"/>
                <w:sz w:val="24"/>
                <w:szCs w:val="24"/>
                <w:highlight w:val="white"/>
              </w:rPr>
            </w:pPr>
            <w:r w:rsidDel="00000000" w:rsidR="00000000" w:rsidRPr="00000000">
              <w:rPr>
                <w:b w:val="1"/>
                <w:sz w:val="24"/>
                <w:szCs w:val="24"/>
                <w:highlight w:val="white"/>
                <w:rtl w:val="0"/>
              </w:rPr>
              <w:t xml:space="preserve">Monitoring</w:t>
            </w:r>
          </w:p>
          <w:p w:rsidR="00000000" w:rsidDel="00000000" w:rsidP="00000000" w:rsidRDefault="00000000" w:rsidRPr="00000000" w14:paraId="00000155">
            <w:pPr>
              <w:widowControl w:val="0"/>
              <w:spacing w:after="0" w:before="0" w:line="240" w:lineRule="auto"/>
              <w:ind w:left="40" w:firstLine="0"/>
              <w:rPr>
                <w:sz w:val="24"/>
                <w:szCs w:val="24"/>
                <w:highlight w:val="white"/>
              </w:rPr>
            </w:pPr>
            <w:r w:rsidDel="00000000" w:rsidR="00000000" w:rsidRPr="00000000">
              <w:rPr>
                <w:sz w:val="24"/>
                <w:szCs w:val="24"/>
                <w:highlight w:val="white"/>
                <w:rtl w:val="0"/>
              </w:rPr>
              <w:t xml:space="preserve">All the APIs integrated with the app should be regularly monitored and a count should be maintained on the number of times the API fails.</w:t>
            </w:r>
          </w:p>
          <w:p w:rsidR="00000000" w:rsidDel="00000000" w:rsidP="00000000" w:rsidRDefault="00000000" w:rsidRPr="00000000" w14:paraId="00000156">
            <w:pPr>
              <w:widowControl w:val="0"/>
              <w:spacing w:after="0" w:before="0" w:line="240" w:lineRule="auto"/>
              <w:ind w:left="40" w:firstLine="0"/>
              <w:rPr>
                <w:b w:val="1"/>
                <w:sz w:val="24"/>
                <w:szCs w:val="24"/>
                <w:highlight w:val="white"/>
              </w:rPr>
            </w:pPr>
            <w:r w:rsidDel="00000000" w:rsidR="00000000" w:rsidRPr="00000000">
              <w:rPr>
                <w:b w:val="1"/>
                <w:sz w:val="24"/>
                <w:szCs w:val="24"/>
                <w:highlight w:val="white"/>
                <w:rtl w:val="0"/>
              </w:rPr>
              <w:t xml:space="preserve">Management</w:t>
            </w:r>
          </w:p>
          <w:p w:rsidR="00000000" w:rsidDel="00000000" w:rsidP="00000000" w:rsidRDefault="00000000" w:rsidRPr="00000000" w14:paraId="00000157">
            <w:pPr>
              <w:widowControl w:val="0"/>
              <w:spacing w:after="0" w:before="0" w:line="240" w:lineRule="auto"/>
              <w:ind w:left="40" w:firstLine="0"/>
              <w:rPr>
                <w:b w:val="1"/>
                <w:sz w:val="24"/>
                <w:szCs w:val="24"/>
              </w:rPr>
            </w:pPr>
            <w:r w:rsidDel="00000000" w:rsidR="00000000" w:rsidRPr="00000000">
              <w:rPr>
                <w:sz w:val="24"/>
                <w:szCs w:val="24"/>
                <w:highlight w:val="white"/>
                <w:rtl w:val="0"/>
              </w:rPr>
              <w:t xml:space="preserve"> If the fitness APIs or the other user’s personal account related API is down, the users can be provided with the backup data till the APIs start again. Also inform the developers about this and seek technical support from them.</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4"/>
                <w:szCs w:val="24"/>
              </w:rPr>
            </w:pPr>
            <w:r w:rsidDel="00000000" w:rsidR="00000000" w:rsidRPr="00000000">
              <w:rPr>
                <w:b w:val="1"/>
                <w:sz w:val="24"/>
                <w:szCs w:val="24"/>
                <w:rtl w:val="0"/>
              </w:rPr>
              <w:t xml:space="preserve">Originator : </w:t>
            </w:r>
            <w:r w:rsidDel="00000000" w:rsidR="00000000" w:rsidRPr="00000000">
              <w:rPr>
                <w:sz w:val="24"/>
                <w:szCs w:val="24"/>
                <w:rtl w:val="0"/>
              </w:rPr>
              <w:t xml:space="preserve">Human Digital Twins 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sz w:val="24"/>
                <w:szCs w:val="24"/>
              </w:rPr>
            </w:pPr>
            <w:r w:rsidDel="00000000" w:rsidR="00000000" w:rsidRPr="00000000">
              <w:rPr>
                <w:b w:val="1"/>
                <w:sz w:val="24"/>
                <w:szCs w:val="24"/>
                <w:rtl w:val="0"/>
              </w:rPr>
              <w:t xml:space="preserve">Assigned :</w:t>
            </w:r>
            <w:r w:rsidDel="00000000" w:rsidR="00000000" w:rsidRPr="00000000">
              <w:rPr>
                <w:sz w:val="24"/>
                <w:szCs w:val="24"/>
                <w:rtl w:val="0"/>
              </w:rPr>
              <w:t xml:space="preserve"> Mansi Dwivedi</w:t>
            </w:r>
          </w:p>
        </w:tc>
      </w:tr>
    </w:tbl>
    <w:p w:rsidR="00000000" w:rsidDel="00000000" w:rsidP="00000000" w:rsidRDefault="00000000" w:rsidRPr="00000000" w14:paraId="0000015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850"/>
        <w:gridCol w:w="3960"/>
        <w:tblGridChange w:id="0">
          <w:tblGrid>
            <w:gridCol w:w="2550"/>
            <w:gridCol w:w="285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b w:val="1"/>
                <w:sz w:val="24"/>
                <w:szCs w:val="24"/>
                <w:rtl w:val="0"/>
              </w:rPr>
              <w:t xml:space="preserve">Risk Id: </w:t>
            </w: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b w:val="1"/>
                <w:sz w:val="24"/>
                <w:szCs w:val="24"/>
                <w:rtl w:val="0"/>
              </w:rPr>
              <w:t xml:space="preserve">Probability: </w:t>
            </w: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b w:val="1"/>
                <w:sz w:val="24"/>
                <w:szCs w:val="24"/>
                <w:rtl w:val="0"/>
              </w:rPr>
              <w:t xml:space="preserve">Impact: </w:t>
            </w:r>
            <w:r w:rsidDel="00000000" w:rsidR="00000000" w:rsidRPr="00000000">
              <w:rPr>
                <w:sz w:val="24"/>
                <w:szCs w:val="24"/>
                <w:rtl w:val="0"/>
              </w:rPr>
              <w:t xml:space="preserve">3</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Maintenance Risk - </w:t>
            </w:r>
            <w:r w:rsidDel="00000000" w:rsidR="00000000" w:rsidRPr="00000000">
              <w:rPr>
                <w:sz w:val="24"/>
                <w:szCs w:val="24"/>
                <w:highlight w:val="white"/>
                <w:rtl w:val="0"/>
              </w:rPr>
              <w:t xml:space="preserve">The risk that maintaining the software will cost more than anticipated</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The external services (eg. APIs) used or technology stack may be deprecated and replaced with a paid version and the code needs to be updated for the software to function efficiently.</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The maintenance plan will have to be reformulated according to the resources at hand. </w:t>
            </w:r>
          </w:p>
          <w:p w:rsidR="00000000" w:rsidDel="00000000" w:rsidP="00000000" w:rsidRDefault="00000000" w:rsidRPr="00000000" w14:paraId="00000169">
            <w:pPr>
              <w:widowControl w:val="0"/>
              <w:spacing w:line="240" w:lineRule="auto"/>
              <w:rPr>
                <w:b w:val="1"/>
                <w:sz w:val="24"/>
                <w:szCs w:val="24"/>
              </w:rPr>
            </w:pPr>
            <w:r w:rsidDel="00000000" w:rsidR="00000000" w:rsidRPr="00000000">
              <w:rPr>
                <w:b w:val="1"/>
                <w:sz w:val="24"/>
                <w:szCs w:val="24"/>
                <w:rtl w:val="0"/>
              </w:rPr>
              <w:t xml:space="preserve">Monitoring</w:t>
            </w:r>
          </w:p>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A regular check should be kept on the ongoing maintenance and allocated schedule and budget to minimize the risk.</w:t>
            </w:r>
          </w:p>
          <w:p w:rsidR="00000000" w:rsidDel="00000000" w:rsidP="00000000" w:rsidRDefault="00000000" w:rsidRPr="00000000" w14:paraId="0000016B">
            <w:pPr>
              <w:widowControl w:val="0"/>
              <w:spacing w:line="240" w:lineRule="auto"/>
              <w:rPr>
                <w:b w:val="1"/>
                <w:sz w:val="24"/>
                <w:szCs w:val="24"/>
              </w:rPr>
            </w:pPr>
            <w:r w:rsidDel="00000000" w:rsidR="00000000" w:rsidRPr="00000000">
              <w:rPr>
                <w:b w:val="1"/>
                <w:sz w:val="24"/>
                <w:szCs w:val="24"/>
                <w:rtl w:val="0"/>
              </w:rPr>
              <w:t xml:space="preserve">Management</w:t>
            </w:r>
          </w:p>
          <w:p w:rsidR="00000000" w:rsidDel="00000000" w:rsidP="00000000" w:rsidRDefault="00000000" w:rsidRPr="00000000" w14:paraId="0000016C">
            <w:pPr>
              <w:widowControl w:val="0"/>
              <w:spacing w:line="240" w:lineRule="auto"/>
              <w:rPr>
                <w:sz w:val="24"/>
                <w:szCs w:val="24"/>
              </w:rPr>
            </w:pPr>
            <w:r w:rsidDel="00000000" w:rsidR="00000000" w:rsidRPr="00000000">
              <w:rPr>
                <w:color w:val="212021"/>
                <w:sz w:val="24"/>
                <w:szCs w:val="24"/>
                <w:highlight w:val="white"/>
                <w:rtl w:val="0"/>
              </w:rPr>
              <w:t xml:space="preserve">The maintenance type and frequency are prioritized based on the risk of failure. Assets that have a greater risk and consequence of failure are maintained and monitored more frequently. Assets that carry a lower risk are subjected to less stringent maintenance programs. Implementing a risk-based maintenance process means that the total risk of failure is minimized across the facility in the most economical way.</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b w:val="1"/>
                <w:sz w:val="24"/>
                <w:szCs w:val="24"/>
                <w:rtl w:val="0"/>
              </w:rPr>
              <w:t xml:space="preserve">Originator : </w:t>
            </w:r>
            <w:r w:rsidDel="00000000" w:rsidR="00000000" w:rsidRPr="00000000">
              <w:rPr>
                <w:sz w:val="24"/>
                <w:szCs w:val="24"/>
                <w:rtl w:val="0"/>
              </w:rPr>
              <w:t xml:space="preserve">Human Digital Twins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sz w:val="24"/>
                <w:szCs w:val="24"/>
                <w:rtl w:val="0"/>
              </w:rPr>
              <w:t xml:space="preserve">Assigned : </w:t>
            </w:r>
            <w:r w:rsidDel="00000000" w:rsidR="00000000" w:rsidRPr="00000000">
              <w:rPr>
                <w:sz w:val="24"/>
                <w:szCs w:val="24"/>
                <w:rtl w:val="0"/>
              </w:rPr>
              <w:t xml:space="preserve">Dishita Ashar</w:t>
            </w:r>
            <w:r w:rsidDel="00000000" w:rsidR="00000000" w:rsidRPr="00000000">
              <w:rPr>
                <w:rtl w:val="0"/>
              </w:rPr>
            </w:r>
          </w:p>
        </w:tc>
      </w:tr>
    </w:tbl>
    <w:p w:rsidR="00000000" w:rsidDel="00000000" w:rsidP="00000000" w:rsidRDefault="00000000" w:rsidRPr="00000000" w14:paraId="0000017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730"/>
        <w:gridCol w:w="3915"/>
        <w:tblGridChange w:id="0">
          <w:tblGrid>
            <w:gridCol w:w="2715"/>
            <w:gridCol w:w="2730"/>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b w:val="1"/>
                <w:sz w:val="24"/>
                <w:szCs w:val="24"/>
                <w:rtl w:val="0"/>
              </w:rPr>
              <w:t xml:space="preserve">Risk Id: </w:t>
            </w: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b w:val="1"/>
                <w:sz w:val="24"/>
                <w:szCs w:val="24"/>
                <w:rtl w:val="0"/>
              </w:rPr>
              <w:t xml:space="preserve">Probability: </w:t>
            </w: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b w:val="1"/>
                <w:sz w:val="24"/>
                <w:szCs w:val="24"/>
                <w:rtl w:val="0"/>
              </w:rPr>
              <w:t xml:space="preserve">Impact: </w:t>
            </w:r>
            <w:r w:rsidDel="00000000" w:rsidR="00000000" w:rsidRPr="00000000">
              <w:rPr>
                <w:sz w:val="24"/>
                <w:szCs w:val="24"/>
                <w:rtl w:val="0"/>
              </w:rPr>
              <w:t xml:space="preserve">1</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Funding will be insufficient - </w:t>
            </w:r>
            <w:r w:rsidDel="00000000" w:rsidR="00000000" w:rsidRPr="00000000">
              <w:rPr>
                <w:sz w:val="24"/>
                <w:szCs w:val="24"/>
                <w:highlight w:val="white"/>
                <w:rtl w:val="0"/>
              </w:rPr>
              <w:t xml:space="preserve">The risk that funding will not be available at a level or timing required for the company, startup to succeed.</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Considering that there has been a financial crisis or an overall recession causing the market share to fall thereby leading to low funding.</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b w:val="1"/>
                <w:sz w:val="24"/>
                <w:szCs w:val="24"/>
                <w:rtl w:val="0"/>
              </w:rPr>
              <w:t xml:space="preserve">Mitigation</w:t>
            </w:r>
            <w:r w:rsidDel="00000000" w:rsidR="00000000" w:rsidRPr="00000000">
              <w:rPr>
                <w:rtl w:val="0"/>
              </w:rPr>
            </w:r>
          </w:p>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Implement actions to minimize the impact.</w:t>
            </w:r>
          </w:p>
          <w:p w:rsidR="00000000" w:rsidDel="00000000" w:rsidP="00000000" w:rsidRDefault="00000000" w:rsidRPr="00000000" w14:paraId="00000180">
            <w:pPr>
              <w:widowControl w:val="0"/>
              <w:spacing w:line="240" w:lineRule="auto"/>
              <w:rPr>
                <w:b w:val="1"/>
                <w:sz w:val="24"/>
                <w:szCs w:val="24"/>
              </w:rPr>
            </w:pPr>
            <w:r w:rsidDel="00000000" w:rsidR="00000000" w:rsidRPr="00000000">
              <w:rPr>
                <w:b w:val="1"/>
                <w:sz w:val="24"/>
                <w:szCs w:val="24"/>
                <w:rtl w:val="0"/>
              </w:rPr>
              <w:t xml:space="preserve">Monitoring</w:t>
            </w:r>
          </w:p>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Allocate a fixed budget to each module and review it in a timely fashion to adjust any additional costs incurred.</w:t>
            </w:r>
          </w:p>
          <w:p w:rsidR="00000000" w:rsidDel="00000000" w:rsidP="00000000" w:rsidRDefault="00000000" w:rsidRPr="00000000" w14:paraId="00000182">
            <w:pPr>
              <w:widowControl w:val="0"/>
              <w:spacing w:line="240" w:lineRule="auto"/>
              <w:rPr>
                <w:sz w:val="24"/>
                <w:szCs w:val="24"/>
              </w:rPr>
            </w:pPr>
            <w:r w:rsidDel="00000000" w:rsidR="00000000" w:rsidRPr="00000000">
              <w:rPr>
                <w:b w:val="1"/>
                <w:sz w:val="24"/>
                <w:szCs w:val="24"/>
                <w:rtl w:val="0"/>
              </w:rPr>
              <w:t xml:space="preserve">Management</w:t>
            </w:r>
            <w:r w:rsidDel="00000000" w:rsidR="00000000" w:rsidRPr="00000000">
              <w:rPr>
                <w:rtl w:val="0"/>
              </w:rPr>
            </w:r>
          </w:p>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Improved costing by prioritizing the modules that may lead to a product that may be best suitable considering the financial situation.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b w:val="1"/>
                <w:sz w:val="24"/>
                <w:szCs w:val="24"/>
                <w:rtl w:val="0"/>
              </w:rPr>
              <w:t xml:space="preserve">Originator : </w:t>
            </w:r>
            <w:r w:rsidDel="00000000" w:rsidR="00000000" w:rsidRPr="00000000">
              <w:rPr>
                <w:sz w:val="24"/>
                <w:szCs w:val="24"/>
                <w:rtl w:val="0"/>
              </w:rPr>
              <w:t xml:space="preserve">Venture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sz w:val="24"/>
                <w:szCs w:val="24"/>
              </w:rPr>
            </w:pPr>
            <w:r w:rsidDel="00000000" w:rsidR="00000000" w:rsidRPr="00000000">
              <w:rPr>
                <w:b w:val="1"/>
                <w:sz w:val="24"/>
                <w:szCs w:val="24"/>
                <w:rtl w:val="0"/>
              </w:rPr>
              <w:t xml:space="preserve">Assigned :</w:t>
            </w:r>
            <w:r w:rsidDel="00000000" w:rsidR="00000000" w:rsidRPr="00000000">
              <w:rPr>
                <w:sz w:val="24"/>
                <w:szCs w:val="24"/>
                <w:rtl w:val="0"/>
              </w:rPr>
              <w:t xml:space="preserve"> Dishita Ashar</w:t>
            </w:r>
          </w:p>
        </w:tc>
      </w:tr>
    </w:tbl>
    <w:p w:rsidR="00000000" w:rsidDel="00000000" w:rsidP="00000000" w:rsidRDefault="00000000" w:rsidRPr="00000000" w14:paraId="00000189">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18A">
      <w:pPr>
        <w:rPr>
          <w:b w:val="1"/>
          <w:sz w:val="24"/>
          <w:szCs w:val="24"/>
          <w:u w:val="single"/>
        </w:rPr>
      </w:pPr>
      <w:r w:rsidDel="00000000" w:rsidR="00000000" w:rsidRPr="00000000">
        <w:rPr>
          <w:rtl w:val="0"/>
        </w:rPr>
      </w:r>
    </w:p>
    <w:p w:rsidR="00000000" w:rsidDel="00000000" w:rsidP="00000000" w:rsidRDefault="00000000" w:rsidRPr="00000000" w14:paraId="0000018B">
      <w:pPr>
        <w:rPr>
          <w:b w:val="1"/>
          <w:sz w:val="24"/>
          <w:szCs w:val="24"/>
          <w:u w:val="single"/>
        </w:rPr>
      </w:pPr>
      <w:r w:rsidDel="00000000" w:rsidR="00000000" w:rsidRPr="00000000">
        <w:rPr>
          <w:rtl w:val="0"/>
        </w:rPr>
      </w:r>
    </w:p>
    <w:p w:rsidR="00000000" w:rsidDel="00000000" w:rsidP="00000000" w:rsidRDefault="00000000" w:rsidRPr="00000000" w14:paraId="0000018C">
      <w:pPr>
        <w:rPr>
          <w:b w:val="1"/>
          <w:sz w:val="24"/>
          <w:szCs w:val="24"/>
          <w:u w:val="single"/>
        </w:rPr>
      </w:pPr>
      <w:r w:rsidDel="00000000" w:rsidR="00000000" w:rsidRPr="00000000">
        <w:rPr>
          <w:rtl w:val="0"/>
        </w:rPr>
      </w:r>
    </w:p>
    <w:p w:rsidR="00000000" w:rsidDel="00000000" w:rsidP="00000000" w:rsidRDefault="00000000" w:rsidRPr="00000000" w14:paraId="0000018D">
      <w:pPr>
        <w:rPr>
          <w:b w:val="1"/>
          <w:sz w:val="24"/>
          <w:szCs w:val="24"/>
          <w:u w:val="single"/>
        </w:rPr>
      </w:pPr>
      <w:r w:rsidDel="00000000" w:rsidR="00000000" w:rsidRPr="00000000">
        <w:rPr>
          <w:rtl w:val="0"/>
        </w:rPr>
      </w:r>
    </w:p>
    <w:p w:rsidR="00000000" w:rsidDel="00000000" w:rsidP="00000000" w:rsidRDefault="00000000" w:rsidRPr="00000000" w14:paraId="0000018E">
      <w:pPr>
        <w:rPr>
          <w:b w:val="1"/>
          <w:sz w:val="30"/>
          <w:szCs w:val="30"/>
        </w:rPr>
      </w:pPr>
      <w:r w:rsidDel="00000000" w:rsidR="00000000" w:rsidRPr="00000000">
        <w:rPr>
          <w:rtl w:val="0"/>
        </w:rPr>
      </w:r>
    </w:p>
    <w:p w:rsidR="00000000" w:rsidDel="00000000" w:rsidP="00000000" w:rsidRDefault="00000000" w:rsidRPr="00000000" w14:paraId="0000018F">
      <w:pPr>
        <w:rPr>
          <w:b w:val="1"/>
          <w:sz w:val="30"/>
          <w:szCs w:val="30"/>
        </w:rPr>
      </w:pPr>
      <w:r w:rsidDel="00000000" w:rsidR="00000000" w:rsidRPr="00000000">
        <w:rPr>
          <w:rtl w:val="0"/>
        </w:rPr>
      </w:r>
    </w:p>
    <w:p w:rsidR="00000000" w:rsidDel="00000000" w:rsidP="00000000" w:rsidRDefault="00000000" w:rsidRPr="00000000" w14:paraId="00000190">
      <w:pPr>
        <w:rPr>
          <w:b w:val="1"/>
          <w:sz w:val="30"/>
          <w:szCs w:val="30"/>
        </w:rPr>
      </w:pPr>
      <w:r w:rsidDel="00000000" w:rsidR="00000000" w:rsidRPr="00000000">
        <w:rPr>
          <w:rtl w:val="0"/>
        </w:rPr>
      </w:r>
    </w:p>
    <w:p w:rsidR="00000000" w:rsidDel="00000000" w:rsidP="00000000" w:rsidRDefault="00000000" w:rsidRPr="00000000" w14:paraId="00000191">
      <w:pPr>
        <w:rPr>
          <w:sz w:val="26"/>
          <w:szCs w:val="26"/>
        </w:rPr>
      </w:pPr>
      <w:r w:rsidDel="00000000" w:rsidR="00000000" w:rsidRPr="00000000">
        <w:rPr>
          <w:b w:val="1"/>
          <w:sz w:val="30"/>
          <w:szCs w:val="30"/>
          <w:rtl w:val="0"/>
        </w:rPr>
        <w:t xml:space="preserve">CONCLUSION : </w:t>
      </w:r>
      <w:r w:rsidDel="00000000" w:rsidR="00000000" w:rsidRPr="00000000">
        <w:rPr>
          <w:sz w:val="26"/>
          <w:szCs w:val="26"/>
          <w:rtl w:val="0"/>
        </w:rPr>
        <w:t xml:space="preserve">There are several risks associated with the ‘Human Digital Twin’ Software as the project is to be used by a lot of people and the scalability of the project is high, so there should be mitigation. We will keep scalability as our foremost priority and ensure that no transaction fails and the user gets seamless service.</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rtl w:val="0"/>
        </w:rPr>
      </w:r>
    </w:p>
    <w:p w:rsidR="00000000" w:rsidDel="00000000" w:rsidP="00000000" w:rsidRDefault="00000000" w:rsidRPr="00000000" w14:paraId="00000195">
      <w:pPr>
        <w:rPr>
          <w:b w:val="1"/>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rtl w:val="0"/>
        </w:rPr>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spacing w:line="240" w:lineRule="auto"/>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99">
      <w:pPr>
        <w:spacing w:line="240" w:lineRule="auto"/>
        <w:jc w:val="center"/>
        <w:rPr>
          <w:rFonts w:ascii="Liberation Serif" w:cs="Liberation Serif" w:eastAsia="Liberation Serif" w:hAnsi="Liberation Serif"/>
          <w:sz w:val="28"/>
          <w:szCs w:val="28"/>
        </w:rPr>
      </w:pPr>
      <w:r w:rsidDel="00000000" w:rsidR="00000000" w:rsidRPr="00000000">
        <w:rPr>
          <w:rtl w:val="0"/>
        </w:rPr>
      </w:r>
    </w:p>
    <w:sectPr>
      <w:headerReference r:id="rId7" w:type="default"/>
      <w:pgSz w:h="15840" w:w="12240" w:orient="portrait"/>
      <w:pgMar w:bottom="688.1102362204729" w:top="2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3m6fTSUUQkDi4ls2iSMv1JNDAw==">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