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AC25" w14:textId="2AA544D1" w:rsidR="008C0E02" w:rsidRDefault="008C0E02" w:rsidP="008C0E02">
      <w:pPr>
        <w:pStyle w:val="Title"/>
        <w:jc w:val="center"/>
      </w:pPr>
      <w:r w:rsidRPr="008C0E02">
        <w:t>Infrastructure as Code (IaC) Security Scanning with Checkov</w:t>
      </w:r>
    </w:p>
    <w:p w14:paraId="1839D279" w14:textId="77777777" w:rsidR="008C0E02" w:rsidRDefault="008C0E02" w:rsidP="008C0E02"/>
    <w:p w14:paraId="6F75336E" w14:textId="1493B5E6" w:rsidR="008C0E02" w:rsidRPr="008C0E02" w:rsidRDefault="008C0E02" w:rsidP="00597C17">
      <w:pPr>
        <w:pStyle w:val="Heading1"/>
      </w:pPr>
      <w:r w:rsidRPr="008C0E02">
        <w:t>Introduction</w:t>
      </w:r>
    </w:p>
    <w:p w14:paraId="6082A629" w14:textId="19935019" w:rsidR="008C0E02" w:rsidRDefault="008C0E02" w:rsidP="008C0E02">
      <w:r w:rsidRPr="008C0E02">
        <w:t>As organizations increasingly adopt cloud-native architectures, Infrastructure as Code (IaC) has become the standard approach for provisioning and managing cloud resources. Technologies such as Terraform, Kubernetes, CloudFormation, Helm, and ARM templates enable teams to automate infrastructure deployment, improve consistency, and accelerate software delivery.</w:t>
      </w:r>
    </w:p>
    <w:p w14:paraId="0884C1A3" w14:textId="2A2AEA8F" w:rsidR="008C0E02" w:rsidRDefault="008C0E02" w:rsidP="008C0E02">
      <w:pPr>
        <w:pStyle w:val="Heading2"/>
      </w:pPr>
      <w:r>
        <w:t>Insecure IAC TEMPLATE RESULTS</w:t>
      </w:r>
    </w:p>
    <w:p w14:paraId="090A09A9" w14:textId="039DCC0A" w:rsidR="008C0E02" w:rsidRPr="008C0E02" w:rsidRDefault="008C0E02" w:rsidP="008C0E02">
      <w:pPr>
        <w:pStyle w:val="ListParagraph"/>
        <w:numPr>
          <w:ilvl w:val="0"/>
          <w:numId w:val="1"/>
        </w:numPr>
      </w:pPr>
      <w:r w:rsidRPr="008C0E02">
        <w:t>Publicly exposed cloud storage</w:t>
      </w:r>
    </w:p>
    <w:p w14:paraId="612144E6" w14:textId="16112371" w:rsidR="008C0E02" w:rsidRPr="008C0E02" w:rsidRDefault="008C0E02" w:rsidP="008C0E02">
      <w:pPr>
        <w:pStyle w:val="ListParagraph"/>
        <w:numPr>
          <w:ilvl w:val="0"/>
          <w:numId w:val="1"/>
        </w:numPr>
      </w:pPr>
      <w:r w:rsidRPr="008C0E02">
        <w:t>Excessive IAM permissions</w:t>
      </w:r>
    </w:p>
    <w:p w14:paraId="545D27B6" w14:textId="57BF838D" w:rsidR="008C0E02" w:rsidRPr="008C0E02" w:rsidRDefault="008C0E02" w:rsidP="008C0E02">
      <w:pPr>
        <w:pStyle w:val="ListParagraph"/>
        <w:numPr>
          <w:ilvl w:val="0"/>
          <w:numId w:val="1"/>
        </w:numPr>
      </w:pPr>
      <w:r w:rsidRPr="008C0E02">
        <w:t>Internet-facing databases</w:t>
      </w:r>
    </w:p>
    <w:p w14:paraId="14C94A23" w14:textId="36513987" w:rsidR="008C0E02" w:rsidRPr="008C0E02" w:rsidRDefault="008C0E02" w:rsidP="008C0E02">
      <w:pPr>
        <w:pStyle w:val="ListParagraph"/>
        <w:numPr>
          <w:ilvl w:val="0"/>
          <w:numId w:val="1"/>
        </w:numPr>
      </w:pPr>
      <w:r w:rsidRPr="008C0E02">
        <w:t>Missing encryption controls</w:t>
      </w:r>
    </w:p>
    <w:p w14:paraId="092DCC1A" w14:textId="3409DAFE" w:rsidR="008C0E02" w:rsidRPr="008C0E02" w:rsidRDefault="008C0E02" w:rsidP="008C0E02">
      <w:pPr>
        <w:pStyle w:val="ListParagraph"/>
        <w:numPr>
          <w:ilvl w:val="0"/>
          <w:numId w:val="1"/>
        </w:numPr>
      </w:pPr>
      <w:r w:rsidRPr="008C0E02">
        <w:t>Compliance violations</w:t>
      </w:r>
    </w:p>
    <w:p w14:paraId="6A975ED7" w14:textId="102FA3D0" w:rsidR="008C0E02" w:rsidRDefault="008C0E02" w:rsidP="008C0E02">
      <w:pPr>
        <w:pStyle w:val="ListParagraph"/>
        <w:numPr>
          <w:ilvl w:val="0"/>
          <w:numId w:val="1"/>
        </w:numPr>
      </w:pPr>
      <w:r w:rsidRPr="008C0E02">
        <w:t>Expanded attack surface</w:t>
      </w:r>
    </w:p>
    <w:p w14:paraId="1DCB0208" w14:textId="61495043" w:rsidR="008C0E02" w:rsidRDefault="008C0E02" w:rsidP="008C0E02">
      <w:pPr>
        <w:pStyle w:val="Heading1"/>
      </w:pPr>
      <w:r w:rsidRPr="008C0E02">
        <w:t>What is Checkov?</w:t>
      </w:r>
    </w:p>
    <w:p w14:paraId="5D28AF1C" w14:textId="6811ECE7" w:rsidR="008C0E02" w:rsidRDefault="008C0E02" w:rsidP="008C0E02">
      <w:r w:rsidRPr="008C0E02">
        <w:t>Checkov is an Infrastructure as Code (IaC) static analysis tool developed by Bridgecrew that scans cloud infrastructure definitions for security, compliance, and operational best-practice violations before deployment.</w:t>
      </w:r>
    </w:p>
    <w:p w14:paraId="3665A13C" w14:textId="158A25B2" w:rsidR="008C0E02" w:rsidRDefault="008C0E02" w:rsidP="008C0E02">
      <w:r w:rsidRPr="008C0E02">
        <w:t>Instead of identifying security issues after cloud resources are created, Checkov enables organizations to detect and remediate risks during development and CI/CD stages.</w:t>
      </w:r>
    </w:p>
    <w:p w14:paraId="2166F741" w14:textId="2F7D0A9F" w:rsidR="008C0E02" w:rsidRDefault="008C0E02" w:rsidP="008C0E02">
      <w:pPr>
        <w:pStyle w:val="Heading2"/>
      </w:pPr>
      <w:r w:rsidRPr="008C0E02">
        <w:t>Core Objectives:</w:t>
      </w:r>
    </w:p>
    <w:p w14:paraId="23604EB1" w14:textId="7A17BDD7" w:rsidR="008C0E02" w:rsidRPr="008C0E02" w:rsidRDefault="008C0E02" w:rsidP="008C0E02">
      <w:pPr>
        <w:pStyle w:val="ListParagraph"/>
        <w:numPr>
          <w:ilvl w:val="0"/>
          <w:numId w:val="3"/>
        </w:numPr>
      </w:pPr>
      <w:r w:rsidRPr="008C0E02">
        <w:t>Prevent insecure infrastructure deployments</w:t>
      </w:r>
    </w:p>
    <w:p w14:paraId="40B7A129" w14:textId="390A6ED0" w:rsidR="008C0E02" w:rsidRPr="008C0E02" w:rsidRDefault="008C0E02" w:rsidP="008C0E02">
      <w:pPr>
        <w:pStyle w:val="ListParagraph"/>
        <w:numPr>
          <w:ilvl w:val="0"/>
          <w:numId w:val="3"/>
        </w:numPr>
      </w:pPr>
      <w:r w:rsidRPr="008C0E02">
        <w:t>Enforce cloud security standards</w:t>
      </w:r>
    </w:p>
    <w:p w14:paraId="5FAE78F6" w14:textId="7A671467" w:rsidR="008C0E02" w:rsidRPr="008C0E02" w:rsidRDefault="008C0E02" w:rsidP="008C0E02">
      <w:pPr>
        <w:pStyle w:val="ListParagraph"/>
        <w:numPr>
          <w:ilvl w:val="0"/>
          <w:numId w:val="3"/>
        </w:numPr>
      </w:pPr>
      <w:r w:rsidRPr="008C0E02">
        <w:t>Improve compliance posture</w:t>
      </w:r>
    </w:p>
    <w:p w14:paraId="436351C1" w14:textId="2C1CD530" w:rsidR="008C0E02" w:rsidRPr="008C0E02" w:rsidRDefault="008C0E02" w:rsidP="008C0E02">
      <w:pPr>
        <w:pStyle w:val="ListParagraph"/>
        <w:numPr>
          <w:ilvl w:val="0"/>
          <w:numId w:val="3"/>
        </w:numPr>
      </w:pPr>
      <w:r w:rsidRPr="008C0E02">
        <w:t>Reduce remediation costs</w:t>
      </w:r>
    </w:p>
    <w:p w14:paraId="31A97921" w14:textId="19BDE657" w:rsidR="008C0E02" w:rsidRDefault="008C0E02" w:rsidP="008C0E02">
      <w:pPr>
        <w:pStyle w:val="ListParagraph"/>
        <w:numPr>
          <w:ilvl w:val="0"/>
          <w:numId w:val="3"/>
        </w:numPr>
      </w:pPr>
      <w:r w:rsidRPr="008C0E02">
        <w:t>Enable DevSecOps adoption</w:t>
      </w:r>
    </w:p>
    <w:p w14:paraId="52034F3A" w14:textId="7E72F054" w:rsidR="008C0E02" w:rsidRDefault="008C0E02" w:rsidP="008C0E02">
      <w:pPr>
        <w:pStyle w:val="Heading1"/>
      </w:pPr>
      <w:r w:rsidRPr="008C0E02">
        <w:t>Why IaC Security Scanning Matters</w:t>
      </w:r>
    </w:p>
    <w:p w14:paraId="28CC74F0" w14:textId="77777777" w:rsidR="00597C17" w:rsidRPr="00597C17" w:rsidRDefault="00597C17" w:rsidP="00597C17">
      <w:r w:rsidRPr="00597C17">
        <w:t xml:space="preserve">Infrastructure as Code (IaC) security scanning is the practice of statically </w:t>
      </w:r>
      <w:proofErr w:type="spellStart"/>
      <w:r w:rsidRPr="00597C17">
        <w:t>analysing</w:t>
      </w:r>
      <w:proofErr w:type="spellEnd"/>
      <w:r w:rsidRPr="00597C17">
        <w:t xml:space="preserve"> infrastructure templates — such as Terraform, AWS CloudFormation, Kubernetes manifests, Helm charts, and Bicep files — for misconfigurations, policy violations, and security weaknesses before those templates are applied to any cloud environment.</w:t>
      </w:r>
    </w:p>
    <w:p w14:paraId="46AEF4A7" w14:textId="77777777" w:rsidR="00597C17" w:rsidRPr="00597C17" w:rsidRDefault="00597C17" w:rsidP="00597C17"/>
    <w:p w14:paraId="4ACF59AB" w14:textId="0E01A06F" w:rsidR="00597C17" w:rsidRPr="00597C17" w:rsidRDefault="00597C17" w:rsidP="00597C17">
      <w:r w:rsidRPr="00597C17">
        <w:lastRenderedPageBreak/>
        <w:t>Rather than waiting for a CSPM tool to detect a misconfigured S3 bucket or over-privileged IAM role after deployment, IaC scanning catches these issues at the source: in the developer's pull request, in the CI/CD pipeline, or even in the IDE.</w:t>
      </w:r>
    </w:p>
    <w:p w14:paraId="6617231E" w14:textId="5EF785D8" w:rsidR="008C0E02" w:rsidRDefault="00597C17" w:rsidP="008C0E02">
      <w:r w:rsidRPr="00597C17">
        <w:drawing>
          <wp:inline distT="0" distB="0" distL="0" distR="0" wp14:anchorId="58D699F1" wp14:editId="6979AAE4">
            <wp:extent cx="6026727" cy="2830870"/>
            <wp:effectExtent l="0" t="0" r="0" b="7620"/>
            <wp:docPr id="43909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7166" name=""/>
                    <pic:cNvPicPr/>
                  </pic:nvPicPr>
                  <pic:blipFill>
                    <a:blip r:embed="rId6"/>
                    <a:stretch>
                      <a:fillRect/>
                    </a:stretch>
                  </pic:blipFill>
                  <pic:spPr>
                    <a:xfrm>
                      <a:off x="0" y="0"/>
                      <a:ext cx="6035379" cy="2834934"/>
                    </a:xfrm>
                    <a:prstGeom prst="rect">
                      <a:avLst/>
                    </a:prstGeom>
                  </pic:spPr>
                </pic:pic>
              </a:graphicData>
            </a:graphic>
          </wp:inline>
        </w:drawing>
      </w:r>
    </w:p>
    <w:p w14:paraId="73A6C891" w14:textId="4840F35F" w:rsidR="00597C17" w:rsidRDefault="00597C17" w:rsidP="00597C17">
      <w:pPr>
        <w:pStyle w:val="Heading1"/>
      </w:pPr>
      <w:r w:rsidRPr="00597C17">
        <w:t>Why It Matters: The Five Core Benefits</w:t>
      </w:r>
    </w:p>
    <w:p w14:paraId="38EDEB0D" w14:textId="77777777" w:rsidR="00597C17" w:rsidRDefault="00597C17" w:rsidP="00597C17"/>
    <w:tbl>
      <w:tblPr>
        <w:tblW w:w="0" w:type="auto"/>
        <w:tblCellMar>
          <w:top w:w="15" w:type="dxa"/>
          <w:left w:w="15" w:type="dxa"/>
          <w:bottom w:w="15" w:type="dxa"/>
          <w:right w:w="15" w:type="dxa"/>
        </w:tblCellMar>
        <w:tblLook w:val="04A0" w:firstRow="1" w:lastRow="0" w:firstColumn="1" w:lastColumn="0" w:noHBand="0" w:noVBand="1"/>
      </w:tblPr>
      <w:tblGrid>
        <w:gridCol w:w="1685"/>
        <w:gridCol w:w="4752"/>
        <w:gridCol w:w="2913"/>
      </w:tblGrid>
      <w:tr w:rsidR="00597C17" w:rsidRPr="00597C17" w14:paraId="1EE4B960" w14:textId="77777777">
        <w:tc>
          <w:tcPr>
            <w:tcW w:w="0" w:type="auto"/>
            <w:tcBorders>
              <w:top w:val="single" w:sz="4" w:space="0" w:color="2E86AB"/>
              <w:left w:val="single" w:sz="4" w:space="0" w:color="2E86AB"/>
              <w:bottom w:val="single" w:sz="4" w:space="0" w:color="2E86AB"/>
              <w:right w:val="single" w:sz="4" w:space="0" w:color="2E86AB"/>
            </w:tcBorders>
            <w:shd w:val="clear" w:color="auto" w:fill="2E86AB"/>
            <w:tcMar>
              <w:top w:w="120" w:type="dxa"/>
              <w:left w:w="160" w:type="dxa"/>
              <w:bottom w:w="120" w:type="dxa"/>
              <w:right w:w="160" w:type="dxa"/>
            </w:tcMar>
            <w:hideMark/>
          </w:tcPr>
          <w:p w14:paraId="158903D3" w14:textId="77777777" w:rsidR="00597C17" w:rsidRPr="00597C17" w:rsidRDefault="00597C17" w:rsidP="00597C17">
            <w:r w:rsidRPr="00597C17">
              <w:rPr>
                <w:b/>
                <w:bCs/>
              </w:rPr>
              <w:t>Benefit</w:t>
            </w:r>
          </w:p>
        </w:tc>
        <w:tc>
          <w:tcPr>
            <w:tcW w:w="0" w:type="auto"/>
            <w:tcBorders>
              <w:top w:val="single" w:sz="4" w:space="0" w:color="2E86AB"/>
              <w:left w:val="single" w:sz="4" w:space="0" w:color="2E86AB"/>
              <w:bottom w:val="single" w:sz="4" w:space="0" w:color="2E86AB"/>
              <w:right w:val="single" w:sz="4" w:space="0" w:color="2E86AB"/>
            </w:tcBorders>
            <w:shd w:val="clear" w:color="auto" w:fill="2E86AB"/>
            <w:tcMar>
              <w:top w:w="120" w:type="dxa"/>
              <w:left w:w="160" w:type="dxa"/>
              <w:bottom w:w="120" w:type="dxa"/>
              <w:right w:w="160" w:type="dxa"/>
            </w:tcMar>
            <w:hideMark/>
          </w:tcPr>
          <w:p w14:paraId="44647D49" w14:textId="77777777" w:rsidR="00597C17" w:rsidRPr="00597C17" w:rsidRDefault="00597C17" w:rsidP="00597C17">
            <w:r w:rsidRPr="00597C17">
              <w:rPr>
                <w:b/>
                <w:bCs/>
              </w:rPr>
              <w:t>Description</w:t>
            </w:r>
          </w:p>
        </w:tc>
        <w:tc>
          <w:tcPr>
            <w:tcW w:w="0" w:type="auto"/>
            <w:tcBorders>
              <w:top w:val="single" w:sz="4" w:space="0" w:color="2E86AB"/>
              <w:left w:val="single" w:sz="4" w:space="0" w:color="2E86AB"/>
              <w:bottom w:val="single" w:sz="4" w:space="0" w:color="2E86AB"/>
              <w:right w:val="single" w:sz="4" w:space="0" w:color="2E86AB"/>
            </w:tcBorders>
            <w:shd w:val="clear" w:color="auto" w:fill="2E86AB"/>
            <w:tcMar>
              <w:top w:w="120" w:type="dxa"/>
              <w:left w:w="160" w:type="dxa"/>
              <w:bottom w:w="120" w:type="dxa"/>
              <w:right w:w="160" w:type="dxa"/>
            </w:tcMar>
            <w:hideMark/>
          </w:tcPr>
          <w:p w14:paraId="5E2725DF" w14:textId="77777777" w:rsidR="00597C17" w:rsidRPr="00597C17" w:rsidRDefault="00597C17" w:rsidP="00597C17">
            <w:r w:rsidRPr="00597C17">
              <w:rPr>
                <w:b/>
                <w:bCs/>
              </w:rPr>
              <w:t>Business Impact</w:t>
            </w:r>
          </w:p>
        </w:tc>
      </w:tr>
      <w:tr w:rsidR="00597C17" w:rsidRPr="00597C17" w14:paraId="2DFF0605" w14:textId="77777777">
        <w:tc>
          <w:tcPr>
            <w:tcW w:w="0" w:type="auto"/>
            <w:tcBorders>
              <w:top w:val="single" w:sz="4" w:space="0" w:color="2E86AB"/>
              <w:left w:val="single" w:sz="4" w:space="0" w:color="C0C0C0"/>
              <w:bottom w:val="single" w:sz="4" w:space="0" w:color="C0C0C0"/>
              <w:right w:val="single" w:sz="4" w:space="0" w:color="C0C0C0"/>
            </w:tcBorders>
            <w:shd w:val="clear" w:color="auto" w:fill="EBF5FB"/>
            <w:tcMar>
              <w:top w:w="100" w:type="dxa"/>
              <w:left w:w="160" w:type="dxa"/>
              <w:bottom w:w="100" w:type="dxa"/>
              <w:right w:w="160" w:type="dxa"/>
            </w:tcMar>
            <w:vAlign w:val="center"/>
            <w:hideMark/>
          </w:tcPr>
          <w:p w14:paraId="47A857CA" w14:textId="77777777" w:rsidR="00597C17" w:rsidRPr="00597C17" w:rsidRDefault="00597C17" w:rsidP="00597C17">
            <w:r w:rsidRPr="00597C17">
              <w:rPr>
                <w:rFonts w:ascii="Segoe UI Emoji" w:hAnsi="Segoe UI Emoji" w:cs="Segoe UI Emoji"/>
                <w:b/>
                <w:bCs/>
              </w:rPr>
              <w:t>🔍</w:t>
            </w:r>
            <w:r w:rsidRPr="00597C17">
              <w:rPr>
                <w:b/>
                <w:bCs/>
              </w:rPr>
              <w:t xml:space="preserve"> Earlier Detection</w:t>
            </w:r>
          </w:p>
        </w:tc>
        <w:tc>
          <w:tcPr>
            <w:tcW w:w="0" w:type="auto"/>
            <w:tcBorders>
              <w:top w:val="single" w:sz="4" w:space="0" w:color="2E86AB"/>
              <w:left w:val="single" w:sz="4" w:space="0" w:color="C0C0C0"/>
              <w:bottom w:val="single" w:sz="4" w:space="0" w:color="C0C0C0"/>
              <w:right w:val="single" w:sz="4" w:space="0" w:color="C0C0C0"/>
            </w:tcBorders>
            <w:shd w:val="clear" w:color="auto" w:fill="FFFFFF"/>
            <w:tcMar>
              <w:top w:w="100" w:type="dxa"/>
              <w:left w:w="160" w:type="dxa"/>
              <w:bottom w:w="100" w:type="dxa"/>
              <w:right w:w="160" w:type="dxa"/>
            </w:tcMar>
            <w:vAlign w:val="center"/>
            <w:hideMark/>
          </w:tcPr>
          <w:p w14:paraId="203CB7E7" w14:textId="77777777" w:rsidR="00597C17" w:rsidRPr="00597C17" w:rsidRDefault="00597C17" w:rsidP="00597C17">
            <w:r w:rsidRPr="00597C17">
              <w:t>Security issues are identified before deployment at the IaC stage — in PR reviews or CI pipelines.</w:t>
            </w:r>
          </w:p>
        </w:tc>
        <w:tc>
          <w:tcPr>
            <w:tcW w:w="0" w:type="auto"/>
            <w:tcBorders>
              <w:top w:val="single" w:sz="4" w:space="0" w:color="2E86AB"/>
              <w:left w:val="single" w:sz="4" w:space="0" w:color="C0C0C0"/>
              <w:bottom w:val="single" w:sz="4" w:space="0" w:color="C0C0C0"/>
              <w:right w:val="single" w:sz="4" w:space="0" w:color="C0C0C0"/>
            </w:tcBorders>
            <w:shd w:val="clear" w:color="auto" w:fill="EAFAF1"/>
            <w:tcMar>
              <w:top w:w="100" w:type="dxa"/>
              <w:left w:w="160" w:type="dxa"/>
              <w:bottom w:w="100" w:type="dxa"/>
              <w:right w:w="160" w:type="dxa"/>
            </w:tcMar>
            <w:vAlign w:val="center"/>
            <w:hideMark/>
          </w:tcPr>
          <w:p w14:paraId="5467D263" w14:textId="77777777" w:rsidR="00597C17" w:rsidRPr="00597C17" w:rsidRDefault="00597C17" w:rsidP="00597C17">
            <w:r w:rsidRPr="00597C17">
              <w:t>Reduces mean time to detect (MTTD) from days to minutes</w:t>
            </w:r>
          </w:p>
        </w:tc>
      </w:tr>
      <w:tr w:rsidR="00597C17" w:rsidRPr="00597C17" w14:paraId="6D294305" w14:textId="77777777">
        <w:tc>
          <w:tcPr>
            <w:tcW w:w="0" w:type="auto"/>
            <w:tcBorders>
              <w:top w:val="single" w:sz="4" w:space="0" w:color="C0C0C0"/>
              <w:left w:val="single" w:sz="4" w:space="0" w:color="C0C0C0"/>
              <w:bottom w:val="single" w:sz="4" w:space="0" w:color="C0C0C0"/>
              <w:right w:val="single" w:sz="4" w:space="0" w:color="C0C0C0"/>
            </w:tcBorders>
            <w:shd w:val="clear" w:color="auto" w:fill="EBF5FB"/>
            <w:tcMar>
              <w:top w:w="100" w:type="dxa"/>
              <w:left w:w="160" w:type="dxa"/>
              <w:bottom w:w="100" w:type="dxa"/>
              <w:right w:w="160" w:type="dxa"/>
            </w:tcMar>
            <w:vAlign w:val="center"/>
            <w:hideMark/>
          </w:tcPr>
          <w:p w14:paraId="2B96B06E" w14:textId="77777777" w:rsidR="00597C17" w:rsidRPr="00597C17" w:rsidRDefault="00597C17" w:rsidP="00597C17">
            <w:r w:rsidRPr="00597C17">
              <w:rPr>
                <w:rFonts w:ascii="Segoe UI Emoji" w:hAnsi="Segoe UI Emoji" w:cs="Segoe UI Emoji"/>
                <w:b/>
                <w:bCs/>
              </w:rPr>
              <w:t>💰</w:t>
            </w:r>
            <w:r w:rsidRPr="00597C17">
              <w:rPr>
                <w:b/>
                <w:bCs/>
              </w:rPr>
              <w:t xml:space="preserve"> Reduced Costs</w:t>
            </w:r>
          </w:p>
        </w:tc>
        <w:tc>
          <w:tcPr>
            <w:tcW w:w="0" w:type="auto"/>
            <w:tcBorders>
              <w:top w:val="single" w:sz="4" w:space="0" w:color="C0C0C0"/>
              <w:left w:val="single" w:sz="4" w:space="0" w:color="C0C0C0"/>
              <w:bottom w:val="single" w:sz="4" w:space="0" w:color="C0C0C0"/>
              <w:right w:val="single" w:sz="4" w:space="0" w:color="C0C0C0"/>
            </w:tcBorders>
            <w:shd w:val="clear" w:color="auto" w:fill="D6EAF8"/>
            <w:tcMar>
              <w:top w:w="100" w:type="dxa"/>
              <w:left w:w="160" w:type="dxa"/>
              <w:bottom w:w="100" w:type="dxa"/>
              <w:right w:w="160" w:type="dxa"/>
            </w:tcMar>
            <w:vAlign w:val="center"/>
            <w:hideMark/>
          </w:tcPr>
          <w:p w14:paraId="4EFB31CB" w14:textId="77777777" w:rsidR="00597C17" w:rsidRPr="00597C17" w:rsidRDefault="00597C17" w:rsidP="00597C17">
            <w:r w:rsidRPr="00597C17">
              <w:t>Fixing a misconfiguration in code costs ~$80. Post-production remediation can cost $7,000+ (IBM Cost of Data Breach Report).</w:t>
            </w:r>
          </w:p>
        </w:tc>
        <w:tc>
          <w:tcPr>
            <w:tcW w:w="0" w:type="auto"/>
            <w:tcBorders>
              <w:top w:val="single" w:sz="4" w:space="0" w:color="C0C0C0"/>
              <w:left w:val="single" w:sz="4" w:space="0" w:color="C0C0C0"/>
              <w:bottom w:val="single" w:sz="4" w:space="0" w:color="C0C0C0"/>
              <w:right w:val="single" w:sz="4" w:space="0" w:color="C0C0C0"/>
            </w:tcBorders>
            <w:shd w:val="clear" w:color="auto" w:fill="EAFAF1"/>
            <w:tcMar>
              <w:top w:w="100" w:type="dxa"/>
              <w:left w:w="160" w:type="dxa"/>
              <w:bottom w:w="100" w:type="dxa"/>
              <w:right w:w="160" w:type="dxa"/>
            </w:tcMar>
            <w:vAlign w:val="center"/>
            <w:hideMark/>
          </w:tcPr>
          <w:p w14:paraId="15B21DAD" w14:textId="77777777" w:rsidR="00597C17" w:rsidRPr="00597C17" w:rsidRDefault="00597C17" w:rsidP="00597C17">
            <w:r w:rsidRPr="00597C17">
              <w:t>Up to 100x cost reduction vs post-breach remediation</w:t>
            </w:r>
          </w:p>
        </w:tc>
      </w:tr>
      <w:tr w:rsidR="00597C17" w:rsidRPr="00597C17" w14:paraId="3A3669EB" w14:textId="77777777">
        <w:tc>
          <w:tcPr>
            <w:tcW w:w="0" w:type="auto"/>
            <w:tcBorders>
              <w:top w:val="single" w:sz="4" w:space="0" w:color="C0C0C0"/>
              <w:left w:val="single" w:sz="4" w:space="0" w:color="C0C0C0"/>
              <w:bottom w:val="single" w:sz="4" w:space="0" w:color="C0C0C0"/>
              <w:right w:val="single" w:sz="4" w:space="0" w:color="C0C0C0"/>
            </w:tcBorders>
            <w:shd w:val="clear" w:color="auto" w:fill="EBF5FB"/>
            <w:tcMar>
              <w:top w:w="100" w:type="dxa"/>
              <w:left w:w="160" w:type="dxa"/>
              <w:bottom w:w="100" w:type="dxa"/>
              <w:right w:w="160" w:type="dxa"/>
            </w:tcMar>
            <w:vAlign w:val="center"/>
            <w:hideMark/>
          </w:tcPr>
          <w:p w14:paraId="62FD1A77" w14:textId="77777777" w:rsidR="00597C17" w:rsidRPr="00597C17" w:rsidRDefault="00597C17" w:rsidP="00597C17">
            <w:r w:rsidRPr="00597C17">
              <w:rPr>
                <w:rFonts w:ascii="Segoe UI Emoji" w:hAnsi="Segoe UI Emoji" w:cs="Segoe UI Emoji"/>
                <w:b/>
                <w:bCs/>
              </w:rPr>
              <w:t>📋</w:t>
            </w:r>
            <w:r w:rsidRPr="00597C17">
              <w:rPr>
                <w:b/>
                <w:bCs/>
              </w:rPr>
              <w:t xml:space="preserve"> Faster Compliance</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100" w:type="dxa"/>
              <w:left w:w="160" w:type="dxa"/>
              <w:bottom w:w="100" w:type="dxa"/>
              <w:right w:w="160" w:type="dxa"/>
            </w:tcMar>
            <w:vAlign w:val="center"/>
            <w:hideMark/>
          </w:tcPr>
          <w:p w14:paraId="22ED269E" w14:textId="77777777" w:rsidR="00597C17" w:rsidRPr="00597C17" w:rsidRDefault="00597C17" w:rsidP="00597C17">
            <w:r w:rsidRPr="00597C17">
              <w:t>Continuously validate IaC templates against PCI-DSS, ISO 27001, SOC 2, and CIS benchmarks automatically.</w:t>
            </w:r>
          </w:p>
        </w:tc>
        <w:tc>
          <w:tcPr>
            <w:tcW w:w="0" w:type="auto"/>
            <w:tcBorders>
              <w:top w:val="single" w:sz="4" w:space="0" w:color="C0C0C0"/>
              <w:left w:val="single" w:sz="4" w:space="0" w:color="C0C0C0"/>
              <w:bottom w:val="single" w:sz="4" w:space="0" w:color="C0C0C0"/>
              <w:right w:val="single" w:sz="4" w:space="0" w:color="C0C0C0"/>
            </w:tcBorders>
            <w:shd w:val="clear" w:color="auto" w:fill="EAFAF1"/>
            <w:tcMar>
              <w:top w:w="100" w:type="dxa"/>
              <w:left w:w="160" w:type="dxa"/>
              <w:bottom w:w="100" w:type="dxa"/>
              <w:right w:w="160" w:type="dxa"/>
            </w:tcMar>
            <w:vAlign w:val="center"/>
            <w:hideMark/>
          </w:tcPr>
          <w:p w14:paraId="7EEF37A3" w14:textId="77777777" w:rsidR="00597C17" w:rsidRPr="00597C17" w:rsidRDefault="00597C17" w:rsidP="00597C17">
            <w:r w:rsidRPr="00597C17">
              <w:t>Audit-ready posture; eliminates manual compliance checks</w:t>
            </w:r>
          </w:p>
        </w:tc>
      </w:tr>
      <w:tr w:rsidR="00597C17" w:rsidRPr="00597C17" w14:paraId="5D7FBEA2" w14:textId="77777777">
        <w:tc>
          <w:tcPr>
            <w:tcW w:w="0" w:type="auto"/>
            <w:tcBorders>
              <w:top w:val="single" w:sz="4" w:space="0" w:color="C0C0C0"/>
              <w:left w:val="single" w:sz="4" w:space="0" w:color="C0C0C0"/>
              <w:bottom w:val="single" w:sz="4" w:space="0" w:color="C0C0C0"/>
              <w:right w:val="single" w:sz="4" w:space="0" w:color="C0C0C0"/>
            </w:tcBorders>
            <w:shd w:val="clear" w:color="auto" w:fill="EBF5FB"/>
            <w:tcMar>
              <w:top w:w="100" w:type="dxa"/>
              <w:left w:w="160" w:type="dxa"/>
              <w:bottom w:w="100" w:type="dxa"/>
              <w:right w:w="160" w:type="dxa"/>
            </w:tcMar>
            <w:vAlign w:val="center"/>
            <w:hideMark/>
          </w:tcPr>
          <w:p w14:paraId="548A2008" w14:textId="77777777" w:rsidR="00597C17" w:rsidRPr="00597C17" w:rsidRDefault="00597C17" w:rsidP="00597C17">
            <w:r w:rsidRPr="00597C17">
              <w:rPr>
                <w:rFonts w:ascii="Segoe UI Emoji" w:hAnsi="Segoe UI Emoji" w:cs="Segoe UI Emoji"/>
                <w:b/>
                <w:bCs/>
              </w:rPr>
              <w:t>👩</w:t>
            </w:r>
            <w:r w:rsidRPr="00597C17">
              <w:rPr>
                <w:b/>
                <w:bCs/>
              </w:rPr>
              <w:t>‍</w:t>
            </w:r>
            <w:r w:rsidRPr="00597C17">
              <w:rPr>
                <w:rFonts w:ascii="Segoe UI Emoji" w:hAnsi="Segoe UI Emoji" w:cs="Segoe UI Emoji"/>
                <w:b/>
                <w:bCs/>
              </w:rPr>
              <w:t>💻</w:t>
            </w:r>
            <w:r w:rsidRPr="00597C17">
              <w:rPr>
                <w:b/>
                <w:bCs/>
              </w:rPr>
              <w:t xml:space="preserve"> Developer Awareness</w:t>
            </w:r>
          </w:p>
        </w:tc>
        <w:tc>
          <w:tcPr>
            <w:tcW w:w="0" w:type="auto"/>
            <w:tcBorders>
              <w:top w:val="single" w:sz="4" w:space="0" w:color="C0C0C0"/>
              <w:left w:val="single" w:sz="4" w:space="0" w:color="C0C0C0"/>
              <w:bottom w:val="single" w:sz="4" w:space="0" w:color="C0C0C0"/>
              <w:right w:val="single" w:sz="4" w:space="0" w:color="C0C0C0"/>
            </w:tcBorders>
            <w:shd w:val="clear" w:color="auto" w:fill="D6EAF8"/>
            <w:tcMar>
              <w:top w:w="100" w:type="dxa"/>
              <w:left w:w="160" w:type="dxa"/>
              <w:bottom w:w="100" w:type="dxa"/>
              <w:right w:w="160" w:type="dxa"/>
            </w:tcMar>
            <w:vAlign w:val="center"/>
            <w:hideMark/>
          </w:tcPr>
          <w:p w14:paraId="51FBAD92" w14:textId="77777777" w:rsidR="00597C17" w:rsidRPr="00597C17" w:rsidRDefault="00597C17" w:rsidP="00597C17">
            <w:r w:rsidRPr="00597C17">
              <w:t>Security feedback is embedded in the developer IDE or Git PR pipeline — making security frictionless and educational.</w:t>
            </w:r>
          </w:p>
        </w:tc>
        <w:tc>
          <w:tcPr>
            <w:tcW w:w="0" w:type="auto"/>
            <w:tcBorders>
              <w:top w:val="single" w:sz="4" w:space="0" w:color="C0C0C0"/>
              <w:left w:val="single" w:sz="4" w:space="0" w:color="C0C0C0"/>
              <w:bottom w:val="single" w:sz="4" w:space="0" w:color="C0C0C0"/>
              <w:right w:val="single" w:sz="4" w:space="0" w:color="C0C0C0"/>
            </w:tcBorders>
            <w:shd w:val="clear" w:color="auto" w:fill="EAFAF1"/>
            <w:tcMar>
              <w:top w:w="100" w:type="dxa"/>
              <w:left w:w="160" w:type="dxa"/>
              <w:bottom w:w="100" w:type="dxa"/>
              <w:right w:w="160" w:type="dxa"/>
            </w:tcMar>
            <w:vAlign w:val="center"/>
            <w:hideMark/>
          </w:tcPr>
          <w:p w14:paraId="3F3E8BA3" w14:textId="77777777" w:rsidR="00597C17" w:rsidRPr="00597C17" w:rsidRDefault="00597C17" w:rsidP="00597C17">
            <w:r w:rsidRPr="00597C17">
              <w:t>Builds security culture; reduces repeat misconfigurations</w:t>
            </w:r>
          </w:p>
        </w:tc>
      </w:tr>
      <w:tr w:rsidR="00597C17" w:rsidRPr="00597C17" w14:paraId="66E158AB" w14:textId="77777777">
        <w:tc>
          <w:tcPr>
            <w:tcW w:w="0" w:type="auto"/>
            <w:tcBorders>
              <w:top w:val="single" w:sz="4" w:space="0" w:color="C0C0C0"/>
              <w:left w:val="single" w:sz="4" w:space="0" w:color="C0C0C0"/>
              <w:bottom w:val="single" w:sz="4" w:space="0" w:color="C0C0C0"/>
              <w:right w:val="single" w:sz="4" w:space="0" w:color="C0C0C0"/>
            </w:tcBorders>
            <w:shd w:val="clear" w:color="auto" w:fill="EBF5FB"/>
            <w:tcMar>
              <w:top w:w="100" w:type="dxa"/>
              <w:left w:w="160" w:type="dxa"/>
              <w:bottom w:w="100" w:type="dxa"/>
              <w:right w:w="160" w:type="dxa"/>
            </w:tcMar>
            <w:vAlign w:val="center"/>
            <w:hideMark/>
          </w:tcPr>
          <w:p w14:paraId="08C14591" w14:textId="77777777" w:rsidR="00597C17" w:rsidRPr="00597C17" w:rsidRDefault="00597C17" w:rsidP="00597C17">
            <w:r w:rsidRPr="00597C17">
              <w:rPr>
                <w:rFonts w:ascii="Segoe UI Emoji" w:hAnsi="Segoe UI Emoji" w:cs="Segoe UI Emoji"/>
                <w:b/>
                <w:bCs/>
              </w:rPr>
              <w:t>🛡️</w:t>
            </w:r>
            <w:r w:rsidRPr="00597C17">
              <w:rPr>
                <w:b/>
                <w:bCs/>
              </w:rPr>
              <w:t xml:space="preserve"> Reduced Risk</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100" w:type="dxa"/>
              <w:left w:w="160" w:type="dxa"/>
              <w:bottom w:w="100" w:type="dxa"/>
              <w:right w:w="160" w:type="dxa"/>
            </w:tcMar>
            <w:vAlign w:val="center"/>
            <w:hideMark/>
          </w:tcPr>
          <w:p w14:paraId="799670B0" w14:textId="77777777" w:rsidR="00597C17" w:rsidRPr="00597C17" w:rsidRDefault="00597C17" w:rsidP="00597C17">
            <w:r w:rsidRPr="00597C17">
              <w:t>Misconfigurations are blocked before they reach staging or production cloud environments, eliminating exposure windows.</w:t>
            </w:r>
          </w:p>
        </w:tc>
        <w:tc>
          <w:tcPr>
            <w:tcW w:w="0" w:type="auto"/>
            <w:tcBorders>
              <w:top w:val="single" w:sz="4" w:space="0" w:color="C0C0C0"/>
              <w:left w:val="single" w:sz="4" w:space="0" w:color="C0C0C0"/>
              <w:bottom w:val="single" w:sz="4" w:space="0" w:color="C0C0C0"/>
              <w:right w:val="single" w:sz="4" w:space="0" w:color="C0C0C0"/>
            </w:tcBorders>
            <w:shd w:val="clear" w:color="auto" w:fill="EAFAF1"/>
            <w:tcMar>
              <w:top w:w="100" w:type="dxa"/>
              <w:left w:w="160" w:type="dxa"/>
              <w:bottom w:w="100" w:type="dxa"/>
              <w:right w:w="160" w:type="dxa"/>
            </w:tcMar>
            <w:vAlign w:val="center"/>
            <w:hideMark/>
          </w:tcPr>
          <w:p w14:paraId="1B6E05CD" w14:textId="77777777" w:rsidR="00597C17" w:rsidRPr="00597C17" w:rsidRDefault="00597C17" w:rsidP="00597C17">
            <w:r w:rsidRPr="00597C17">
              <w:t>Zero misconfiguration drift; strong production posture</w:t>
            </w:r>
          </w:p>
        </w:tc>
      </w:tr>
    </w:tbl>
    <w:p w14:paraId="181D3C07" w14:textId="2F259EB3" w:rsidR="00597C17" w:rsidRPr="00597C17" w:rsidRDefault="00597C17" w:rsidP="00597C17">
      <w:pPr>
        <w:pStyle w:val="Heading1"/>
      </w:pPr>
      <w:r w:rsidRPr="00597C17">
        <w:t>Benefit Deep-Dive: Faster Compliance</w:t>
      </w:r>
    </w:p>
    <w:p w14:paraId="1D554D9F" w14:textId="0C20F83C" w:rsidR="00597C17" w:rsidRDefault="00597C17" w:rsidP="00597C17">
      <w:r w:rsidRPr="00597C17">
        <w:t>Continuous IaC scanning against compliance frameworks eliminates the "crunch" that occurs before a PCI-DSS or ISO 27001 audit. The following frameworks are natively supported by leading IaC scanning tools:</w:t>
      </w:r>
    </w:p>
    <w:p w14:paraId="7F631A58" w14:textId="77777777" w:rsidR="00597C17" w:rsidRDefault="00597C17" w:rsidP="00597C17"/>
    <w:tbl>
      <w:tblPr>
        <w:tblW w:w="9694" w:type="dxa"/>
        <w:tblCellMar>
          <w:top w:w="15" w:type="dxa"/>
          <w:left w:w="15" w:type="dxa"/>
          <w:bottom w:w="15" w:type="dxa"/>
          <w:right w:w="15" w:type="dxa"/>
        </w:tblCellMar>
        <w:tblLook w:val="04A0" w:firstRow="1" w:lastRow="0" w:firstColumn="1" w:lastColumn="0" w:noHBand="0" w:noVBand="1"/>
      </w:tblPr>
      <w:tblGrid>
        <w:gridCol w:w="2563"/>
        <w:gridCol w:w="1615"/>
        <w:gridCol w:w="2006"/>
        <w:gridCol w:w="1549"/>
        <w:gridCol w:w="1961"/>
      </w:tblGrid>
      <w:tr w:rsidR="00597C17" w:rsidRPr="00597C17" w14:paraId="3B4C3EBB" w14:textId="77777777" w:rsidTr="00597C17">
        <w:trPr>
          <w:trHeight w:val="580"/>
        </w:trPr>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405BDD27" w14:textId="77777777" w:rsidR="00597C17" w:rsidRPr="00597C17" w:rsidRDefault="00597C17" w:rsidP="00597C17">
            <w:pPr>
              <w:rPr>
                <w:color w:val="FFFFFF" w:themeColor="background1"/>
              </w:rPr>
            </w:pPr>
            <w:r w:rsidRPr="00597C17">
              <w:rPr>
                <w:b/>
                <w:bCs/>
                <w:color w:val="FFFFFF" w:themeColor="background1"/>
              </w:rPr>
              <w:t>Framework</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1F3FF77D" w14:textId="77777777" w:rsidR="00597C17" w:rsidRPr="00597C17" w:rsidRDefault="00597C17" w:rsidP="00597C17">
            <w:pPr>
              <w:rPr>
                <w:color w:val="FFFFFF" w:themeColor="background1"/>
              </w:rPr>
            </w:pPr>
            <w:r w:rsidRPr="00597C17">
              <w:rPr>
                <w:b/>
                <w:bCs/>
                <w:color w:val="FFFFFF" w:themeColor="background1"/>
              </w:rPr>
              <w:t>Open Source</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74063379" w14:textId="77777777" w:rsidR="00597C17" w:rsidRPr="00597C17" w:rsidRDefault="00597C17" w:rsidP="00597C17">
            <w:pPr>
              <w:rPr>
                <w:color w:val="FFFFFF" w:themeColor="background1"/>
              </w:rPr>
            </w:pPr>
            <w:r w:rsidRPr="00597C17">
              <w:rPr>
                <w:b/>
                <w:bCs/>
                <w:color w:val="FFFFFF" w:themeColor="background1"/>
              </w:rPr>
              <w:t>Enterprise</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2CF1AA96" w14:textId="77777777" w:rsidR="00597C17" w:rsidRPr="00597C17" w:rsidRDefault="00597C17" w:rsidP="00597C17">
            <w:pPr>
              <w:rPr>
                <w:color w:val="FFFFFF" w:themeColor="background1"/>
              </w:rPr>
            </w:pPr>
            <w:r w:rsidRPr="00597C17">
              <w:rPr>
                <w:b/>
                <w:bCs/>
                <w:color w:val="FFFFFF" w:themeColor="background1"/>
              </w:rPr>
              <w:t>Other</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4E29F942" w14:textId="77777777" w:rsidR="00597C17" w:rsidRPr="00597C17" w:rsidRDefault="00597C17" w:rsidP="00597C17">
            <w:pPr>
              <w:rPr>
                <w:color w:val="FFFFFF" w:themeColor="background1"/>
              </w:rPr>
            </w:pPr>
            <w:r w:rsidRPr="00597C17">
              <w:rPr>
                <w:b/>
                <w:bCs/>
                <w:color w:val="FFFFFF" w:themeColor="background1"/>
              </w:rPr>
              <w:t>Key Controls</w:t>
            </w:r>
          </w:p>
        </w:tc>
      </w:tr>
      <w:tr w:rsidR="00597C17" w:rsidRPr="00597C17" w14:paraId="44062737" w14:textId="77777777" w:rsidTr="00597C17">
        <w:trPr>
          <w:trHeight w:val="624"/>
        </w:trPr>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770F5908" w14:textId="77777777" w:rsidR="00597C17" w:rsidRPr="00597C17" w:rsidRDefault="00597C17" w:rsidP="00597C17">
            <w:r w:rsidRPr="00597C17">
              <w:rPr>
                <w:b/>
                <w:bCs/>
              </w:rPr>
              <w:t>PCI-DSS v4.0</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2D78497" w14:textId="77777777" w:rsidR="00597C17" w:rsidRPr="00597C17" w:rsidRDefault="00597C17" w:rsidP="00597C17">
            <w:r w:rsidRPr="00597C17">
              <w:rPr>
                <w:rFonts w:ascii="Segoe UI Emoji" w:hAnsi="Segoe UI Emoji" w:cs="Segoe UI Emoji"/>
              </w:rPr>
              <w:t>✅</w:t>
            </w:r>
            <w:r w:rsidRPr="00597C17">
              <w:t xml:space="preserve"> Checkov</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410651EC" w14:textId="77777777" w:rsidR="00597C17" w:rsidRPr="00597C17" w:rsidRDefault="00597C17" w:rsidP="00597C17">
            <w:r w:rsidRPr="00597C17">
              <w:rPr>
                <w:rFonts w:ascii="Segoe UI Emoji" w:hAnsi="Segoe UI Emoji" w:cs="Segoe UI Emoji"/>
              </w:rPr>
              <w:t>✅</w:t>
            </w:r>
            <w:r w:rsidRPr="00597C17">
              <w:t xml:space="preserve"> Prisma Cloud</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A81A600" w14:textId="77777777" w:rsidR="00597C17" w:rsidRPr="00597C17" w:rsidRDefault="00597C17" w:rsidP="00597C17">
            <w:r w:rsidRPr="00597C17">
              <w:rPr>
                <w:rFonts w:ascii="Segoe UI Emoji" w:hAnsi="Segoe UI Emoji" w:cs="Segoe UI Emoji"/>
              </w:rPr>
              <w:t>✅</w:t>
            </w:r>
            <w:r w:rsidRPr="00597C17">
              <w:t xml:space="preserve"> </w:t>
            </w:r>
            <w:proofErr w:type="spellStart"/>
            <w:r w:rsidRPr="00597C17">
              <w:t>Trivy</w:t>
            </w:r>
            <w:proofErr w:type="spellEnd"/>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4ACA0A9E" w14:textId="77777777" w:rsidR="00597C17" w:rsidRPr="00597C17" w:rsidRDefault="00597C17" w:rsidP="00597C17">
            <w:r w:rsidRPr="00597C17">
              <w:t>Req 1, 6, 7, 8, 10</w:t>
            </w:r>
          </w:p>
        </w:tc>
      </w:tr>
      <w:tr w:rsidR="00597C17" w:rsidRPr="00597C17" w14:paraId="5F6F5B1B" w14:textId="77777777" w:rsidTr="00597C17">
        <w:trPr>
          <w:trHeight w:val="613"/>
        </w:trPr>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3B1B3E53" w14:textId="77777777" w:rsidR="00597C17" w:rsidRPr="00597C17" w:rsidRDefault="00597C17" w:rsidP="00597C17">
            <w:r w:rsidRPr="00597C17">
              <w:rPr>
                <w:b/>
                <w:bCs/>
              </w:rPr>
              <w:t>ISO 27001:2022</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1F32CBB9" w14:textId="77777777" w:rsidR="00597C17" w:rsidRPr="00597C17" w:rsidRDefault="00597C17" w:rsidP="00597C17">
            <w:r w:rsidRPr="00597C17">
              <w:rPr>
                <w:rFonts w:ascii="Segoe UI Emoji" w:hAnsi="Segoe UI Emoji" w:cs="Segoe UI Emoji"/>
              </w:rPr>
              <w:t>✅</w:t>
            </w:r>
            <w:r w:rsidRPr="00597C17">
              <w:t xml:space="preserve"> Checkov</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7ABE3C50" w14:textId="77777777" w:rsidR="00597C17" w:rsidRPr="00597C17" w:rsidRDefault="00597C17" w:rsidP="00597C17">
            <w:r w:rsidRPr="00597C17">
              <w:rPr>
                <w:rFonts w:ascii="Segoe UI Emoji" w:hAnsi="Segoe UI Emoji" w:cs="Segoe UI Emoji"/>
              </w:rPr>
              <w:t>✅</w:t>
            </w:r>
            <w:r w:rsidRPr="00597C17">
              <w:t xml:space="preserve"> Prisma Cloud</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6F1CCD88" w14:textId="77777777" w:rsidR="00597C17" w:rsidRPr="00597C17" w:rsidRDefault="00597C17" w:rsidP="00597C17">
            <w:r w:rsidRPr="00597C17">
              <w:rPr>
                <w:rFonts w:ascii="Segoe UI Emoji" w:hAnsi="Segoe UI Emoji" w:cs="Segoe UI Emoji"/>
              </w:rPr>
              <w:t>✅</w:t>
            </w:r>
            <w:r w:rsidRPr="00597C17">
              <w:t xml:space="preserve"> </w:t>
            </w:r>
            <w:proofErr w:type="spellStart"/>
            <w:r w:rsidRPr="00597C17">
              <w:t>kics</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3F05E001" w14:textId="77777777" w:rsidR="00597C17" w:rsidRPr="00597C17" w:rsidRDefault="00597C17" w:rsidP="00597C17">
            <w:r w:rsidRPr="00597C17">
              <w:t>A.12, A.13, A.14</w:t>
            </w:r>
          </w:p>
        </w:tc>
      </w:tr>
      <w:tr w:rsidR="00597C17" w:rsidRPr="00597C17" w14:paraId="355EA2D2" w14:textId="77777777" w:rsidTr="00597C17">
        <w:trPr>
          <w:trHeight w:val="624"/>
        </w:trPr>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4E07055B" w14:textId="77777777" w:rsidR="00597C17" w:rsidRPr="00597C17" w:rsidRDefault="00597C17" w:rsidP="00597C17">
            <w:r w:rsidRPr="00597C17">
              <w:rPr>
                <w:b/>
                <w:bCs/>
              </w:rPr>
              <w:t>SOC 2 Type II</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7E655922" w14:textId="77777777" w:rsidR="00597C17" w:rsidRPr="00597C17" w:rsidRDefault="00597C17" w:rsidP="00597C17">
            <w:r w:rsidRPr="00597C17">
              <w:rPr>
                <w:rFonts w:ascii="Segoe UI Emoji" w:hAnsi="Segoe UI Emoji" w:cs="Segoe UI Emoji"/>
              </w:rPr>
              <w:t>✅</w:t>
            </w:r>
            <w:r w:rsidRPr="00597C17">
              <w:t xml:space="preserve"> Checkov</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11196ED5" w14:textId="77777777" w:rsidR="00597C17" w:rsidRPr="00597C17" w:rsidRDefault="00597C17" w:rsidP="00597C17">
            <w:r w:rsidRPr="00597C17">
              <w:rPr>
                <w:rFonts w:ascii="Segoe UI Emoji" w:hAnsi="Segoe UI Emoji" w:cs="Segoe UI Emoji"/>
              </w:rPr>
              <w:t>✅</w:t>
            </w:r>
            <w:r w:rsidRPr="00597C17">
              <w:t xml:space="preserve"> Prisma Cloud</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17BD9010" w14:textId="77777777" w:rsidR="00597C17" w:rsidRPr="00597C17" w:rsidRDefault="00597C17" w:rsidP="00597C17">
            <w:r w:rsidRPr="00597C17">
              <w:rPr>
                <w:rFonts w:ascii="Segoe UI Emoji" w:hAnsi="Segoe UI Emoji" w:cs="Segoe UI Emoji"/>
              </w:rPr>
              <w:t>✅</w:t>
            </w:r>
            <w:r w:rsidRPr="00597C17">
              <w:t xml:space="preserve"> </w:t>
            </w:r>
            <w:proofErr w:type="spellStart"/>
            <w:r w:rsidRPr="00597C17">
              <w:t>Snyk</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5E4C6F81" w14:textId="77777777" w:rsidR="00597C17" w:rsidRPr="00597C17" w:rsidRDefault="00597C17" w:rsidP="00597C17">
            <w:r w:rsidRPr="00597C17">
              <w:t>CC6, CC7, CC8</w:t>
            </w:r>
          </w:p>
        </w:tc>
      </w:tr>
      <w:tr w:rsidR="00597C17" w:rsidRPr="00597C17" w14:paraId="7FC7B717" w14:textId="77777777" w:rsidTr="00597C17">
        <w:trPr>
          <w:trHeight w:val="613"/>
        </w:trPr>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0A992EE7" w14:textId="77777777" w:rsidR="00597C17" w:rsidRPr="00597C17" w:rsidRDefault="00597C17" w:rsidP="00597C17">
            <w:r w:rsidRPr="00597C17">
              <w:rPr>
                <w:b/>
                <w:bCs/>
              </w:rPr>
              <w:t>CIS AWS Benchmark</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31A91AE0" w14:textId="77777777" w:rsidR="00597C17" w:rsidRPr="00597C17" w:rsidRDefault="00597C17" w:rsidP="00597C17">
            <w:r w:rsidRPr="00597C17">
              <w:rPr>
                <w:rFonts w:ascii="Segoe UI Emoji" w:hAnsi="Segoe UI Emoji" w:cs="Segoe UI Emoji"/>
              </w:rPr>
              <w:t>✅</w:t>
            </w:r>
            <w:r w:rsidRPr="00597C17">
              <w:t xml:space="preserve"> All Tools</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3F78DDBD" w14:textId="77777777" w:rsidR="00597C17" w:rsidRPr="00597C17" w:rsidRDefault="00597C17" w:rsidP="00597C17">
            <w:r w:rsidRPr="00597C17">
              <w:rPr>
                <w:rFonts w:ascii="Segoe UI Emoji" w:hAnsi="Segoe UI Emoji" w:cs="Segoe UI Emoji"/>
              </w:rPr>
              <w:t>✅</w:t>
            </w:r>
            <w:r w:rsidRPr="00597C17">
              <w:t xml:space="preserve"> All Tools</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1ADF77C0" w14:textId="77777777" w:rsidR="00597C17" w:rsidRPr="00597C17" w:rsidRDefault="00597C17" w:rsidP="00597C17">
            <w:r w:rsidRPr="00597C17">
              <w:rPr>
                <w:rFonts w:ascii="Segoe UI Emoji" w:hAnsi="Segoe UI Emoji" w:cs="Segoe UI Emoji"/>
              </w:rPr>
              <w:t>✅</w:t>
            </w:r>
            <w:r w:rsidRPr="00597C17">
              <w:t xml:space="preserve"> All Tools</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0A01BD4C" w14:textId="77777777" w:rsidR="00597C17" w:rsidRPr="00597C17" w:rsidRDefault="00597C17" w:rsidP="00597C17">
            <w:r w:rsidRPr="00597C17">
              <w:t>All CIS controls</w:t>
            </w:r>
          </w:p>
        </w:tc>
      </w:tr>
      <w:tr w:rsidR="00597C17" w:rsidRPr="00597C17" w14:paraId="215C4699" w14:textId="77777777" w:rsidTr="00597C17">
        <w:trPr>
          <w:trHeight w:val="624"/>
        </w:trPr>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BC7ED2F" w14:textId="77777777" w:rsidR="00597C17" w:rsidRPr="00597C17" w:rsidRDefault="00597C17" w:rsidP="00597C17">
            <w:r w:rsidRPr="00597C17">
              <w:rPr>
                <w:b/>
                <w:bCs/>
              </w:rPr>
              <w:t>NIST CSF 2.0</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FE2F96B" w14:textId="77777777" w:rsidR="00597C17" w:rsidRPr="00597C17" w:rsidRDefault="00597C17" w:rsidP="00597C17">
            <w:r w:rsidRPr="00597C17">
              <w:rPr>
                <w:rFonts w:ascii="Segoe UI Emoji" w:hAnsi="Segoe UI Emoji" w:cs="Segoe UI Emoji"/>
              </w:rPr>
              <w:t>✅</w:t>
            </w:r>
            <w:r w:rsidRPr="00597C17">
              <w:t xml:space="preserve"> Checkov</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31875371" w14:textId="77777777" w:rsidR="00597C17" w:rsidRPr="00597C17" w:rsidRDefault="00597C17" w:rsidP="00597C17">
            <w:r w:rsidRPr="00597C17">
              <w:rPr>
                <w:rFonts w:ascii="Segoe UI Emoji" w:hAnsi="Segoe UI Emoji" w:cs="Segoe UI Emoji"/>
              </w:rPr>
              <w:t>✅</w:t>
            </w:r>
            <w:r w:rsidRPr="00597C17">
              <w:t xml:space="preserve"> Prisma Cloud</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F98DA29" w14:textId="77777777" w:rsidR="00597C17" w:rsidRPr="00597C17" w:rsidRDefault="00597C17" w:rsidP="00597C17">
            <w:r w:rsidRPr="00597C17">
              <w:rPr>
                <w:rFonts w:ascii="Segoe UI Emoji" w:hAnsi="Segoe UI Emoji" w:cs="Segoe UI Emoji"/>
              </w:rPr>
              <w:t>⚠️</w:t>
            </w:r>
            <w:r w:rsidRPr="00597C17">
              <w:t xml:space="preserve"> Partial</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15F63502" w14:textId="77777777" w:rsidR="00597C17" w:rsidRPr="00597C17" w:rsidRDefault="00597C17" w:rsidP="00597C17">
            <w:r w:rsidRPr="00597C17">
              <w:t>ID, PR, DE, RS</w:t>
            </w:r>
          </w:p>
        </w:tc>
      </w:tr>
      <w:tr w:rsidR="00597C17" w:rsidRPr="00597C17" w14:paraId="53F601B9" w14:textId="77777777" w:rsidTr="00597C17">
        <w:trPr>
          <w:trHeight w:val="613"/>
        </w:trPr>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6C0D3040" w14:textId="77777777" w:rsidR="00597C17" w:rsidRPr="00597C17" w:rsidRDefault="00597C17" w:rsidP="00597C17">
            <w:r w:rsidRPr="00597C17">
              <w:rPr>
                <w:b/>
                <w:bCs/>
              </w:rPr>
              <w:t>AWS Well-Architected</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5100EAD4" w14:textId="77777777" w:rsidR="00597C17" w:rsidRPr="00597C17" w:rsidRDefault="00597C17" w:rsidP="00597C17">
            <w:r w:rsidRPr="00597C17">
              <w:rPr>
                <w:rFonts w:ascii="Segoe UI Emoji" w:hAnsi="Segoe UI Emoji" w:cs="Segoe UI Emoji"/>
              </w:rPr>
              <w:t>✅</w:t>
            </w:r>
            <w:r w:rsidRPr="00597C17">
              <w:t xml:space="preserve"> Checkov</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2B3DB04B" w14:textId="77777777" w:rsidR="00597C17" w:rsidRPr="00597C17" w:rsidRDefault="00597C17" w:rsidP="00597C17">
            <w:r w:rsidRPr="00597C17">
              <w:rPr>
                <w:rFonts w:ascii="Segoe UI Emoji" w:hAnsi="Segoe UI Emoji" w:cs="Segoe UI Emoji"/>
              </w:rPr>
              <w:t>✅</w:t>
            </w:r>
            <w:r w:rsidRPr="00597C17">
              <w:t xml:space="preserve"> Prisma Cloud</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78A0E896" w14:textId="77777777" w:rsidR="00597C17" w:rsidRPr="00597C17" w:rsidRDefault="00597C17" w:rsidP="00597C17">
            <w:r w:rsidRPr="00597C17">
              <w:rPr>
                <w:rFonts w:ascii="Segoe UI Emoji" w:hAnsi="Segoe UI Emoji" w:cs="Segoe UI Emoji"/>
              </w:rPr>
              <w:t>✅</w:t>
            </w:r>
            <w:r w:rsidRPr="00597C17">
              <w:t xml:space="preserve"> </w:t>
            </w:r>
            <w:proofErr w:type="spellStart"/>
            <w:r w:rsidRPr="00597C17">
              <w:t>Trivy</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5007BD4D" w14:textId="77777777" w:rsidR="00597C17" w:rsidRPr="00597C17" w:rsidRDefault="00597C17" w:rsidP="00597C17">
            <w:r w:rsidRPr="00597C17">
              <w:t>Security Pillar</w:t>
            </w:r>
          </w:p>
        </w:tc>
      </w:tr>
    </w:tbl>
    <w:p w14:paraId="6BF1C124" w14:textId="6218C5DA" w:rsidR="00597C17" w:rsidRDefault="00597C17" w:rsidP="00597C17">
      <w:pPr>
        <w:pStyle w:val="Heading1"/>
      </w:pPr>
      <w:r w:rsidRPr="00597C17">
        <w:t> Where IaC Scanning Fits in the DevSecOps SDLC</w:t>
      </w:r>
    </w:p>
    <w:p w14:paraId="4948233F" w14:textId="77777777" w:rsidR="00597C17" w:rsidRDefault="00597C17" w:rsidP="00597C17"/>
    <w:tbl>
      <w:tblPr>
        <w:tblW w:w="0" w:type="auto"/>
        <w:tblCellMar>
          <w:top w:w="15" w:type="dxa"/>
          <w:left w:w="15" w:type="dxa"/>
          <w:bottom w:w="15" w:type="dxa"/>
          <w:right w:w="15" w:type="dxa"/>
        </w:tblCellMar>
        <w:tblLook w:val="04A0" w:firstRow="1" w:lastRow="0" w:firstColumn="1" w:lastColumn="0" w:noHBand="0" w:noVBand="1"/>
      </w:tblPr>
      <w:tblGrid>
        <w:gridCol w:w="967"/>
        <w:gridCol w:w="588"/>
        <w:gridCol w:w="4358"/>
        <w:gridCol w:w="3437"/>
      </w:tblGrid>
      <w:tr w:rsidR="00597C17" w:rsidRPr="00597C17" w14:paraId="433D332C" w14:textId="77777777" w:rsidTr="00597C17">
        <w:tc>
          <w:tcPr>
            <w:tcW w:w="0" w:type="auto"/>
            <w:tcBorders>
              <w:top w:val="single" w:sz="4" w:space="0" w:color="2E86AB"/>
              <w:left w:val="single" w:sz="4" w:space="0" w:color="2E86AB"/>
              <w:bottom w:val="single" w:sz="4" w:space="0" w:color="2E86AB"/>
              <w:right w:val="single" w:sz="4" w:space="0" w:color="2E86AB"/>
            </w:tcBorders>
            <w:shd w:val="clear" w:color="auto" w:fill="2E86AB"/>
            <w:tcMar>
              <w:top w:w="100" w:type="dxa"/>
              <w:left w:w="140" w:type="dxa"/>
              <w:bottom w:w="100" w:type="dxa"/>
              <w:right w:w="140" w:type="dxa"/>
            </w:tcMar>
            <w:hideMark/>
          </w:tcPr>
          <w:p w14:paraId="02EB6FF5" w14:textId="77777777" w:rsidR="00597C17" w:rsidRPr="00597C17" w:rsidRDefault="00597C17" w:rsidP="00597C17">
            <w:pPr>
              <w:rPr>
                <w:color w:val="FFFFFF" w:themeColor="background1"/>
              </w:rPr>
            </w:pPr>
            <w:r w:rsidRPr="00597C17">
              <w:rPr>
                <w:b/>
                <w:bCs/>
                <w:color w:val="FFFFFF" w:themeColor="background1"/>
              </w:rPr>
              <w:t>Phase</w:t>
            </w:r>
          </w:p>
        </w:tc>
        <w:tc>
          <w:tcPr>
            <w:tcW w:w="588" w:type="dxa"/>
            <w:tcBorders>
              <w:top w:val="single" w:sz="4" w:space="0" w:color="2E86AB"/>
              <w:left w:val="single" w:sz="4" w:space="0" w:color="2E86AB"/>
              <w:bottom w:val="single" w:sz="4" w:space="0" w:color="2E86AB"/>
              <w:right w:val="single" w:sz="4" w:space="0" w:color="2E86AB"/>
            </w:tcBorders>
            <w:shd w:val="clear" w:color="auto" w:fill="2E86AB"/>
            <w:tcMar>
              <w:top w:w="100" w:type="dxa"/>
              <w:left w:w="140" w:type="dxa"/>
              <w:bottom w:w="100" w:type="dxa"/>
              <w:right w:w="140" w:type="dxa"/>
            </w:tcMar>
            <w:hideMark/>
          </w:tcPr>
          <w:p w14:paraId="1D32C4D3" w14:textId="77777777" w:rsidR="00597C17" w:rsidRPr="00597C17" w:rsidRDefault="00597C17" w:rsidP="00597C17">
            <w:pPr>
              <w:rPr>
                <w:color w:val="FFFFFF" w:themeColor="background1"/>
              </w:rPr>
            </w:pPr>
          </w:p>
        </w:tc>
        <w:tc>
          <w:tcPr>
            <w:tcW w:w="4358" w:type="dxa"/>
            <w:tcBorders>
              <w:top w:val="single" w:sz="4" w:space="0" w:color="2E86AB"/>
              <w:left w:val="single" w:sz="4" w:space="0" w:color="2E86AB"/>
              <w:bottom w:val="single" w:sz="4" w:space="0" w:color="2E86AB"/>
              <w:right w:val="single" w:sz="4" w:space="0" w:color="2E86AB"/>
            </w:tcBorders>
            <w:shd w:val="clear" w:color="auto" w:fill="2E86AB"/>
            <w:tcMar>
              <w:top w:w="100" w:type="dxa"/>
              <w:left w:w="140" w:type="dxa"/>
              <w:bottom w:w="100" w:type="dxa"/>
              <w:right w:w="140" w:type="dxa"/>
            </w:tcMar>
            <w:hideMark/>
          </w:tcPr>
          <w:p w14:paraId="3FB59CAF" w14:textId="77777777" w:rsidR="00597C17" w:rsidRPr="00597C17" w:rsidRDefault="00597C17" w:rsidP="00597C17">
            <w:pPr>
              <w:rPr>
                <w:color w:val="FFFFFF" w:themeColor="background1"/>
              </w:rPr>
            </w:pPr>
            <w:r w:rsidRPr="00597C17">
              <w:rPr>
                <w:b/>
                <w:bCs/>
                <w:color w:val="FFFFFF" w:themeColor="background1"/>
              </w:rPr>
              <w:t>Security Activities</w:t>
            </w:r>
          </w:p>
        </w:tc>
        <w:tc>
          <w:tcPr>
            <w:tcW w:w="0" w:type="auto"/>
            <w:tcBorders>
              <w:top w:val="single" w:sz="4" w:space="0" w:color="2E86AB"/>
              <w:left w:val="single" w:sz="4" w:space="0" w:color="2E86AB"/>
              <w:bottom w:val="single" w:sz="4" w:space="0" w:color="2E86AB"/>
              <w:right w:val="single" w:sz="4" w:space="0" w:color="2E86AB"/>
            </w:tcBorders>
            <w:shd w:val="clear" w:color="auto" w:fill="2E86AB"/>
            <w:tcMar>
              <w:top w:w="100" w:type="dxa"/>
              <w:left w:w="140" w:type="dxa"/>
              <w:bottom w:w="100" w:type="dxa"/>
              <w:right w:w="140" w:type="dxa"/>
            </w:tcMar>
            <w:hideMark/>
          </w:tcPr>
          <w:p w14:paraId="3548C1BD" w14:textId="77777777" w:rsidR="00597C17" w:rsidRPr="00597C17" w:rsidRDefault="00597C17" w:rsidP="00597C17">
            <w:pPr>
              <w:rPr>
                <w:color w:val="FFFFFF" w:themeColor="background1"/>
              </w:rPr>
            </w:pPr>
            <w:r w:rsidRPr="00597C17">
              <w:rPr>
                <w:b/>
                <w:bCs/>
                <w:color w:val="FFFFFF" w:themeColor="background1"/>
              </w:rPr>
              <w:t>Outputs</w:t>
            </w:r>
          </w:p>
        </w:tc>
      </w:tr>
      <w:tr w:rsidR="00597C17" w:rsidRPr="00597C17" w14:paraId="4D091E63" w14:textId="77777777" w:rsidTr="00597C17">
        <w:tc>
          <w:tcPr>
            <w:tcW w:w="0" w:type="auto"/>
            <w:tcBorders>
              <w:top w:val="single" w:sz="4" w:space="0" w:color="2E86AB"/>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1DE0EBB7" w14:textId="77777777" w:rsidR="00597C17" w:rsidRPr="00597C17" w:rsidRDefault="00597C17" w:rsidP="00597C17">
            <w:pPr>
              <w:rPr>
                <w:color w:val="FFFFFF" w:themeColor="background1"/>
              </w:rPr>
            </w:pPr>
            <w:r w:rsidRPr="00597C17">
              <w:rPr>
                <w:b/>
                <w:bCs/>
                <w:color w:val="FFFFFF" w:themeColor="background1"/>
              </w:rPr>
              <w:t>Plan</w:t>
            </w:r>
          </w:p>
        </w:tc>
        <w:tc>
          <w:tcPr>
            <w:tcW w:w="588" w:type="dxa"/>
            <w:tcBorders>
              <w:top w:val="single" w:sz="4" w:space="0" w:color="2E86AB"/>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58BF7EF4" w14:textId="77777777" w:rsidR="00597C17" w:rsidRPr="00597C17" w:rsidRDefault="00597C17" w:rsidP="00597C17">
            <w:r w:rsidRPr="00597C17">
              <w:rPr>
                <w:rFonts w:ascii="Segoe UI Emoji" w:hAnsi="Segoe UI Emoji" w:cs="Segoe UI Emoji"/>
              </w:rPr>
              <w:t>📋</w:t>
            </w:r>
          </w:p>
        </w:tc>
        <w:tc>
          <w:tcPr>
            <w:tcW w:w="4358" w:type="dxa"/>
            <w:tcBorders>
              <w:top w:val="single" w:sz="4" w:space="0" w:color="2E86AB"/>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45764EAD" w14:textId="77777777" w:rsidR="00597C17" w:rsidRPr="00597C17" w:rsidRDefault="00597C17" w:rsidP="00597C17">
            <w:r w:rsidRPr="00597C17">
              <w:t>Threat modelling; security requirements definition</w:t>
            </w:r>
          </w:p>
        </w:tc>
        <w:tc>
          <w:tcPr>
            <w:tcW w:w="0" w:type="auto"/>
            <w:tcBorders>
              <w:top w:val="single" w:sz="4" w:space="0" w:color="2E86AB"/>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66B51C3C" w14:textId="77777777" w:rsidR="00597C17" w:rsidRPr="00597C17" w:rsidRDefault="00597C17" w:rsidP="00597C17">
            <w:r w:rsidRPr="00597C17">
              <w:t>Threat models; security user stories</w:t>
            </w:r>
          </w:p>
        </w:tc>
      </w:tr>
      <w:tr w:rsidR="00597C17" w:rsidRPr="00597C17" w14:paraId="7C522849"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71DF87B7" w14:textId="77777777" w:rsidR="00597C17" w:rsidRPr="00597C17" w:rsidRDefault="00597C17" w:rsidP="00597C17">
            <w:pPr>
              <w:rPr>
                <w:color w:val="FFFFFF" w:themeColor="background1"/>
              </w:rPr>
            </w:pPr>
            <w:r w:rsidRPr="00597C17">
              <w:rPr>
                <w:b/>
                <w:bCs/>
                <w:color w:val="FFFFFF" w:themeColor="background1"/>
              </w:rPr>
              <w:t>Code</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276669D3"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1EF67E53" w14:textId="77777777" w:rsidR="00597C17" w:rsidRPr="00597C17" w:rsidRDefault="00597C17" w:rsidP="00597C17">
            <w:r w:rsidRPr="00597C17">
              <w:t>IDE plugins (Checkov, Snyk); pre-commit hooks; linting</w:t>
            </w:r>
          </w:p>
        </w:tc>
        <w:tc>
          <w:tcPr>
            <w:tcW w:w="0" w:type="auto"/>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7158F23E" w14:textId="77777777" w:rsidR="00597C17" w:rsidRPr="00597C17" w:rsidRDefault="00597C17" w:rsidP="00597C17">
            <w:r w:rsidRPr="00597C17">
              <w:t>Security linting reports; policy violation blocks</w:t>
            </w:r>
          </w:p>
        </w:tc>
      </w:tr>
      <w:tr w:rsidR="00597C17" w:rsidRPr="00597C17" w14:paraId="6A7F8C31"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76E06AC8" w14:textId="77777777" w:rsidR="00597C17" w:rsidRPr="00597C17" w:rsidRDefault="00597C17" w:rsidP="00597C17">
            <w:pPr>
              <w:rPr>
                <w:color w:val="FFFFFF" w:themeColor="background1"/>
              </w:rPr>
            </w:pPr>
            <w:r w:rsidRPr="00597C17">
              <w:rPr>
                <w:b/>
                <w:bCs/>
                <w:color w:val="FFFFFF" w:themeColor="background1"/>
              </w:rPr>
              <w:t>Build</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1A6D7B03"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7514DB68" w14:textId="77777777" w:rsidR="00597C17" w:rsidRPr="00597C17" w:rsidRDefault="00597C17" w:rsidP="00597C17">
            <w:r w:rsidRPr="00597C17">
              <w:t xml:space="preserve">SAST; SCA; IaC scanning in CI (Checkov, </w:t>
            </w:r>
            <w:proofErr w:type="spellStart"/>
            <w:r w:rsidRPr="00597C17">
              <w:t>Trivy</w:t>
            </w:r>
            <w:proofErr w:type="spellEnd"/>
            <w:r w:rsidRPr="00597C17">
              <w:t xml:space="preserve">, </w:t>
            </w:r>
            <w:proofErr w:type="spellStart"/>
            <w:r w:rsidRPr="00597C17">
              <w:t>kics</w:t>
            </w:r>
            <w:proofErr w:type="spellEnd"/>
            <w:r w:rsidRPr="00597C17">
              <w:t>)</w:t>
            </w:r>
          </w:p>
        </w:tc>
        <w:tc>
          <w:tcPr>
            <w:tcW w:w="0" w:type="auto"/>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3C322343" w14:textId="77777777" w:rsidR="00597C17" w:rsidRPr="00597C17" w:rsidRDefault="00597C17" w:rsidP="00597C17">
            <w:r w:rsidRPr="00597C17">
              <w:t>Vulnerability reports; policy gate pass/fail</w:t>
            </w:r>
          </w:p>
        </w:tc>
      </w:tr>
      <w:tr w:rsidR="00597C17" w:rsidRPr="00597C17" w14:paraId="42D4214D"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3A321F40" w14:textId="77777777" w:rsidR="00597C17" w:rsidRPr="00597C17" w:rsidRDefault="00597C17" w:rsidP="00597C17">
            <w:pPr>
              <w:rPr>
                <w:color w:val="FFFFFF" w:themeColor="background1"/>
              </w:rPr>
            </w:pPr>
            <w:r w:rsidRPr="00597C17">
              <w:rPr>
                <w:b/>
                <w:bCs/>
                <w:color w:val="FFFFFF" w:themeColor="background1"/>
              </w:rPr>
              <w:t>Test</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2FE59FDC"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17328AF3" w14:textId="77777777" w:rsidR="00597C17" w:rsidRPr="00597C17" w:rsidRDefault="00597C17" w:rsidP="00597C17">
            <w:r w:rsidRPr="00597C17">
              <w:t>DAST; container image scanning; compliance checks</w:t>
            </w:r>
          </w:p>
        </w:tc>
        <w:tc>
          <w:tcPr>
            <w:tcW w:w="0" w:type="auto"/>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09093F75" w14:textId="77777777" w:rsidR="00597C17" w:rsidRPr="00597C17" w:rsidRDefault="00597C17" w:rsidP="00597C17">
            <w:r w:rsidRPr="00597C17">
              <w:t>Security test results; compliance status</w:t>
            </w:r>
          </w:p>
        </w:tc>
      </w:tr>
      <w:tr w:rsidR="00597C17" w:rsidRPr="00597C17" w14:paraId="1079117B"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5F0E70D8" w14:textId="77777777" w:rsidR="00597C17" w:rsidRPr="00597C17" w:rsidRDefault="00597C17" w:rsidP="00597C17">
            <w:pPr>
              <w:rPr>
                <w:color w:val="FFFFFF" w:themeColor="background1"/>
              </w:rPr>
            </w:pPr>
            <w:r w:rsidRPr="00597C17">
              <w:rPr>
                <w:b/>
                <w:bCs/>
                <w:color w:val="FFFFFF" w:themeColor="background1"/>
              </w:rPr>
              <w:t>Release</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480C018F"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0FA4A4CB" w14:textId="77777777" w:rsidR="00597C17" w:rsidRPr="00597C17" w:rsidRDefault="00597C17" w:rsidP="00597C17">
            <w:r w:rsidRPr="00597C17">
              <w:t>Final security gate; sign-off; artefact signing</w:t>
            </w:r>
          </w:p>
        </w:tc>
        <w:tc>
          <w:tcPr>
            <w:tcW w:w="0" w:type="auto"/>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3A52AB0E" w14:textId="77777777" w:rsidR="00597C17" w:rsidRPr="00597C17" w:rsidRDefault="00597C17" w:rsidP="00597C17">
            <w:r w:rsidRPr="00597C17">
              <w:t>Signed artefacts; approval records</w:t>
            </w:r>
          </w:p>
        </w:tc>
      </w:tr>
      <w:tr w:rsidR="00597C17" w:rsidRPr="00597C17" w14:paraId="304C07FA"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0FA0438C" w14:textId="77777777" w:rsidR="00597C17" w:rsidRPr="00597C17" w:rsidRDefault="00597C17" w:rsidP="00597C17">
            <w:pPr>
              <w:rPr>
                <w:color w:val="FFFFFF" w:themeColor="background1"/>
              </w:rPr>
            </w:pPr>
            <w:r w:rsidRPr="00597C17">
              <w:rPr>
                <w:b/>
                <w:bCs/>
                <w:color w:val="FFFFFF" w:themeColor="background1"/>
              </w:rPr>
              <w:t>Deploy</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124C1D9D"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0D18DC04" w14:textId="77777777" w:rsidR="00597C17" w:rsidRPr="00597C17" w:rsidRDefault="00597C17" w:rsidP="00597C17">
            <w:r w:rsidRPr="00597C17">
              <w:t>Immutable infrastructure; drift detection; zero-touch deploy</w:t>
            </w:r>
          </w:p>
        </w:tc>
        <w:tc>
          <w:tcPr>
            <w:tcW w:w="0" w:type="auto"/>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0DBD3FFA" w14:textId="77777777" w:rsidR="00597C17" w:rsidRPr="00597C17" w:rsidRDefault="00597C17" w:rsidP="00597C17">
            <w:r w:rsidRPr="00597C17">
              <w:t>Deployment audit logs; change records</w:t>
            </w:r>
          </w:p>
        </w:tc>
      </w:tr>
      <w:tr w:rsidR="00597C17" w:rsidRPr="00597C17" w14:paraId="0B6059CB"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6FDAD776" w14:textId="77777777" w:rsidR="00597C17" w:rsidRPr="00597C17" w:rsidRDefault="00597C17" w:rsidP="00597C17">
            <w:pPr>
              <w:rPr>
                <w:color w:val="FFFFFF" w:themeColor="background1"/>
              </w:rPr>
            </w:pPr>
            <w:r w:rsidRPr="00597C17">
              <w:rPr>
                <w:b/>
                <w:bCs/>
                <w:color w:val="FFFFFF" w:themeColor="background1"/>
              </w:rPr>
              <w:t>Operate</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3988BB4F"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4D869FD6" w14:textId="77777777" w:rsidR="00597C17" w:rsidRPr="00597C17" w:rsidRDefault="00597C17" w:rsidP="00597C17">
            <w:r w:rsidRPr="00597C17">
              <w:t>CSPM (Prisma Cloud); runtime security (</w:t>
            </w:r>
            <w:proofErr w:type="spellStart"/>
            <w:r w:rsidRPr="00597C17">
              <w:t>Wazuh</w:t>
            </w:r>
            <w:proofErr w:type="spellEnd"/>
            <w:r w:rsidRPr="00597C17">
              <w:t xml:space="preserve">, </w:t>
            </w:r>
            <w:proofErr w:type="spellStart"/>
            <w:r w:rsidRPr="00597C17">
              <w:t>GuardDuty</w:t>
            </w:r>
            <w:proofErr w:type="spellEnd"/>
            <w:r w:rsidRPr="00597C17">
              <w:t>)</w:t>
            </w:r>
          </w:p>
        </w:tc>
        <w:tc>
          <w:tcPr>
            <w:tcW w:w="0" w:type="auto"/>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hideMark/>
          </w:tcPr>
          <w:p w14:paraId="40AEC24A" w14:textId="77777777" w:rsidR="00597C17" w:rsidRPr="00597C17" w:rsidRDefault="00597C17" w:rsidP="00597C17">
            <w:r w:rsidRPr="00597C17">
              <w:t>Posture dashboards; alert tickets</w:t>
            </w:r>
          </w:p>
        </w:tc>
      </w:tr>
      <w:tr w:rsidR="00597C17" w:rsidRPr="00597C17" w14:paraId="4C758D6B" w14:textId="77777777" w:rsidTr="00597C17">
        <w:tc>
          <w:tcPr>
            <w:tcW w:w="0" w:type="auto"/>
            <w:tcBorders>
              <w:top w:val="single" w:sz="4" w:space="0" w:color="D0D0D0"/>
              <w:left w:val="single" w:sz="4" w:space="0" w:color="D0D0D0"/>
              <w:bottom w:val="single" w:sz="4" w:space="0" w:color="D0D0D0"/>
              <w:right w:val="single" w:sz="4" w:space="0" w:color="D0D0D0"/>
            </w:tcBorders>
            <w:shd w:val="clear" w:color="auto" w:fill="1B4F72"/>
            <w:tcMar>
              <w:top w:w="80" w:type="dxa"/>
              <w:left w:w="140" w:type="dxa"/>
              <w:bottom w:w="80" w:type="dxa"/>
              <w:right w:w="140" w:type="dxa"/>
            </w:tcMar>
            <w:hideMark/>
          </w:tcPr>
          <w:p w14:paraId="0A616A1C" w14:textId="77777777" w:rsidR="00597C17" w:rsidRPr="00597C17" w:rsidRDefault="00597C17" w:rsidP="00597C17">
            <w:pPr>
              <w:rPr>
                <w:color w:val="FFFFFF" w:themeColor="background1"/>
              </w:rPr>
            </w:pPr>
            <w:r w:rsidRPr="00597C17">
              <w:rPr>
                <w:b/>
                <w:bCs/>
                <w:color w:val="FFFFFF" w:themeColor="background1"/>
              </w:rPr>
              <w:t>Monitor</w:t>
            </w:r>
          </w:p>
        </w:tc>
        <w:tc>
          <w:tcPr>
            <w:tcW w:w="58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563071D6" w14:textId="77777777" w:rsidR="00597C17" w:rsidRPr="00597C17" w:rsidRDefault="00597C17" w:rsidP="00597C17">
            <w:r w:rsidRPr="00597C17">
              <w:rPr>
                <w:rFonts w:ascii="Segoe UI Emoji" w:hAnsi="Segoe UI Emoji" w:cs="Segoe UI Emoji"/>
              </w:rPr>
              <w:t>📊</w:t>
            </w:r>
          </w:p>
        </w:tc>
        <w:tc>
          <w:tcPr>
            <w:tcW w:w="4358" w:type="dxa"/>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1B8C0B64" w14:textId="77777777" w:rsidR="00597C17" w:rsidRPr="00597C17" w:rsidRDefault="00597C17" w:rsidP="00597C17">
            <w:r w:rsidRPr="00597C17">
              <w:t>SIEM correlation; threat intelligence; IR playbooks</w:t>
            </w:r>
          </w:p>
        </w:tc>
        <w:tc>
          <w:tcPr>
            <w:tcW w:w="0" w:type="auto"/>
            <w:tcBorders>
              <w:top w:val="single" w:sz="4" w:space="0" w:color="D0D0D0"/>
              <w:left w:val="single" w:sz="4" w:space="0" w:color="D0D0D0"/>
              <w:bottom w:val="single" w:sz="4" w:space="0" w:color="D0D0D0"/>
              <w:right w:val="single" w:sz="4" w:space="0" w:color="D0D0D0"/>
            </w:tcBorders>
            <w:shd w:val="clear" w:color="auto" w:fill="EBF5FB"/>
            <w:tcMar>
              <w:top w:w="80" w:type="dxa"/>
              <w:left w:w="140" w:type="dxa"/>
              <w:bottom w:w="80" w:type="dxa"/>
              <w:right w:w="140" w:type="dxa"/>
            </w:tcMar>
            <w:hideMark/>
          </w:tcPr>
          <w:p w14:paraId="669DBD57" w14:textId="77777777" w:rsidR="00597C17" w:rsidRPr="00597C17" w:rsidRDefault="00597C17" w:rsidP="00597C17">
            <w:r w:rsidRPr="00597C17">
              <w:t>Incident reports; trend analytics</w:t>
            </w:r>
          </w:p>
        </w:tc>
      </w:tr>
    </w:tbl>
    <w:p w14:paraId="54BF2167" w14:textId="77777777" w:rsidR="00597C17" w:rsidRPr="00597C17" w:rsidRDefault="00597C17" w:rsidP="00597C17"/>
    <w:p w14:paraId="3D272808" w14:textId="7E916886" w:rsidR="00597C17" w:rsidRDefault="00597C17" w:rsidP="00597C17">
      <w:pPr>
        <w:pStyle w:val="Heading1"/>
      </w:pPr>
      <w:r w:rsidRPr="00597C17">
        <w:t>IaC Security Scanning Tools Landscape</w:t>
      </w:r>
    </w:p>
    <w:p w14:paraId="1B3B1F41" w14:textId="77777777" w:rsidR="00597C17" w:rsidRDefault="00597C17" w:rsidP="00597C17"/>
    <w:tbl>
      <w:tblPr>
        <w:tblW w:w="0" w:type="auto"/>
        <w:tblCellMar>
          <w:top w:w="15" w:type="dxa"/>
          <w:left w:w="15" w:type="dxa"/>
          <w:bottom w:w="15" w:type="dxa"/>
          <w:right w:w="15" w:type="dxa"/>
        </w:tblCellMar>
        <w:tblLook w:val="04A0" w:firstRow="1" w:lastRow="0" w:firstColumn="1" w:lastColumn="0" w:noHBand="0" w:noVBand="1"/>
      </w:tblPr>
      <w:tblGrid>
        <w:gridCol w:w="1242"/>
        <w:gridCol w:w="1832"/>
        <w:gridCol w:w="2933"/>
        <w:gridCol w:w="1403"/>
        <w:gridCol w:w="1940"/>
      </w:tblGrid>
      <w:tr w:rsidR="00CD294B" w:rsidRPr="00CD294B" w14:paraId="5D736B65" w14:textId="77777777">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78BF4B58" w14:textId="77777777" w:rsidR="00CD294B" w:rsidRPr="00CD294B" w:rsidRDefault="00CD294B" w:rsidP="00CD294B">
            <w:r w:rsidRPr="00CD294B">
              <w:rPr>
                <w:b/>
                <w:bCs/>
              </w:rPr>
              <w:t>Tool</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5DBA7251" w14:textId="77777777" w:rsidR="00CD294B" w:rsidRPr="00CD294B" w:rsidRDefault="00CD294B" w:rsidP="00CD294B">
            <w:r w:rsidRPr="00CD294B">
              <w:rPr>
                <w:b/>
                <w:bCs/>
              </w:rPr>
              <w:t>Vendor</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54C0774C" w14:textId="77777777" w:rsidR="00CD294B" w:rsidRPr="00CD294B" w:rsidRDefault="00CD294B" w:rsidP="00CD294B">
            <w:r w:rsidRPr="00CD294B">
              <w:rPr>
                <w:b/>
                <w:bCs/>
              </w:rPr>
              <w:t>Supported Formats</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76AD91B2" w14:textId="77777777" w:rsidR="00CD294B" w:rsidRPr="00CD294B" w:rsidRDefault="00CD294B" w:rsidP="00CD294B">
            <w:r w:rsidRPr="00CD294B">
              <w:rPr>
                <w:b/>
                <w:bCs/>
              </w:rPr>
              <w:t>License</w:t>
            </w:r>
          </w:p>
        </w:tc>
        <w:tc>
          <w:tcPr>
            <w:tcW w:w="0" w:type="auto"/>
            <w:tcBorders>
              <w:top w:val="single" w:sz="4" w:space="0" w:color="1B4F72"/>
              <w:left w:val="single" w:sz="4" w:space="0" w:color="1B4F72"/>
              <w:bottom w:val="single" w:sz="4" w:space="0" w:color="1B4F72"/>
              <w:right w:val="single" w:sz="4" w:space="0" w:color="1B4F72"/>
            </w:tcBorders>
            <w:shd w:val="clear" w:color="auto" w:fill="1B4F72"/>
            <w:tcMar>
              <w:top w:w="100" w:type="dxa"/>
              <w:left w:w="140" w:type="dxa"/>
              <w:bottom w:w="100" w:type="dxa"/>
              <w:right w:w="140" w:type="dxa"/>
            </w:tcMar>
            <w:hideMark/>
          </w:tcPr>
          <w:p w14:paraId="7BBB59DD" w14:textId="77777777" w:rsidR="00CD294B" w:rsidRPr="00CD294B" w:rsidRDefault="00CD294B" w:rsidP="00CD294B">
            <w:r w:rsidRPr="00CD294B">
              <w:rPr>
                <w:b/>
                <w:bCs/>
              </w:rPr>
              <w:t>Fit</w:t>
            </w:r>
          </w:p>
        </w:tc>
      </w:tr>
      <w:tr w:rsidR="00CD294B" w:rsidRPr="00CD294B" w14:paraId="118511C1" w14:textId="77777777">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FEBE220" w14:textId="77777777" w:rsidR="00CD294B" w:rsidRPr="00CD294B" w:rsidRDefault="00CD294B" w:rsidP="00CD294B">
            <w:r w:rsidRPr="00CD294B">
              <w:rPr>
                <w:b/>
                <w:bCs/>
              </w:rPr>
              <w:t>Checkov</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074EB6B4" w14:textId="77777777" w:rsidR="00CD294B" w:rsidRPr="00CD294B" w:rsidRDefault="00CD294B" w:rsidP="00CD294B">
            <w:r w:rsidRPr="00CD294B">
              <w:t>Bridgecrew/Palo Alto</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71C3B908" w14:textId="77777777" w:rsidR="00CD294B" w:rsidRPr="00CD294B" w:rsidRDefault="00CD294B" w:rsidP="00CD294B">
            <w:r w:rsidRPr="00CD294B">
              <w:t>Terraform, CloudFormation, ARM, Kubernetes</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7C9E5719" w14:textId="77777777" w:rsidR="00CD294B" w:rsidRPr="00CD294B" w:rsidRDefault="00CD294B" w:rsidP="00CD294B">
            <w:r w:rsidRPr="00CD294B">
              <w:t>Free / Enterprise</w:t>
            </w:r>
          </w:p>
        </w:tc>
        <w:tc>
          <w:tcPr>
            <w:tcW w:w="0" w:type="auto"/>
            <w:tcBorders>
              <w:top w:val="single" w:sz="4" w:space="0" w:color="1B4F72"/>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61804933" w14:textId="77777777" w:rsidR="00CD294B" w:rsidRPr="00CD294B" w:rsidRDefault="00CD294B" w:rsidP="00CD294B">
            <w:r w:rsidRPr="00CD294B">
              <w:rPr>
                <w:rFonts w:ascii="Segoe UI Emoji" w:hAnsi="Segoe UI Emoji" w:cs="Segoe UI Emoji"/>
              </w:rPr>
              <w:t>🟢</w:t>
            </w:r>
            <w:r w:rsidRPr="00CD294B">
              <w:t xml:space="preserve"> Best Overall</w:t>
            </w:r>
          </w:p>
        </w:tc>
      </w:tr>
      <w:tr w:rsidR="00CD294B" w:rsidRPr="00CD294B" w14:paraId="6BF2DA14" w14:textId="77777777">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3906E5FE" w14:textId="77777777" w:rsidR="00CD294B" w:rsidRPr="00CD294B" w:rsidRDefault="00CD294B" w:rsidP="00CD294B">
            <w:proofErr w:type="spellStart"/>
            <w:r w:rsidRPr="00CD294B">
              <w:rPr>
                <w:b/>
                <w:bCs/>
              </w:rPr>
              <w:t>Trivy</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58B202AF" w14:textId="77777777" w:rsidR="00CD294B" w:rsidRPr="00CD294B" w:rsidRDefault="00CD294B" w:rsidP="00CD294B">
            <w:r w:rsidRPr="00CD294B">
              <w:t>Aqua Security</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401DE35E" w14:textId="77777777" w:rsidR="00CD294B" w:rsidRPr="00CD294B" w:rsidRDefault="00CD294B" w:rsidP="00CD294B">
            <w:r w:rsidRPr="00CD294B">
              <w:t xml:space="preserve">Terraform, K8s, </w:t>
            </w:r>
            <w:proofErr w:type="spellStart"/>
            <w:r w:rsidRPr="00CD294B">
              <w:t>Dockerfiles</w:t>
            </w:r>
            <w:proofErr w:type="spellEnd"/>
            <w:r w:rsidRPr="00CD294B">
              <w:t>, SBOM</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55A86749" w14:textId="77777777" w:rsidR="00CD294B" w:rsidRPr="00CD294B" w:rsidRDefault="00CD294B" w:rsidP="00CD294B">
            <w:r w:rsidRPr="00CD294B">
              <w:t>Open Source</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388F4911" w14:textId="77777777" w:rsidR="00CD294B" w:rsidRPr="00CD294B" w:rsidRDefault="00CD294B" w:rsidP="00CD294B">
            <w:r w:rsidRPr="00CD294B">
              <w:rPr>
                <w:rFonts w:ascii="Segoe UI Emoji" w:hAnsi="Segoe UI Emoji" w:cs="Segoe UI Emoji"/>
              </w:rPr>
              <w:t>🟢</w:t>
            </w:r>
            <w:r w:rsidRPr="00CD294B">
              <w:t xml:space="preserve"> Excellent for DevSecOps</w:t>
            </w:r>
          </w:p>
        </w:tc>
      </w:tr>
      <w:tr w:rsidR="00CD294B" w:rsidRPr="00CD294B" w14:paraId="37FAD4D7" w14:textId="77777777">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5EA5275A" w14:textId="77777777" w:rsidR="00CD294B" w:rsidRPr="00CD294B" w:rsidRDefault="00CD294B" w:rsidP="00CD294B">
            <w:proofErr w:type="spellStart"/>
            <w:r w:rsidRPr="00CD294B">
              <w:rPr>
                <w:b/>
                <w:bCs/>
              </w:rPr>
              <w:t>tfsec</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00E38BBB" w14:textId="77777777" w:rsidR="00CD294B" w:rsidRPr="00CD294B" w:rsidRDefault="00CD294B" w:rsidP="00CD294B">
            <w:r w:rsidRPr="00CD294B">
              <w:t>Aqua Security</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347424DB" w14:textId="77777777" w:rsidR="00CD294B" w:rsidRPr="00CD294B" w:rsidRDefault="00CD294B" w:rsidP="00CD294B">
            <w:r w:rsidRPr="00CD294B">
              <w:t>Terraform</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66B6A792" w14:textId="77777777" w:rsidR="00CD294B" w:rsidRPr="00CD294B" w:rsidRDefault="00CD294B" w:rsidP="00CD294B">
            <w:r w:rsidRPr="00CD294B">
              <w:t>Open Source</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0847725B" w14:textId="77777777" w:rsidR="00CD294B" w:rsidRPr="00CD294B" w:rsidRDefault="00CD294B" w:rsidP="00CD294B">
            <w:r w:rsidRPr="00CD294B">
              <w:rPr>
                <w:rFonts w:ascii="Segoe UI Emoji" w:hAnsi="Segoe UI Emoji" w:cs="Segoe UI Emoji"/>
              </w:rPr>
              <w:t>🟡</w:t>
            </w:r>
            <w:r w:rsidRPr="00CD294B">
              <w:t xml:space="preserve"> Terraform-focused</w:t>
            </w:r>
          </w:p>
        </w:tc>
      </w:tr>
      <w:tr w:rsidR="00CD294B" w:rsidRPr="00CD294B" w14:paraId="4C2CD93E" w14:textId="77777777">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2CC41665" w14:textId="77777777" w:rsidR="00CD294B" w:rsidRPr="00CD294B" w:rsidRDefault="00CD294B" w:rsidP="00CD294B">
            <w:proofErr w:type="spellStart"/>
            <w:r w:rsidRPr="00CD294B">
              <w:rPr>
                <w:b/>
                <w:bCs/>
              </w:rPr>
              <w:t>kics</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799BF5CF" w14:textId="77777777" w:rsidR="00CD294B" w:rsidRPr="00CD294B" w:rsidRDefault="00CD294B" w:rsidP="00CD294B">
            <w:proofErr w:type="spellStart"/>
            <w:r w:rsidRPr="00CD294B">
              <w:t>Checkmarx</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6F31ED39" w14:textId="77777777" w:rsidR="00CD294B" w:rsidRPr="00CD294B" w:rsidRDefault="00CD294B" w:rsidP="00CD294B">
            <w:r w:rsidRPr="00CD294B">
              <w:t xml:space="preserve">Multi-cloud IaC + </w:t>
            </w:r>
            <w:proofErr w:type="spellStart"/>
            <w:r w:rsidRPr="00CD294B">
              <w:t>Dockerfiles</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69669A9E" w14:textId="77777777" w:rsidR="00CD294B" w:rsidRPr="00CD294B" w:rsidRDefault="00CD294B" w:rsidP="00CD294B">
            <w:r w:rsidRPr="00CD294B">
              <w:t>Open Source</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2046836E" w14:textId="77777777" w:rsidR="00CD294B" w:rsidRPr="00CD294B" w:rsidRDefault="00CD294B" w:rsidP="00CD294B">
            <w:r w:rsidRPr="00CD294B">
              <w:rPr>
                <w:rFonts w:ascii="Segoe UI Emoji" w:hAnsi="Segoe UI Emoji" w:cs="Segoe UI Emoji"/>
              </w:rPr>
              <w:t>🟢</w:t>
            </w:r>
            <w:r w:rsidRPr="00CD294B">
              <w:t xml:space="preserve"> Broad coverage</w:t>
            </w:r>
          </w:p>
        </w:tc>
      </w:tr>
      <w:tr w:rsidR="00CD294B" w:rsidRPr="00CD294B" w14:paraId="02F5CFF5" w14:textId="77777777">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6F9707E5" w14:textId="77777777" w:rsidR="00CD294B" w:rsidRPr="00CD294B" w:rsidRDefault="00CD294B" w:rsidP="00CD294B">
            <w:proofErr w:type="spellStart"/>
            <w:r w:rsidRPr="00CD294B">
              <w:rPr>
                <w:b/>
                <w:bCs/>
              </w:rPr>
              <w:t>Terrascan</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1016DD5F" w14:textId="77777777" w:rsidR="00CD294B" w:rsidRPr="00CD294B" w:rsidRDefault="00CD294B" w:rsidP="00CD294B">
            <w:r w:rsidRPr="00CD294B">
              <w:t>Tenable</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58373EAE" w14:textId="77777777" w:rsidR="00CD294B" w:rsidRPr="00CD294B" w:rsidRDefault="00CD294B" w:rsidP="00CD294B">
            <w:r w:rsidRPr="00CD294B">
              <w:t>Terraform, CloudFormation, K8s</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5A6C89C0" w14:textId="77777777" w:rsidR="00CD294B" w:rsidRPr="00CD294B" w:rsidRDefault="00CD294B" w:rsidP="00CD294B">
            <w:r w:rsidRPr="00CD294B">
              <w:t>Open Source</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10ED8436" w14:textId="77777777" w:rsidR="00CD294B" w:rsidRPr="00CD294B" w:rsidRDefault="00CD294B" w:rsidP="00CD294B">
            <w:r w:rsidRPr="00CD294B">
              <w:rPr>
                <w:rFonts w:ascii="Segoe UI Emoji" w:hAnsi="Segoe UI Emoji" w:cs="Segoe UI Emoji"/>
              </w:rPr>
              <w:t>🟡</w:t>
            </w:r>
            <w:r w:rsidRPr="00CD294B">
              <w:t xml:space="preserve"> Good compliance rules</w:t>
            </w:r>
          </w:p>
        </w:tc>
      </w:tr>
      <w:tr w:rsidR="00CD294B" w:rsidRPr="00CD294B" w14:paraId="2A4F42BE" w14:textId="77777777">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2B37904B" w14:textId="77777777" w:rsidR="00CD294B" w:rsidRPr="00CD294B" w:rsidRDefault="00CD294B" w:rsidP="00CD294B">
            <w:proofErr w:type="spellStart"/>
            <w:r w:rsidRPr="00CD294B">
              <w:rPr>
                <w:b/>
                <w:bCs/>
              </w:rPr>
              <w:t>Snyk</w:t>
            </w:r>
            <w:proofErr w:type="spellEnd"/>
            <w:r w:rsidRPr="00CD294B">
              <w:rPr>
                <w:b/>
                <w:bCs/>
              </w:rPr>
              <w:t xml:space="preserve"> IaC</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0DA7601F" w14:textId="77777777" w:rsidR="00CD294B" w:rsidRPr="00CD294B" w:rsidRDefault="00CD294B" w:rsidP="00CD294B">
            <w:proofErr w:type="spellStart"/>
            <w:r w:rsidRPr="00CD294B">
              <w:t>Snyk</w:t>
            </w:r>
            <w:proofErr w:type="spellEnd"/>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691F4BB1" w14:textId="77777777" w:rsidR="00CD294B" w:rsidRPr="00CD294B" w:rsidRDefault="00CD294B" w:rsidP="00CD294B">
            <w:r w:rsidRPr="00CD294B">
              <w:t>Terraform, K8s, Helm, ARM</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70A7BB9C" w14:textId="77777777" w:rsidR="00CD294B" w:rsidRPr="00CD294B" w:rsidRDefault="00CD294B" w:rsidP="00CD294B">
            <w:r w:rsidRPr="00CD294B">
              <w:t>Freemium</w:t>
            </w:r>
          </w:p>
        </w:tc>
        <w:tc>
          <w:tcPr>
            <w:tcW w:w="0" w:type="auto"/>
            <w:tcBorders>
              <w:top w:val="single" w:sz="4" w:space="0" w:color="C8C8C8"/>
              <w:left w:val="single" w:sz="4" w:space="0" w:color="C8C8C8"/>
              <w:bottom w:val="single" w:sz="4" w:space="0" w:color="C8C8C8"/>
              <w:right w:val="single" w:sz="4" w:space="0" w:color="C8C8C8"/>
            </w:tcBorders>
            <w:shd w:val="clear" w:color="auto" w:fill="EBF5FB"/>
            <w:tcMar>
              <w:top w:w="80" w:type="dxa"/>
              <w:left w:w="140" w:type="dxa"/>
              <w:bottom w:w="80" w:type="dxa"/>
              <w:right w:w="140" w:type="dxa"/>
            </w:tcMar>
            <w:hideMark/>
          </w:tcPr>
          <w:p w14:paraId="6DD5489B" w14:textId="77777777" w:rsidR="00CD294B" w:rsidRPr="00CD294B" w:rsidRDefault="00CD294B" w:rsidP="00CD294B">
            <w:r w:rsidRPr="00CD294B">
              <w:rPr>
                <w:rFonts w:ascii="Segoe UI Emoji" w:hAnsi="Segoe UI Emoji" w:cs="Segoe UI Emoji"/>
              </w:rPr>
              <w:t>🟢</w:t>
            </w:r>
            <w:r w:rsidRPr="00CD294B">
              <w:t xml:space="preserve"> Developer-friendly</w:t>
            </w:r>
          </w:p>
        </w:tc>
      </w:tr>
      <w:tr w:rsidR="00CD294B" w:rsidRPr="00CD294B" w14:paraId="4DB51888" w14:textId="77777777">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3DC0442C" w14:textId="77777777" w:rsidR="00CD294B" w:rsidRPr="00CD294B" w:rsidRDefault="00CD294B" w:rsidP="00CD294B">
            <w:r w:rsidRPr="00CD294B">
              <w:rPr>
                <w:b/>
                <w:bCs/>
              </w:rPr>
              <w:t>Prisma Cloud</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14041AF6" w14:textId="77777777" w:rsidR="00CD294B" w:rsidRPr="00CD294B" w:rsidRDefault="00CD294B" w:rsidP="00CD294B">
            <w:r w:rsidRPr="00CD294B">
              <w:t>Palo Alto Networks</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7C8B1413" w14:textId="77777777" w:rsidR="00CD294B" w:rsidRPr="00CD294B" w:rsidRDefault="00CD294B" w:rsidP="00CD294B">
            <w:r w:rsidRPr="00CD294B">
              <w:t>All major IaC + runtime</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7E8E0C64" w14:textId="77777777" w:rsidR="00CD294B" w:rsidRPr="00CD294B" w:rsidRDefault="00CD294B" w:rsidP="00CD294B">
            <w:r w:rsidRPr="00CD294B">
              <w:t>Enterprise</w:t>
            </w:r>
          </w:p>
        </w:tc>
        <w:tc>
          <w:tcPr>
            <w:tcW w:w="0" w:type="auto"/>
            <w:tcBorders>
              <w:top w:val="single" w:sz="4" w:space="0" w:color="C8C8C8"/>
              <w:left w:val="single" w:sz="4" w:space="0" w:color="C8C8C8"/>
              <w:bottom w:val="single" w:sz="4" w:space="0" w:color="C8C8C8"/>
              <w:right w:val="single" w:sz="4" w:space="0" w:color="C8C8C8"/>
            </w:tcBorders>
            <w:shd w:val="clear" w:color="auto" w:fill="FFFFFF"/>
            <w:tcMar>
              <w:top w:w="80" w:type="dxa"/>
              <w:left w:w="140" w:type="dxa"/>
              <w:bottom w:w="80" w:type="dxa"/>
              <w:right w:w="140" w:type="dxa"/>
            </w:tcMar>
            <w:hideMark/>
          </w:tcPr>
          <w:p w14:paraId="2A7E6352" w14:textId="77777777" w:rsidR="00CD294B" w:rsidRPr="00CD294B" w:rsidRDefault="00CD294B" w:rsidP="00CD294B">
            <w:r w:rsidRPr="00CD294B">
              <w:rPr>
                <w:rFonts w:ascii="Segoe UI Emoji" w:hAnsi="Segoe UI Emoji" w:cs="Segoe UI Emoji"/>
              </w:rPr>
              <w:t>🔵</w:t>
            </w:r>
            <w:r w:rsidRPr="00CD294B">
              <w:t xml:space="preserve"> Full CNAPP suite</w:t>
            </w:r>
          </w:p>
        </w:tc>
      </w:tr>
    </w:tbl>
    <w:p w14:paraId="508DE241" w14:textId="77777777" w:rsidR="00CD294B" w:rsidRDefault="00CD294B" w:rsidP="00597C17"/>
    <w:p w14:paraId="23E81594" w14:textId="7163FD0B" w:rsidR="00CD294B" w:rsidRDefault="00CD294B" w:rsidP="00CD294B">
      <w:pPr>
        <w:pStyle w:val="Heading1"/>
      </w:pPr>
      <w:r>
        <w:t xml:space="preserve">IMPLEMENTATION </w:t>
      </w:r>
    </w:p>
    <w:p w14:paraId="34F9EFDE" w14:textId="7AE0053B" w:rsidR="00CD294B" w:rsidRDefault="00CD294B" w:rsidP="00CD294B">
      <w:pPr>
        <w:pStyle w:val="Heading2"/>
      </w:pPr>
      <w:r>
        <w:t xml:space="preserve">Prerequisite </w:t>
      </w:r>
    </w:p>
    <w:p w14:paraId="473776AF" w14:textId="3BC720A0" w:rsidR="00CD294B" w:rsidRDefault="00CD294B" w:rsidP="00CD294B">
      <w:pPr>
        <w:pStyle w:val="ListParagraph"/>
        <w:numPr>
          <w:ilvl w:val="0"/>
          <w:numId w:val="5"/>
        </w:numPr>
      </w:pPr>
      <w:r>
        <w:t xml:space="preserve">Setup Your AWS CLI with respective account </w:t>
      </w:r>
    </w:p>
    <w:p w14:paraId="3F9D8AC2" w14:textId="2CAF226A" w:rsidR="00CD294B" w:rsidRDefault="00CD294B" w:rsidP="00CD294B">
      <w:pPr>
        <w:pStyle w:val="ListParagraph"/>
        <w:numPr>
          <w:ilvl w:val="0"/>
          <w:numId w:val="5"/>
        </w:numPr>
      </w:pPr>
      <w:r>
        <w:t>Install Terraform Latest version</w:t>
      </w:r>
    </w:p>
    <w:p w14:paraId="7314BF4B" w14:textId="29B62934" w:rsidR="00CD294B" w:rsidRDefault="00CD294B" w:rsidP="00CD294B">
      <w:pPr>
        <w:pStyle w:val="ListParagraph"/>
        <w:numPr>
          <w:ilvl w:val="0"/>
          <w:numId w:val="5"/>
        </w:numPr>
      </w:pPr>
      <w:r>
        <w:t>Install Python 3.8.1 &lt; 3.13.8</w:t>
      </w:r>
    </w:p>
    <w:p w14:paraId="154C86BD" w14:textId="53022DAB" w:rsidR="00CD294B" w:rsidRDefault="00CD294B" w:rsidP="00CD294B">
      <w:pPr>
        <w:pStyle w:val="Heading2"/>
      </w:pPr>
      <w:r w:rsidRPr="00CD294B">
        <w:t>Recommended setup for learning Checkov</w:t>
      </w:r>
    </w:p>
    <w:p w14:paraId="5EF4E178" w14:textId="46D285AB" w:rsidR="00CD294B" w:rsidRPr="00CD294B" w:rsidRDefault="00CD294B" w:rsidP="00CD294B">
      <w:pPr>
        <w:pStyle w:val="ListParagraph"/>
        <w:numPr>
          <w:ilvl w:val="0"/>
          <w:numId w:val="6"/>
        </w:numPr>
        <w:rPr>
          <w:b/>
          <w:bCs/>
        </w:rPr>
      </w:pPr>
      <w:r w:rsidRPr="00CD294B">
        <w:rPr>
          <w:b/>
          <w:bCs/>
        </w:rPr>
        <w:t xml:space="preserve">pip install </w:t>
      </w:r>
      <w:r w:rsidRPr="00CD294B">
        <w:rPr>
          <w:b/>
          <w:bCs/>
        </w:rPr>
        <w:t xml:space="preserve">Checkov or </w:t>
      </w:r>
      <w:r w:rsidRPr="00CD294B">
        <w:rPr>
          <w:b/>
          <w:bCs/>
        </w:rPr>
        <w:t xml:space="preserve">pip3 install </w:t>
      </w:r>
      <w:r w:rsidRPr="00CD294B">
        <w:rPr>
          <w:b/>
          <w:bCs/>
        </w:rPr>
        <w:t>Checkov</w:t>
      </w:r>
    </w:p>
    <w:p w14:paraId="64AE346E" w14:textId="1A9594FD" w:rsidR="00CD294B" w:rsidRDefault="00CD294B" w:rsidP="00CD294B">
      <w:pPr>
        <w:pStyle w:val="ListParagraph"/>
        <w:numPr>
          <w:ilvl w:val="0"/>
          <w:numId w:val="6"/>
        </w:numPr>
      </w:pPr>
      <w:r w:rsidRPr="00CD294B">
        <w:rPr>
          <w:b/>
          <w:bCs/>
        </w:rPr>
        <w:t xml:space="preserve">Create and Activate Virtual </w:t>
      </w:r>
      <w:proofErr w:type="gramStart"/>
      <w:r w:rsidRPr="00CD294B">
        <w:rPr>
          <w:b/>
          <w:bCs/>
        </w:rPr>
        <w:t>Environment</w:t>
      </w:r>
      <w:r w:rsidRPr="00CD294B">
        <w:t>:</w:t>
      </w:r>
      <w:r>
        <w:t>.</w:t>
      </w:r>
      <w:proofErr w:type="gramEnd"/>
    </w:p>
    <w:p w14:paraId="00866D2B" w14:textId="77777777" w:rsidR="00CD294B" w:rsidRPr="00CD294B" w:rsidRDefault="00CD294B" w:rsidP="00CD294B">
      <w:pPr>
        <w:pStyle w:val="ListParagraph"/>
        <w:numPr>
          <w:ilvl w:val="1"/>
          <w:numId w:val="6"/>
        </w:numPr>
      </w:pPr>
      <w:r w:rsidRPr="00CD294B">
        <w:t xml:space="preserve">python3 -m </w:t>
      </w:r>
      <w:proofErr w:type="spellStart"/>
      <w:r w:rsidRPr="00CD294B">
        <w:t>venv</w:t>
      </w:r>
      <w:proofErr w:type="spellEnd"/>
      <w:r w:rsidRPr="00CD294B">
        <w:t xml:space="preserve"> /path/to/</w:t>
      </w:r>
      <w:proofErr w:type="spellStart"/>
      <w:r w:rsidRPr="00CD294B">
        <w:t>venv</w:t>
      </w:r>
      <w:proofErr w:type="spellEnd"/>
      <w:r w:rsidRPr="00CD294B">
        <w:t>/</w:t>
      </w:r>
      <w:proofErr w:type="spellStart"/>
      <w:r w:rsidRPr="00CD294B">
        <w:t>checkov</w:t>
      </w:r>
      <w:proofErr w:type="spellEnd"/>
    </w:p>
    <w:p w14:paraId="4016CA29" w14:textId="77777777" w:rsidR="00CD294B" w:rsidRPr="00CD294B" w:rsidRDefault="00CD294B" w:rsidP="00CD294B">
      <w:pPr>
        <w:pStyle w:val="ListParagraph"/>
        <w:numPr>
          <w:ilvl w:val="1"/>
          <w:numId w:val="6"/>
        </w:numPr>
      </w:pPr>
      <w:r w:rsidRPr="00CD294B">
        <w:t>cd /path/to/</w:t>
      </w:r>
      <w:proofErr w:type="spellStart"/>
      <w:r w:rsidRPr="00CD294B">
        <w:t>venv</w:t>
      </w:r>
      <w:proofErr w:type="spellEnd"/>
      <w:r w:rsidRPr="00CD294B">
        <w:t>/</w:t>
      </w:r>
      <w:proofErr w:type="spellStart"/>
      <w:r w:rsidRPr="00CD294B">
        <w:t>checkov</w:t>
      </w:r>
      <w:proofErr w:type="spellEnd"/>
    </w:p>
    <w:p w14:paraId="165FA518" w14:textId="77777777" w:rsidR="00CD294B" w:rsidRDefault="00CD294B" w:rsidP="00CD294B">
      <w:pPr>
        <w:pStyle w:val="ListParagraph"/>
        <w:numPr>
          <w:ilvl w:val="1"/>
          <w:numId w:val="6"/>
        </w:numPr>
      </w:pPr>
      <w:proofErr w:type="gramStart"/>
      <w:r w:rsidRPr="00CD294B">
        <w:t>source .</w:t>
      </w:r>
      <w:proofErr w:type="gramEnd"/>
      <w:r w:rsidRPr="00CD294B">
        <w:t>/bin/activate</w:t>
      </w:r>
    </w:p>
    <w:p w14:paraId="70871A7E" w14:textId="6D20F9C7" w:rsidR="00CD294B" w:rsidRDefault="00CD294B" w:rsidP="00CD294B">
      <w:pPr>
        <w:pStyle w:val="ListParagraph"/>
        <w:numPr>
          <w:ilvl w:val="0"/>
          <w:numId w:val="6"/>
        </w:numPr>
        <w:rPr>
          <w:b/>
          <w:bCs/>
        </w:rPr>
      </w:pPr>
      <w:r w:rsidRPr="00CD294B">
        <w:rPr>
          <w:b/>
          <w:bCs/>
        </w:rPr>
        <w:t>Install Checkov:</w:t>
      </w:r>
      <w:r w:rsidRPr="00CD294B">
        <w:rPr>
          <w:rFonts w:ascii="Consolas" w:hAnsi="Consolas"/>
          <w:color w:val="0086B3"/>
        </w:rPr>
        <w:t xml:space="preserve"> </w:t>
      </w:r>
      <w:r w:rsidRPr="00CD294B">
        <w:rPr>
          <w:bCs/>
        </w:rPr>
        <w:t xml:space="preserve">pip install </w:t>
      </w:r>
      <w:r w:rsidRPr="00CD294B">
        <w:rPr>
          <w:bCs/>
        </w:rPr>
        <w:t>Checkov</w:t>
      </w:r>
    </w:p>
    <w:p w14:paraId="52A3AAE0" w14:textId="120D2E9C" w:rsidR="00CD294B" w:rsidRPr="00CD294B" w:rsidRDefault="00CD294B" w:rsidP="00CD294B">
      <w:pPr>
        <w:pStyle w:val="ListParagraph"/>
        <w:numPr>
          <w:ilvl w:val="0"/>
          <w:numId w:val="6"/>
        </w:numPr>
        <w:rPr>
          <w:b/>
          <w:bCs/>
        </w:rPr>
      </w:pPr>
      <w:r w:rsidRPr="00CD294B">
        <w:rPr>
          <w:b/>
          <w:bCs/>
        </w:rPr>
        <w:t xml:space="preserve">Upgrading </w:t>
      </w:r>
      <w:proofErr w:type="gramStart"/>
      <w:r w:rsidRPr="00CD294B">
        <w:rPr>
          <w:b/>
          <w:bCs/>
        </w:rPr>
        <w:t>Checkov</w:t>
      </w:r>
      <w:r>
        <w:rPr>
          <w:b/>
          <w:bCs/>
        </w:rPr>
        <w:t xml:space="preserve"> :</w:t>
      </w:r>
      <w:proofErr w:type="gramEnd"/>
      <w:r>
        <w:rPr>
          <w:b/>
          <w:bCs/>
        </w:rPr>
        <w:t xml:space="preserve"> </w:t>
      </w:r>
      <w:r w:rsidRPr="00CD294B">
        <w:rPr>
          <w:bCs/>
        </w:rPr>
        <w:t xml:space="preserve">pip3 install -U </w:t>
      </w:r>
      <w:r>
        <w:rPr>
          <w:bCs/>
        </w:rPr>
        <w:t>Checkov</w:t>
      </w:r>
    </w:p>
    <w:p w14:paraId="34930F62" w14:textId="1B8BE0B1" w:rsidR="00CD294B" w:rsidRPr="00CD294B" w:rsidRDefault="00CD294B" w:rsidP="00CD294B">
      <w:pPr>
        <w:pStyle w:val="ListParagraph"/>
        <w:numPr>
          <w:ilvl w:val="0"/>
          <w:numId w:val="6"/>
        </w:numPr>
        <w:rPr>
          <w:b/>
          <w:bCs/>
        </w:rPr>
      </w:pPr>
      <w:r w:rsidRPr="00CD294B">
        <w:rPr>
          <w:b/>
          <w:bCs/>
        </w:rPr>
        <w:t>Configure a folder</w:t>
      </w:r>
      <w:r>
        <w:rPr>
          <w:b/>
          <w:bCs/>
        </w:rPr>
        <w:t>:</w:t>
      </w:r>
      <w:r w:rsidRPr="00CD294B">
        <w:t xml:space="preserve"> </w:t>
      </w:r>
      <w:proofErr w:type="spellStart"/>
      <w:r w:rsidRPr="00CD294B">
        <w:t>checkov</w:t>
      </w:r>
      <w:proofErr w:type="spellEnd"/>
      <w:r w:rsidRPr="00CD294B">
        <w:t xml:space="preserve"> --directory /home/</w:t>
      </w:r>
      <w:proofErr w:type="spellStart"/>
      <w:r w:rsidRPr="00CD294B">
        <w:t>prathamesh</w:t>
      </w:r>
      <w:proofErr w:type="spellEnd"/>
      <w:r w:rsidRPr="00CD294B">
        <w:t>/</w:t>
      </w:r>
      <w:proofErr w:type="spellStart"/>
      <w:r>
        <w:t>checkov</w:t>
      </w:r>
      <w:proofErr w:type="spellEnd"/>
    </w:p>
    <w:p w14:paraId="6DA719CF" w14:textId="78A7079C" w:rsidR="00CD294B" w:rsidRPr="000C61F0" w:rsidRDefault="00CD294B" w:rsidP="00CD294B">
      <w:pPr>
        <w:pStyle w:val="ListParagraph"/>
        <w:numPr>
          <w:ilvl w:val="0"/>
          <w:numId w:val="6"/>
        </w:numPr>
        <w:rPr>
          <w:b/>
          <w:bCs/>
        </w:rPr>
      </w:pPr>
      <w:r w:rsidRPr="00CD294B">
        <w:rPr>
          <w:b/>
          <w:bCs/>
        </w:rPr>
        <w:t>Configure a specific file</w:t>
      </w:r>
      <w:r>
        <w:rPr>
          <w:b/>
          <w:bCs/>
        </w:rPr>
        <w:t xml:space="preserve">: </w:t>
      </w:r>
      <w:proofErr w:type="spellStart"/>
      <w:r w:rsidRPr="00CD294B">
        <w:t>checkov</w:t>
      </w:r>
      <w:proofErr w:type="spellEnd"/>
      <w:r w:rsidRPr="00CD294B">
        <w:t xml:space="preserve"> --file /user/tf/example.tf</w:t>
      </w:r>
    </w:p>
    <w:p w14:paraId="123A0585" w14:textId="3D7DA52D" w:rsidR="000C61F0" w:rsidRDefault="000C61F0" w:rsidP="000C61F0">
      <w:pPr>
        <w:pStyle w:val="Heading1"/>
      </w:pPr>
      <w:r w:rsidRPr="000C61F0">
        <w:t>Checkov Naming Nomenclature Explained</w:t>
      </w:r>
    </w:p>
    <w:p w14:paraId="7D283038" w14:textId="5AB514F9" w:rsidR="000C61F0" w:rsidRDefault="000C61F0" w:rsidP="000C61F0">
      <w:pPr>
        <w:jc w:val="center"/>
      </w:pPr>
      <w:r w:rsidRPr="000C61F0">
        <w:drawing>
          <wp:inline distT="0" distB="0" distL="0" distR="0" wp14:anchorId="48AC2743" wp14:editId="40536777">
            <wp:extent cx="4257772" cy="2013344"/>
            <wp:effectExtent l="0" t="0" r="0" b="6350"/>
            <wp:docPr id="179226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62269" name=""/>
                    <pic:cNvPicPr/>
                  </pic:nvPicPr>
                  <pic:blipFill>
                    <a:blip r:embed="rId7"/>
                    <a:stretch>
                      <a:fillRect/>
                    </a:stretch>
                  </pic:blipFill>
                  <pic:spPr>
                    <a:xfrm>
                      <a:off x="0" y="0"/>
                      <a:ext cx="4278446" cy="2023120"/>
                    </a:xfrm>
                    <a:prstGeom prst="rect">
                      <a:avLst/>
                    </a:prstGeom>
                  </pic:spPr>
                </pic:pic>
              </a:graphicData>
            </a:graphic>
          </wp:inline>
        </w:drawing>
      </w:r>
      <w:r>
        <w:t>.</w:t>
      </w:r>
    </w:p>
    <w:p w14:paraId="44FF2E71" w14:textId="4F40926A" w:rsidR="000C61F0" w:rsidRDefault="000C61F0" w:rsidP="000C61F0">
      <w:pPr>
        <w:pStyle w:val="Heading1"/>
      </w:pPr>
      <w:r w:rsidRPr="000C61F0">
        <w:t> CI/CD Integration</w:t>
      </w:r>
    </w:p>
    <w:p w14:paraId="6AF732FA" w14:textId="5EBE5EE5" w:rsidR="000C61F0" w:rsidRDefault="000C61F0" w:rsidP="000C61F0">
      <w:pPr>
        <w:jc w:val="center"/>
      </w:pPr>
      <w:r w:rsidRPr="000C61F0">
        <w:drawing>
          <wp:inline distT="0" distB="0" distL="0" distR="0" wp14:anchorId="484B6782" wp14:editId="66B15AD4">
            <wp:extent cx="2486891" cy="6560508"/>
            <wp:effectExtent l="0" t="0" r="8890" b="0"/>
            <wp:docPr id="129166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63052" name=""/>
                    <pic:cNvPicPr/>
                  </pic:nvPicPr>
                  <pic:blipFill>
                    <a:blip r:embed="rId8"/>
                    <a:stretch>
                      <a:fillRect/>
                    </a:stretch>
                  </pic:blipFill>
                  <pic:spPr>
                    <a:xfrm>
                      <a:off x="0" y="0"/>
                      <a:ext cx="2491331" cy="6572222"/>
                    </a:xfrm>
                    <a:prstGeom prst="rect">
                      <a:avLst/>
                    </a:prstGeom>
                  </pic:spPr>
                </pic:pic>
              </a:graphicData>
            </a:graphic>
          </wp:inline>
        </w:drawing>
      </w:r>
    </w:p>
    <w:p w14:paraId="534BD36A" w14:textId="595DFCAF" w:rsidR="000C61F0" w:rsidRDefault="000C61F0" w:rsidP="000C61F0">
      <w:pPr>
        <w:pStyle w:val="Heading1"/>
      </w:pPr>
      <w:r w:rsidRPr="000C61F0">
        <w:t>Checkov Security Checks: CKV vs CKV2</w:t>
      </w:r>
    </w:p>
    <w:p w14:paraId="36E07181" w14:textId="3C6DBE59" w:rsidR="000C61F0" w:rsidRDefault="000C61F0" w:rsidP="000C61F0">
      <w:pPr>
        <w:pStyle w:val="Heading2"/>
      </w:pPr>
      <w:r w:rsidRPr="000C61F0">
        <w:t>Introduction</w:t>
      </w:r>
    </w:p>
    <w:p w14:paraId="44F4D6F0" w14:textId="77777777" w:rsidR="000C61F0" w:rsidRPr="000C61F0" w:rsidRDefault="000C61F0" w:rsidP="000C61F0">
      <w:r w:rsidRPr="000C61F0">
        <w:t>Checkov is an open-source Infrastructure as Code (IaC) security scanning tool that helps identify security misconfigurations, compliance violations, and architectural risks before cloud infrastructure is deployed. It supports Terraform, Kubernetes, CloudFormation, Docker, CI/CD pipelines, and other cloud-native technologies.</w:t>
      </w:r>
    </w:p>
    <w:p w14:paraId="7FE69ED5" w14:textId="77777777" w:rsidR="000C61F0" w:rsidRPr="000C61F0" w:rsidRDefault="000C61F0" w:rsidP="000C61F0">
      <w:r w:rsidRPr="000C61F0">
        <w:t>To perform security validation, Checkov uses two primary types of checks:</w:t>
      </w:r>
    </w:p>
    <w:p w14:paraId="4D6855ED" w14:textId="77777777" w:rsidR="000C61F0" w:rsidRPr="000C61F0" w:rsidRDefault="000C61F0" w:rsidP="000C61F0">
      <w:pPr>
        <w:numPr>
          <w:ilvl w:val="0"/>
          <w:numId w:val="8"/>
        </w:numPr>
      </w:pPr>
      <w:r w:rsidRPr="000C61F0">
        <w:rPr>
          <w:b/>
          <w:bCs/>
        </w:rPr>
        <w:t>CKV (Resource-Based Checks)</w:t>
      </w:r>
      <w:r w:rsidRPr="000C61F0">
        <w:t xml:space="preserve"> </w:t>
      </w:r>
    </w:p>
    <w:p w14:paraId="36B54B60" w14:textId="77777777" w:rsidR="000C61F0" w:rsidRPr="000C61F0" w:rsidRDefault="000C61F0" w:rsidP="000C61F0">
      <w:pPr>
        <w:numPr>
          <w:ilvl w:val="0"/>
          <w:numId w:val="8"/>
        </w:numPr>
      </w:pPr>
      <w:r w:rsidRPr="000C61F0">
        <w:rPr>
          <w:b/>
          <w:bCs/>
        </w:rPr>
        <w:t>CKV2 (Graph-Based Checks)</w:t>
      </w:r>
      <w:r w:rsidRPr="000C61F0">
        <w:t xml:space="preserve"> </w:t>
      </w:r>
    </w:p>
    <w:p w14:paraId="64197964" w14:textId="77777777" w:rsidR="000C61F0" w:rsidRPr="000C61F0" w:rsidRDefault="000C61F0" w:rsidP="000C61F0">
      <w:r w:rsidRPr="000C61F0">
        <w:t>Together, these checks provide comprehensive security coverage by validating both individual resources and the relationships between resources.</w:t>
      </w:r>
    </w:p>
    <w:p w14:paraId="11CB308D" w14:textId="77777777" w:rsidR="000C61F0" w:rsidRPr="000C61F0" w:rsidRDefault="000C61F0" w:rsidP="000C61F0">
      <w:pPr>
        <w:pStyle w:val="Heading2"/>
      </w:pPr>
      <w:r w:rsidRPr="000C61F0">
        <w:t>Definition</w:t>
      </w:r>
    </w:p>
    <w:p w14:paraId="3B123B8F" w14:textId="77777777" w:rsidR="000C61F0" w:rsidRPr="000C61F0" w:rsidRDefault="000C61F0" w:rsidP="000C61F0">
      <w:r w:rsidRPr="000C61F0">
        <w:rPr>
          <w:b/>
          <w:bCs/>
        </w:rPr>
        <w:t>CKV (Checkov Validation)</w:t>
      </w:r>
    </w:p>
    <w:p w14:paraId="4583A87A" w14:textId="77777777" w:rsidR="000C61F0" w:rsidRPr="000C61F0" w:rsidRDefault="000C61F0" w:rsidP="000C61F0">
      <w:pPr>
        <w:numPr>
          <w:ilvl w:val="0"/>
          <w:numId w:val="9"/>
        </w:numPr>
      </w:pPr>
      <w:r w:rsidRPr="000C61F0">
        <w:t xml:space="preserve">Resource-based security checks that evaluate a single resource independently. </w:t>
      </w:r>
    </w:p>
    <w:p w14:paraId="66E32DC1" w14:textId="77777777" w:rsidR="000C61F0" w:rsidRPr="000C61F0" w:rsidRDefault="000C61F0" w:rsidP="000C61F0">
      <w:pPr>
        <w:numPr>
          <w:ilvl w:val="0"/>
          <w:numId w:val="9"/>
        </w:numPr>
      </w:pPr>
      <w:r w:rsidRPr="000C61F0">
        <w:t xml:space="preserve">Focuses on configuration-level security and compliance validation. </w:t>
      </w:r>
    </w:p>
    <w:p w14:paraId="345F325C" w14:textId="77777777" w:rsidR="000C61F0" w:rsidRPr="000C61F0" w:rsidRDefault="000C61F0" w:rsidP="000C61F0">
      <w:r w:rsidRPr="000C61F0">
        <w:rPr>
          <w:b/>
          <w:bCs/>
        </w:rPr>
        <w:t>CKV2 (Checkov Validation Version 2)</w:t>
      </w:r>
    </w:p>
    <w:p w14:paraId="431BC6D1" w14:textId="77777777" w:rsidR="000C61F0" w:rsidRPr="000C61F0" w:rsidRDefault="000C61F0" w:rsidP="000C61F0">
      <w:pPr>
        <w:numPr>
          <w:ilvl w:val="0"/>
          <w:numId w:val="10"/>
        </w:numPr>
      </w:pPr>
      <w:r w:rsidRPr="000C61F0">
        <w:t xml:space="preserve">Graph-based security checks that analyze relationships between multiple resources. </w:t>
      </w:r>
    </w:p>
    <w:p w14:paraId="1BA72023" w14:textId="77777777" w:rsidR="000C61F0" w:rsidRDefault="000C61F0" w:rsidP="000C61F0">
      <w:pPr>
        <w:numPr>
          <w:ilvl w:val="0"/>
          <w:numId w:val="10"/>
        </w:numPr>
      </w:pPr>
      <w:r w:rsidRPr="000C61F0">
        <w:t>Focuses on architectural security, attack paths, and infrastructure connectivity.</w:t>
      </w:r>
    </w:p>
    <w:tbl>
      <w:tblPr>
        <w:tblStyle w:val="TableGrid"/>
        <w:tblW w:w="0" w:type="auto"/>
        <w:jc w:val="center"/>
        <w:tblLook w:val="04A0" w:firstRow="1" w:lastRow="0" w:firstColumn="1" w:lastColumn="0" w:noHBand="0" w:noVBand="1"/>
      </w:tblPr>
      <w:tblGrid>
        <w:gridCol w:w="1141"/>
        <w:gridCol w:w="2199"/>
        <w:gridCol w:w="3335"/>
      </w:tblGrid>
      <w:tr w:rsidR="000C61F0" w:rsidRPr="000C61F0" w14:paraId="35F4E9E3" w14:textId="77777777" w:rsidTr="000C61F0">
        <w:trPr>
          <w:jc w:val="center"/>
        </w:trPr>
        <w:tc>
          <w:tcPr>
            <w:tcW w:w="0" w:type="auto"/>
            <w:hideMark/>
          </w:tcPr>
          <w:p w14:paraId="2C357A3C" w14:textId="77777777" w:rsidR="000C61F0" w:rsidRPr="000C61F0" w:rsidRDefault="000C61F0" w:rsidP="000C61F0">
            <w:pPr>
              <w:spacing w:before="100" w:after="200" w:line="276" w:lineRule="auto"/>
              <w:rPr>
                <w:b/>
                <w:bCs/>
              </w:rPr>
            </w:pPr>
            <w:r w:rsidRPr="000C61F0">
              <w:rPr>
                <w:b/>
                <w:bCs/>
              </w:rPr>
              <w:t>Feature</w:t>
            </w:r>
          </w:p>
        </w:tc>
        <w:tc>
          <w:tcPr>
            <w:tcW w:w="0" w:type="auto"/>
            <w:hideMark/>
          </w:tcPr>
          <w:p w14:paraId="1A9F0EE4" w14:textId="77777777" w:rsidR="000C61F0" w:rsidRPr="000C61F0" w:rsidRDefault="000C61F0" w:rsidP="000C61F0">
            <w:pPr>
              <w:spacing w:before="100" w:after="200" w:line="276" w:lineRule="auto"/>
              <w:rPr>
                <w:b/>
                <w:bCs/>
              </w:rPr>
            </w:pPr>
            <w:r w:rsidRPr="000C61F0">
              <w:rPr>
                <w:b/>
                <w:bCs/>
              </w:rPr>
              <w:t>CKV</w:t>
            </w:r>
          </w:p>
        </w:tc>
        <w:tc>
          <w:tcPr>
            <w:tcW w:w="0" w:type="auto"/>
            <w:hideMark/>
          </w:tcPr>
          <w:p w14:paraId="630AF20E" w14:textId="77777777" w:rsidR="000C61F0" w:rsidRPr="000C61F0" w:rsidRDefault="000C61F0" w:rsidP="000C61F0">
            <w:pPr>
              <w:spacing w:before="100" w:after="200" w:line="276" w:lineRule="auto"/>
              <w:rPr>
                <w:b/>
                <w:bCs/>
              </w:rPr>
            </w:pPr>
            <w:r w:rsidRPr="000C61F0">
              <w:rPr>
                <w:b/>
                <w:bCs/>
              </w:rPr>
              <w:t>CKV2</w:t>
            </w:r>
          </w:p>
        </w:tc>
      </w:tr>
      <w:tr w:rsidR="000C61F0" w:rsidRPr="000C61F0" w14:paraId="78F19218" w14:textId="77777777" w:rsidTr="000C61F0">
        <w:trPr>
          <w:jc w:val="center"/>
        </w:trPr>
        <w:tc>
          <w:tcPr>
            <w:tcW w:w="0" w:type="auto"/>
            <w:hideMark/>
          </w:tcPr>
          <w:p w14:paraId="0FBD8B66" w14:textId="77777777" w:rsidR="000C61F0" w:rsidRPr="000C61F0" w:rsidRDefault="000C61F0" w:rsidP="000C61F0">
            <w:pPr>
              <w:spacing w:before="100" w:after="200" w:line="276" w:lineRule="auto"/>
            </w:pPr>
            <w:r w:rsidRPr="000C61F0">
              <w:t>Check Type</w:t>
            </w:r>
          </w:p>
        </w:tc>
        <w:tc>
          <w:tcPr>
            <w:tcW w:w="0" w:type="auto"/>
            <w:hideMark/>
          </w:tcPr>
          <w:p w14:paraId="75998B0A" w14:textId="77777777" w:rsidR="000C61F0" w:rsidRPr="000C61F0" w:rsidRDefault="000C61F0" w:rsidP="000C61F0">
            <w:pPr>
              <w:spacing w:before="100" w:after="200" w:line="276" w:lineRule="auto"/>
            </w:pPr>
            <w:r w:rsidRPr="000C61F0">
              <w:t>Resource-Based</w:t>
            </w:r>
          </w:p>
        </w:tc>
        <w:tc>
          <w:tcPr>
            <w:tcW w:w="0" w:type="auto"/>
            <w:hideMark/>
          </w:tcPr>
          <w:p w14:paraId="1E77E74F" w14:textId="77777777" w:rsidR="000C61F0" w:rsidRPr="000C61F0" w:rsidRDefault="000C61F0" w:rsidP="000C61F0">
            <w:pPr>
              <w:spacing w:before="100" w:after="200" w:line="276" w:lineRule="auto"/>
            </w:pPr>
            <w:r w:rsidRPr="000C61F0">
              <w:t>Graph-Based</w:t>
            </w:r>
          </w:p>
        </w:tc>
      </w:tr>
      <w:tr w:rsidR="000C61F0" w:rsidRPr="000C61F0" w14:paraId="763ECFDE" w14:textId="77777777" w:rsidTr="000C61F0">
        <w:trPr>
          <w:jc w:val="center"/>
        </w:trPr>
        <w:tc>
          <w:tcPr>
            <w:tcW w:w="0" w:type="auto"/>
            <w:hideMark/>
          </w:tcPr>
          <w:p w14:paraId="667E9F19" w14:textId="77777777" w:rsidR="000C61F0" w:rsidRPr="000C61F0" w:rsidRDefault="000C61F0" w:rsidP="000C61F0">
            <w:pPr>
              <w:spacing w:before="100" w:after="200" w:line="276" w:lineRule="auto"/>
            </w:pPr>
            <w:r w:rsidRPr="000C61F0">
              <w:t>Scope</w:t>
            </w:r>
          </w:p>
        </w:tc>
        <w:tc>
          <w:tcPr>
            <w:tcW w:w="0" w:type="auto"/>
            <w:hideMark/>
          </w:tcPr>
          <w:p w14:paraId="22AA7001" w14:textId="77777777" w:rsidR="000C61F0" w:rsidRPr="000C61F0" w:rsidRDefault="000C61F0" w:rsidP="000C61F0">
            <w:pPr>
              <w:spacing w:before="100" w:after="200" w:line="276" w:lineRule="auto"/>
            </w:pPr>
            <w:r w:rsidRPr="000C61F0">
              <w:t>Single Resource</w:t>
            </w:r>
          </w:p>
        </w:tc>
        <w:tc>
          <w:tcPr>
            <w:tcW w:w="0" w:type="auto"/>
            <w:hideMark/>
          </w:tcPr>
          <w:p w14:paraId="7F979BBE" w14:textId="77777777" w:rsidR="000C61F0" w:rsidRPr="000C61F0" w:rsidRDefault="000C61F0" w:rsidP="000C61F0">
            <w:pPr>
              <w:spacing w:before="100" w:after="200" w:line="276" w:lineRule="auto"/>
            </w:pPr>
            <w:r w:rsidRPr="000C61F0">
              <w:t>Multiple Related Resources</w:t>
            </w:r>
          </w:p>
        </w:tc>
      </w:tr>
      <w:tr w:rsidR="000C61F0" w:rsidRPr="000C61F0" w14:paraId="160DA5C9" w14:textId="77777777" w:rsidTr="000C61F0">
        <w:trPr>
          <w:jc w:val="center"/>
        </w:trPr>
        <w:tc>
          <w:tcPr>
            <w:tcW w:w="0" w:type="auto"/>
            <w:hideMark/>
          </w:tcPr>
          <w:p w14:paraId="62B95DA0" w14:textId="77777777" w:rsidR="000C61F0" w:rsidRPr="000C61F0" w:rsidRDefault="000C61F0" w:rsidP="000C61F0">
            <w:pPr>
              <w:spacing w:before="100" w:after="200" w:line="276" w:lineRule="auto"/>
            </w:pPr>
            <w:r w:rsidRPr="000C61F0">
              <w:t>Purpose</w:t>
            </w:r>
          </w:p>
        </w:tc>
        <w:tc>
          <w:tcPr>
            <w:tcW w:w="0" w:type="auto"/>
            <w:hideMark/>
          </w:tcPr>
          <w:p w14:paraId="7C49A534" w14:textId="77777777" w:rsidR="000C61F0" w:rsidRPr="000C61F0" w:rsidRDefault="000C61F0" w:rsidP="000C61F0">
            <w:pPr>
              <w:spacing w:before="100" w:after="200" w:line="276" w:lineRule="auto"/>
            </w:pPr>
            <w:r w:rsidRPr="000C61F0">
              <w:t>Configuration Validation</w:t>
            </w:r>
          </w:p>
        </w:tc>
        <w:tc>
          <w:tcPr>
            <w:tcW w:w="0" w:type="auto"/>
            <w:hideMark/>
          </w:tcPr>
          <w:p w14:paraId="3053B32E" w14:textId="77777777" w:rsidR="000C61F0" w:rsidRPr="000C61F0" w:rsidRDefault="000C61F0" w:rsidP="000C61F0">
            <w:pPr>
              <w:spacing w:before="100" w:after="200" w:line="276" w:lineRule="auto"/>
            </w:pPr>
            <w:r w:rsidRPr="000C61F0">
              <w:t>Architecture &amp; Relationship Validation</w:t>
            </w:r>
          </w:p>
        </w:tc>
      </w:tr>
      <w:tr w:rsidR="000C61F0" w:rsidRPr="000C61F0" w14:paraId="61C99D5B" w14:textId="77777777" w:rsidTr="000C61F0">
        <w:trPr>
          <w:jc w:val="center"/>
        </w:trPr>
        <w:tc>
          <w:tcPr>
            <w:tcW w:w="0" w:type="auto"/>
            <w:hideMark/>
          </w:tcPr>
          <w:p w14:paraId="249DBABB" w14:textId="77777777" w:rsidR="000C61F0" w:rsidRPr="000C61F0" w:rsidRDefault="000C61F0" w:rsidP="000C61F0">
            <w:pPr>
              <w:spacing w:before="100" w:after="200" w:line="276" w:lineRule="auto"/>
            </w:pPr>
            <w:r w:rsidRPr="000C61F0">
              <w:t>Analysis</w:t>
            </w:r>
          </w:p>
        </w:tc>
        <w:tc>
          <w:tcPr>
            <w:tcW w:w="0" w:type="auto"/>
            <w:hideMark/>
          </w:tcPr>
          <w:p w14:paraId="52115FF0" w14:textId="77777777" w:rsidR="000C61F0" w:rsidRPr="000C61F0" w:rsidRDefault="000C61F0" w:rsidP="000C61F0">
            <w:pPr>
              <w:spacing w:before="100" w:after="200" w:line="276" w:lineRule="auto"/>
            </w:pPr>
            <w:r w:rsidRPr="000C61F0">
              <w:t>Individual Resource</w:t>
            </w:r>
          </w:p>
        </w:tc>
        <w:tc>
          <w:tcPr>
            <w:tcW w:w="0" w:type="auto"/>
            <w:hideMark/>
          </w:tcPr>
          <w:p w14:paraId="7F9A6961" w14:textId="77777777" w:rsidR="000C61F0" w:rsidRPr="000C61F0" w:rsidRDefault="000C61F0" w:rsidP="000C61F0">
            <w:pPr>
              <w:spacing w:before="100" w:after="200" w:line="276" w:lineRule="auto"/>
            </w:pPr>
            <w:r w:rsidRPr="000C61F0">
              <w:t>Entire Infrastructure Graph</w:t>
            </w:r>
          </w:p>
        </w:tc>
      </w:tr>
      <w:tr w:rsidR="000C61F0" w:rsidRPr="000C61F0" w14:paraId="55D7B006" w14:textId="77777777" w:rsidTr="000C61F0">
        <w:trPr>
          <w:jc w:val="center"/>
        </w:trPr>
        <w:tc>
          <w:tcPr>
            <w:tcW w:w="0" w:type="auto"/>
            <w:hideMark/>
          </w:tcPr>
          <w:p w14:paraId="0EA6944A" w14:textId="77777777" w:rsidR="000C61F0" w:rsidRPr="000C61F0" w:rsidRDefault="000C61F0" w:rsidP="000C61F0">
            <w:pPr>
              <w:spacing w:before="100" w:after="200" w:line="276" w:lineRule="auto"/>
            </w:pPr>
            <w:r w:rsidRPr="000C61F0">
              <w:t>Example</w:t>
            </w:r>
          </w:p>
        </w:tc>
        <w:tc>
          <w:tcPr>
            <w:tcW w:w="0" w:type="auto"/>
            <w:hideMark/>
          </w:tcPr>
          <w:p w14:paraId="27938166" w14:textId="77777777" w:rsidR="000C61F0" w:rsidRPr="000C61F0" w:rsidRDefault="000C61F0" w:rsidP="000C61F0">
            <w:pPr>
              <w:spacing w:before="100" w:after="200" w:line="276" w:lineRule="auto"/>
            </w:pPr>
            <w:r w:rsidRPr="000C61F0">
              <w:t>S3 Encryption Enabled</w:t>
            </w:r>
          </w:p>
        </w:tc>
        <w:tc>
          <w:tcPr>
            <w:tcW w:w="0" w:type="auto"/>
            <w:hideMark/>
          </w:tcPr>
          <w:p w14:paraId="60D7E777" w14:textId="77777777" w:rsidR="000C61F0" w:rsidRPr="000C61F0" w:rsidRDefault="000C61F0" w:rsidP="000C61F0">
            <w:pPr>
              <w:spacing w:before="100" w:after="200" w:line="276" w:lineRule="auto"/>
            </w:pPr>
            <w:r w:rsidRPr="000C61F0">
              <w:t>EC2 Reachable from Internet</w:t>
            </w:r>
          </w:p>
        </w:tc>
      </w:tr>
    </w:tbl>
    <w:p w14:paraId="558C2C73" w14:textId="4ED9CE0D" w:rsidR="000C61F0" w:rsidRDefault="00251C09" w:rsidP="00251C09">
      <w:pPr>
        <w:pStyle w:val="Heading1"/>
      </w:pPr>
      <w:r>
        <w:t xml:space="preserve">IMplementing in </w:t>
      </w:r>
      <w:proofErr w:type="gramStart"/>
      <w:r>
        <w:t>a</w:t>
      </w:r>
      <w:proofErr w:type="gramEnd"/>
      <w:r>
        <w:t xml:space="preserve"> actual environment</w:t>
      </w:r>
    </w:p>
    <w:p w14:paraId="56CBE821" w14:textId="121948DC" w:rsidR="00251C09" w:rsidRDefault="00251C09" w:rsidP="00251C09">
      <w:pPr>
        <w:pStyle w:val="Heading2"/>
      </w:pPr>
      <w:r>
        <w:t>Installing</w:t>
      </w:r>
    </w:p>
    <w:p w14:paraId="5BC5EE54" w14:textId="5354E18F" w:rsidR="00251C09" w:rsidRPr="00251C09" w:rsidRDefault="00251C09" w:rsidP="00251C09">
      <w:r>
        <w:rPr>
          <w:noProof/>
        </w:rPr>
        <w:drawing>
          <wp:inline distT="0" distB="0" distL="0" distR="0" wp14:anchorId="7A5E0B01" wp14:editId="1B9A2852">
            <wp:extent cx="5943600" cy="3439795"/>
            <wp:effectExtent l="0" t="0" r="0" b="8255"/>
            <wp:docPr id="162305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5101" name="Picture 1623051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39795"/>
                    </a:xfrm>
                    <a:prstGeom prst="rect">
                      <a:avLst/>
                    </a:prstGeom>
                  </pic:spPr>
                </pic:pic>
              </a:graphicData>
            </a:graphic>
          </wp:inline>
        </w:drawing>
      </w:r>
    </w:p>
    <w:p w14:paraId="0AE0349B" w14:textId="5C339864" w:rsidR="00251C09" w:rsidRPr="00251C09" w:rsidRDefault="00251C09" w:rsidP="00251C09"/>
    <w:p w14:paraId="1983CDF3" w14:textId="099E5F12" w:rsidR="00251C09" w:rsidRDefault="00251C09" w:rsidP="000C61F0">
      <w:r w:rsidRPr="00251C09">
        <w:drawing>
          <wp:inline distT="0" distB="0" distL="0" distR="0" wp14:anchorId="1BB1E8B8" wp14:editId="6B4E9214">
            <wp:extent cx="5943600" cy="1837690"/>
            <wp:effectExtent l="0" t="0" r="0" b="0"/>
            <wp:docPr id="93734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8827" name=""/>
                    <pic:cNvPicPr/>
                  </pic:nvPicPr>
                  <pic:blipFill>
                    <a:blip r:embed="rId10"/>
                    <a:stretch>
                      <a:fillRect/>
                    </a:stretch>
                  </pic:blipFill>
                  <pic:spPr>
                    <a:xfrm>
                      <a:off x="0" y="0"/>
                      <a:ext cx="5943600" cy="1837690"/>
                    </a:xfrm>
                    <a:prstGeom prst="rect">
                      <a:avLst/>
                    </a:prstGeom>
                  </pic:spPr>
                </pic:pic>
              </a:graphicData>
            </a:graphic>
          </wp:inline>
        </w:drawing>
      </w:r>
    </w:p>
    <w:p w14:paraId="7C7A1916" w14:textId="7E9F3F0B" w:rsidR="00251C09" w:rsidRDefault="00251C09" w:rsidP="00251C09">
      <w:pPr>
        <w:pStyle w:val="Heading2"/>
      </w:pPr>
      <w:r>
        <w:t>Cloning a repo or a Readymade Project</w:t>
      </w:r>
    </w:p>
    <w:p w14:paraId="1987DC00" w14:textId="39F167CC" w:rsidR="00251C09" w:rsidRDefault="00251C09" w:rsidP="00251C09">
      <w:r w:rsidRPr="00251C09">
        <w:drawing>
          <wp:inline distT="0" distB="0" distL="0" distR="0" wp14:anchorId="7D27D5AC" wp14:editId="6C0AB0A7">
            <wp:extent cx="5943600" cy="1982470"/>
            <wp:effectExtent l="0" t="0" r="0" b="0"/>
            <wp:docPr id="16495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9354" name=""/>
                    <pic:cNvPicPr/>
                  </pic:nvPicPr>
                  <pic:blipFill>
                    <a:blip r:embed="rId11"/>
                    <a:stretch>
                      <a:fillRect/>
                    </a:stretch>
                  </pic:blipFill>
                  <pic:spPr>
                    <a:xfrm>
                      <a:off x="0" y="0"/>
                      <a:ext cx="5943600" cy="1982470"/>
                    </a:xfrm>
                    <a:prstGeom prst="rect">
                      <a:avLst/>
                    </a:prstGeom>
                  </pic:spPr>
                </pic:pic>
              </a:graphicData>
            </a:graphic>
          </wp:inline>
        </w:drawing>
      </w:r>
    </w:p>
    <w:p w14:paraId="21094ADF" w14:textId="283C90F1" w:rsidR="00251C09" w:rsidRDefault="00251C09" w:rsidP="00251C09">
      <w:pPr>
        <w:pStyle w:val="Heading2"/>
      </w:pPr>
      <w:r>
        <w:t xml:space="preserve">We have downloaded a project containg terraform files </w:t>
      </w:r>
    </w:p>
    <w:p w14:paraId="7E75389C" w14:textId="3D728CEF" w:rsidR="00251C09" w:rsidRPr="00251C09" w:rsidRDefault="00251C09" w:rsidP="00251C09">
      <w:r w:rsidRPr="00251C09">
        <w:drawing>
          <wp:inline distT="0" distB="0" distL="0" distR="0" wp14:anchorId="6E9571D5" wp14:editId="0D743A4A">
            <wp:extent cx="5943600" cy="4831080"/>
            <wp:effectExtent l="0" t="0" r="0" b="7620"/>
            <wp:docPr id="50699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96328" name=""/>
                    <pic:cNvPicPr/>
                  </pic:nvPicPr>
                  <pic:blipFill>
                    <a:blip r:embed="rId12"/>
                    <a:stretch>
                      <a:fillRect/>
                    </a:stretch>
                  </pic:blipFill>
                  <pic:spPr>
                    <a:xfrm>
                      <a:off x="0" y="0"/>
                      <a:ext cx="5943600" cy="4831080"/>
                    </a:xfrm>
                    <a:prstGeom prst="rect">
                      <a:avLst/>
                    </a:prstGeom>
                  </pic:spPr>
                </pic:pic>
              </a:graphicData>
            </a:graphic>
          </wp:inline>
        </w:drawing>
      </w:r>
    </w:p>
    <w:p w14:paraId="2ADA21EC" w14:textId="6C60A9EB" w:rsidR="000C61F0" w:rsidRDefault="00251C09" w:rsidP="00251C09">
      <w:pPr>
        <w:pStyle w:val="Heading2"/>
      </w:pPr>
      <w:r>
        <w:t xml:space="preserve">Creating </w:t>
      </w:r>
      <w:proofErr w:type="gramStart"/>
      <w:r>
        <w:t>a</w:t>
      </w:r>
      <w:proofErr w:type="gramEnd"/>
      <w:r>
        <w:t xml:space="preserve"> own branch for it </w:t>
      </w:r>
    </w:p>
    <w:p w14:paraId="2C196315" w14:textId="25F54E8A" w:rsidR="00251C09" w:rsidRDefault="002B6B0E" w:rsidP="002B6B0E">
      <w:pPr>
        <w:jc w:val="center"/>
      </w:pPr>
      <w:r w:rsidRPr="002B6B0E">
        <w:drawing>
          <wp:inline distT="0" distB="0" distL="0" distR="0" wp14:anchorId="4ED2BCB4" wp14:editId="175E8FDE">
            <wp:extent cx="5107943" cy="2466110"/>
            <wp:effectExtent l="0" t="0" r="0" b="0"/>
            <wp:docPr id="75048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82709" name=""/>
                    <pic:cNvPicPr/>
                  </pic:nvPicPr>
                  <pic:blipFill>
                    <a:blip r:embed="rId13"/>
                    <a:stretch>
                      <a:fillRect/>
                    </a:stretch>
                  </pic:blipFill>
                  <pic:spPr>
                    <a:xfrm>
                      <a:off x="0" y="0"/>
                      <a:ext cx="5115914" cy="2469959"/>
                    </a:xfrm>
                    <a:prstGeom prst="rect">
                      <a:avLst/>
                    </a:prstGeom>
                  </pic:spPr>
                </pic:pic>
              </a:graphicData>
            </a:graphic>
          </wp:inline>
        </w:drawing>
      </w:r>
    </w:p>
    <w:p w14:paraId="2AE3F414" w14:textId="57800B41" w:rsidR="002B6B0E" w:rsidRDefault="002B6B0E" w:rsidP="002B6B0E">
      <w:pPr>
        <w:pStyle w:val="Heading2"/>
      </w:pPr>
      <w:r w:rsidRPr="002B6B0E">
        <w:t xml:space="preserve">Create </w:t>
      </w:r>
      <w:proofErr w:type="gramStart"/>
      <w:r w:rsidRPr="002B6B0E">
        <w:t>a .</w:t>
      </w:r>
      <w:proofErr w:type="gramEnd"/>
      <w:r w:rsidRPr="002B6B0E">
        <w:t>checkov.yaml config</w:t>
      </w:r>
    </w:p>
    <w:p w14:paraId="3E95641B" w14:textId="4D2EBA39" w:rsidR="002B6B0E" w:rsidRDefault="002B6B0E" w:rsidP="002B6B0E">
      <w:r w:rsidRPr="002B6B0E">
        <w:drawing>
          <wp:inline distT="0" distB="0" distL="0" distR="0" wp14:anchorId="14AB0CF4" wp14:editId="3D00F5EE">
            <wp:extent cx="5943600" cy="2877820"/>
            <wp:effectExtent l="0" t="0" r="0" b="0"/>
            <wp:docPr id="149330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9353" name=""/>
                    <pic:cNvPicPr/>
                  </pic:nvPicPr>
                  <pic:blipFill>
                    <a:blip r:embed="rId14"/>
                    <a:stretch>
                      <a:fillRect/>
                    </a:stretch>
                  </pic:blipFill>
                  <pic:spPr>
                    <a:xfrm>
                      <a:off x="0" y="0"/>
                      <a:ext cx="5943600" cy="2877820"/>
                    </a:xfrm>
                    <a:prstGeom prst="rect">
                      <a:avLst/>
                    </a:prstGeom>
                  </pic:spPr>
                </pic:pic>
              </a:graphicData>
            </a:graphic>
          </wp:inline>
        </w:drawing>
      </w:r>
    </w:p>
    <w:p w14:paraId="1F003E65" w14:textId="67667784" w:rsidR="002B6B0E" w:rsidRDefault="002B6B0E" w:rsidP="002B6B0E">
      <w:r>
        <w:t>Can be done manually too</w:t>
      </w:r>
    </w:p>
    <w:p w14:paraId="65769F6C" w14:textId="67E7949B" w:rsidR="00114A85" w:rsidRDefault="00CE74FD" w:rsidP="00114A85">
      <w:pPr>
        <w:pStyle w:val="Heading2"/>
      </w:pPr>
      <w:r w:rsidRPr="00CE74FD">
        <w:t>Run your first scan</w:t>
      </w:r>
    </w:p>
    <w:p w14:paraId="00D7EC40" w14:textId="7D40B500" w:rsidR="00114A85" w:rsidRDefault="00114A85" w:rsidP="00114A85">
      <w:r w:rsidRPr="00114A85">
        <w:drawing>
          <wp:inline distT="0" distB="0" distL="0" distR="0" wp14:anchorId="366CB19E" wp14:editId="5A41F545">
            <wp:extent cx="5943600" cy="2447290"/>
            <wp:effectExtent l="0" t="0" r="0" b="0"/>
            <wp:docPr id="111033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39670" name=""/>
                    <pic:cNvPicPr/>
                  </pic:nvPicPr>
                  <pic:blipFill>
                    <a:blip r:embed="rId15"/>
                    <a:stretch>
                      <a:fillRect/>
                    </a:stretch>
                  </pic:blipFill>
                  <pic:spPr>
                    <a:xfrm>
                      <a:off x="0" y="0"/>
                      <a:ext cx="5943600" cy="2447290"/>
                    </a:xfrm>
                    <a:prstGeom prst="rect">
                      <a:avLst/>
                    </a:prstGeom>
                  </pic:spPr>
                </pic:pic>
              </a:graphicData>
            </a:graphic>
          </wp:inline>
        </w:drawing>
      </w:r>
    </w:p>
    <w:p w14:paraId="4F562C46" w14:textId="764B6871" w:rsidR="00CE74FD" w:rsidRDefault="00CE74FD" w:rsidP="00CE74FD">
      <w:pPr>
        <w:pStyle w:val="Heading2"/>
      </w:pPr>
      <w:r>
        <w:t>can be done manually</w:t>
      </w:r>
    </w:p>
    <w:p w14:paraId="0CB1DBAD" w14:textId="40CC671A" w:rsidR="00CE74FD" w:rsidRDefault="001F2114" w:rsidP="00CE74FD">
      <w:r w:rsidRPr="001F2114">
        <w:drawing>
          <wp:inline distT="0" distB="0" distL="0" distR="0" wp14:anchorId="2AF82E6F" wp14:editId="7A593427">
            <wp:extent cx="6019800" cy="2692832"/>
            <wp:effectExtent l="0" t="0" r="0" b="0"/>
            <wp:docPr id="1582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873" name=""/>
                    <pic:cNvPicPr/>
                  </pic:nvPicPr>
                  <pic:blipFill>
                    <a:blip r:embed="rId16"/>
                    <a:stretch>
                      <a:fillRect/>
                    </a:stretch>
                  </pic:blipFill>
                  <pic:spPr>
                    <a:xfrm>
                      <a:off x="0" y="0"/>
                      <a:ext cx="6040390" cy="2702042"/>
                    </a:xfrm>
                    <a:prstGeom prst="rect">
                      <a:avLst/>
                    </a:prstGeom>
                  </pic:spPr>
                </pic:pic>
              </a:graphicData>
            </a:graphic>
          </wp:inline>
        </w:drawing>
      </w:r>
      <w:r w:rsidR="00C460DD">
        <w:t>.</w:t>
      </w:r>
    </w:p>
    <w:p w14:paraId="0DFAE51A" w14:textId="70E01FD2" w:rsidR="00C460DD" w:rsidRDefault="00451F90" w:rsidP="00166C60">
      <w:pPr>
        <w:pStyle w:val="Heading2"/>
      </w:pPr>
      <w:r w:rsidRPr="00451F90">
        <w:t>Run with SARIF output for GitHub</w:t>
      </w:r>
    </w:p>
    <w:p w14:paraId="65E12AFC" w14:textId="77777777" w:rsidR="00451F90" w:rsidRPr="00451F90" w:rsidRDefault="00451F90" w:rsidP="00451F90">
      <w:r w:rsidRPr="00451F90">
        <w:rPr>
          <w:b/>
          <w:bCs/>
        </w:rPr>
        <w:t>SARIF (Static Analysis Results Interchange Format)</w:t>
      </w:r>
      <w:r w:rsidRPr="00451F90">
        <w:t xml:space="preserve"> is a standardized JSON format used by security and code scanning tools. It is commonly integrated with GitHub Code Scanning, Azure DevOps, and other security platforms.</w:t>
      </w:r>
    </w:p>
    <w:p w14:paraId="6653F32A" w14:textId="2F6DE563" w:rsidR="00CE74FD" w:rsidRDefault="006F4113" w:rsidP="00CE74FD">
      <w:r w:rsidRPr="006F4113">
        <w:drawing>
          <wp:inline distT="0" distB="0" distL="0" distR="0" wp14:anchorId="2605D3B1" wp14:editId="7E009F16">
            <wp:extent cx="5943600" cy="2636520"/>
            <wp:effectExtent l="0" t="0" r="0" b="0"/>
            <wp:docPr id="4311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3505" name=""/>
                    <pic:cNvPicPr/>
                  </pic:nvPicPr>
                  <pic:blipFill>
                    <a:blip r:embed="rId17"/>
                    <a:stretch>
                      <a:fillRect/>
                    </a:stretch>
                  </pic:blipFill>
                  <pic:spPr>
                    <a:xfrm>
                      <a:off x="0" y="0"/>
                      <a:ext cx="5943600" cy="2636520"/>
                    </a:xfrm>
                    <a:prstGeom prst="rect">
                      <a:avLst/>
                    </a:prstGeom>
                  </pic:spPr>
                </pic:pic>
              </a:graphicData>
            </a:graphic>
          </wp:inline>
        </w:drawing>
      </w:r>
    </w:p>
    <w:p w14:paraId="4E8A4768" w14:textId="0CA3EDDC" w:rsidR="00F428F0" w:rsidRDefault="00F428F0" w:rsidP="00F428F0">
      <w:pPr>
        <w:pStyle w:val="Heading2"/>
      </w:pPr>
      <w:r>
        <w:t>GITHUB ACTION FLOW</w:t>
      </w:r>
    </w:p>
    <w:p w14:paraId="0980DAAF" w14:textId="6A8D3412" w:rsidR="00F428F0" w:rsidRDefault="00555C31" w:rsidP="00555C31">
      <w:pPr>
        <w:jc w:val="center"/>
      </w:pPr>
      <w:r w:rsidRPr="00555C31">
        <w:drawing>
          <wp:inline distT="0" distB="0" distL="0" distR="0" wp14:anchorId="46139851" wp14:editId="24E2381D">
            <wp:extent cx="5943600" cy="3232785"/>
            <wp:effectExtent l="0" t="0" r="0" b="5715"/>
            <wp:docPr id="141878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0697" name=""/>
                    <pic:cNvPicPr/>
                  </pic:nvPicPr>
                  <pic:blipFill>
                    <a:blip r:embed="rId18"/>
                    <a:stretch>
                      <a:fillRect/>
                    </a:stretch>
                  </pic:blipFill>
                  <pic:spPr>
                    <a:xfrm>
                      <a:off x="0" y="0"/>
                      <a:ext cx="5943600" cy="3232785"/>
                    </a:xfrm>
                    <a:prstGeom prst="rect">
                      <a:avLst/>
                    </a:prstGeom>
                  </pic:spPr>
                </pic:pic>
              </a:graphicData>
            </a:graphic>
          </wp:inline>
        </w:drawing>
      </w:r>
    </w:p>
    <w:p w14:paraId="01B589E6" w14:textId="49F95C42" w:rsidR="00E66C52" w:rsidRDefault="00E66C52" w:rsidP="00555C31">
      <w:pPr>
        <w:jc w:val="center"/>
      </w:pPr>
      <w:r w:rsidRPr="00E66C52">
        <w:drawing>
          <wp:inline distT="0" distB="0" distL="0" distR="0" wp14:anchorId="7E5536C6" wp14:editId="4A5EAE82">
            <wp:extent cx="5943600" cy="2491105"/>
            <wp:effectExtent l="0" t="0" r="0" b="4445"/>
            <wp:docPr id="3623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77422" name=""/>
                    <pic:cNvPicPr/>
                  </pic:nvPicPr>
                  <pic:blipFill>
                    <a:blip r:embed="rId19"/>
                    <a:stretch>
                      <a:fillRect/>
                    </a:stretch>
                  </pic:blipFill>
                  <pic:spPr>
                    <a:xfrm>
                      <a:off x="0" y="0"/>
                      <a:ext cx="5943600" cy="2491105"/>
                    </a:xfrm>
                    <a:prstGeom prst="rect">
                      <a:avLst/>
                    </a:prstGeom>
                  </pic:spPr>
                </pic:pic>
              </a:graphicData>
            </a:graphic>
          </wp:inline>
        </w:drawing>
      </w:r>
    </w:p>
    <w:p w14:paraId="132E60C5" w14:textId="6D53BCF6" w:rsidR="002A35F2" w:rsidRDefault="00F42719" w:rsidP="002A35F2">
      <w:pPr>
        <w:pStyle w:val="Heading2"/>
      </w:pPr>
      <w:r w:rsidRPr="00F42719">
        <w:t>Fail the pipeline when critical S3 policies fail</w:t>
      </w:r>
      <w:r>
        <w:t xml:space="preserve"> &amp; </w:t>
      </w:r>
      <w:r w:rsidRPr="00F42719">
        <w:t>Upload SARIF to GitHub Security Dashboard</w:t>
      </w:r>
      <w:r>
        <w:t>.</w:t>
      </w:r>
    </w:p>
    <w:p w14:paraId="38856D8F" w14:textId="019FEB9E" w:rsidR="00A76E28" w:rsidRDefault="005E1A8D" w:rsidP="00A76E28">
      <w:pPr>
        <w:pStyle w:val="ListParagraph"/>
        <w:numPr>
          <w:ilvl w:val="0"/>
          <w:numId w:val="11"/>
        </w:numPr>
        <w:jc w:val="center"/>
      </w:pPr>
      <w:r>
        <w:t xml:space="preserve">Created </w:t>
      </w:r>
      <w:proofErr w:type="spellStart"/>
      <w:proofErr w:type="gramStart"/>
      <w:r>
        <w:t>a</w:t>
      </w:r>
      <w:proofErr w:type="spellEnd"/>
      <w:proofErr w:type="gramEnd"/>
      <w:r>
        <w:t xml:space="preserve"> insecure </w:t>
      </w:r>
      <w:r w:rsidR="00A76E28">
        <w:t>s3_failed</w:t>
      </w:r>
      <w:r>
        <w:t>.tf</w:t>
      </w:r>
      <w:r w:rsidR="00A76E28" w:rsidRPr="00A76E28">
        <w:drawing>
          <wp:inline distT="0" distB="0" distL="0" distR="0" wp14:anchorId="6F1ECAA9" wp14:editId="6C5049D8">
            <wp:extent cx="5319281" cy="2632364"/>
            <wp:effectExtent l="0" t="0" r="0" b="0"/>
            <wp:docPr id="143885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4294" name=""/>
                    <pic:cNvPicPr/>
                  </pic:nvPicPr>
                  <pic:blipFill>
                    <a:blip r:embed="rId20"/>
                    <a:stretch>
                      <a:fillRect/>
                    </a:stretch>
                  </pic:blipFill>
                  <pic:spPr>
                    <a:xfrm>
                      <a:off x="0" y="0"/>
                      <a:ext cx="5344361" cy="2644775"/>
                    </a:xfrm>
                    <a:prstGeom prst="rect">
                      <a:avLst/>
                    </a:prstGeom>
                  </pic:spPr>
                </pic:pic>
              </a:graphicData>
            </a:graphic>
          </wp:inline>
        </w:drawing>
      </w:r>
    </w:p>
    <w:p w14:paraId="731E7FA0" w14:textId="6CE93F6F" w:rsidR="009310B1" w:rsidRDefault="009310B1" w:rsidP="00A76E28">
      <w:pPr>
        <w:pStyle w:val="ListParagraph"/>
        <w:numPr>
          <w:ilvl w:val="0"/>
          <w:numId w:val="11"/>
        </w:numPr>
        <w:jc w:val="center"/>
      </w:pPr>
      <w:r>
        <w:t xml:space="preserve">Manually scanning </w:t>
      </w:r>
      <w:proofErr w:type="spellStart"/>
      <w:r>
        <w:t>iac</w:t>
      </w:r>
      <w:proofErr w:type="spellEnd"/>
      <w:r>
        <w:t xml:space="preserve"> </w:t>
      </w:r>
      <w:r w:rsidR="00194FA1">
        <w:t xml:space="preserve">failed file </w:t>
      </w:r>
      <w:r w:rsidR="00E742A5" w:rsidRPr="00E742A5">
        <w:drawing>
          <wp:inline distT="0" distB="0" distL="0" distR="0" wp14:anchorId="4B33897F" wp14:editId="4A4A51F6">
            <wp:extent cx="5417127" cy="2608439"/>
            <wp:effectExtent l="0" t="0" r="0" b="1905"/>
            <wp:docPr id="211547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8066" name=""/>
                    <pic:cNvPicPr/>
                  </pic:nvPicPr>
                  <pic:blipFill>
                    <a:blip r:embed="rId21"/>
                    <a:stretch>
                      <a:fillRect/>
                    </a:stretch>
                  </pic:blipFill>
                  <pic:spPr>
                    <a:xfrm>
                      <a:off x="0" y="0"/>
                      <a:ext cx="5429964" cy="2614620"/>
                    </a:xfrm>
                    <a:prstGeom prst="rect">
                      <a:avLst/>
                    </a:prstGeom>
                  </pic:spPr>
                </pic:pic>
              </a:graphicData>
            </a:graphic>
          </wp:inline>
        </w:drawing>
      </w:r>
    </w:p>
    <w:p w14:paraId="1C4AE17F" w14:textId="30D6D296" w:rsidR="00194FA1" w:rsidRDefault="0029267E" w:rsidP="00C32903">
      <w:pPr>
        <w:pStyle w:val="ListParagraph"/>
        <w:numPr>
          <w:ilvl w:val="0"/>
          <w:numId w:val="11"/>
        </w:numPr>
      </w:pPr>
      <w:r>
        <w:t xml:space="preserve"> </w:t>
      </w:r>
      <w:r w:rsidR="00C32903">
        <w:t xml:space="preserve">As we can see specific findings of s3 </w:t>
      </w:r>
      <w:r w:rsidR="00C32903" w:rsidRPr="00C32903">
        <w:drawing>
          <wp:inline distT="0" distB="0" distL="0" distR="0" wp14:anchorId="3C599FD5" wp14:editId="0312963B">
            <wp:extent cx="5008418" cy="2738577"/>
            <wp:effectExtent l="0" t="0" r="1905" b="5080"/>
            <wp:docPr id="6479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2362" name=""/>
                    <pic:cNvPicPr/>
                  </pic:nvPicPr>
                  <pic:blipFill>
                    <a:blip r:embed="rId22"/>
                    <a:stretch>
                      <a:fillRect/>
                    </a:stretch>
                  </pic:blipFill>
                  <pic:spPr>
                    <a:xfrm>
                      <a:off x="0" y="0"/>
                      <a:ext cx="5014405" cy="2741851"/>
                    </a:xfrm>
                    <a:prstGeom prst="rect">
                      <a:avLst/>
                    </a:prstGeom>
                  </pic:spPr>
                </pic:pic>
              </a:graphicData>
            </a:graphic>
          </wp:inline>
        </w:drawing>
      </w:r>
    </w:p>
    <w:p w14:paraId="7C2E2A21" w14:textId="77777777" w:rsidR="00A76E28" w:rsidRDefault="00A76E28" w:rsidP="00A76E28">
      <w:pPr>
        <w:pStyle w:val="ListParagraph"/>
      </w:pPr>
    </w:p>
    <w:p w14:paraId="4D59B1A7" w14:textId="4A783A14" w:rsidR="00F42719" w:rsidRPr="00F42719" w:rsidRDefault="00F42719" w:rsidP="00A76E28">
      <w:pPr>
        <w:ind w:left="360"/>
      </w:pPr>
    </w:p>
    <w:sectPr w:rsidR="00F42719" w:rsidRPr="00F42719" w:rsidSect="008C0E0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93F"/>
    <w:multiLevelType w:val="multilevel"/>
    <w:tmpl w:val="371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414F6"/>
    <w:multiLevelType w:val="hybridMultilevel"/>
    <w:tmpl w:val="F9D874FE"/>
    <w:lvl w:ilvl="0" w:tplc="126039E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4791B"/>
    <w:multiLevelType w:val="multilevel"/>
    <w:tmpl w:val="8F5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3D05"/>
    <w:multiLevelType w:val="hybridMultilevel"/>
    <w:tmpl w:val="2E9C9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6604AE"/>
    <w:multiLevelType w:val="hybridMultilevel"/>
    <w:tmpl w:val="846E16F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46268"/>
    <w:multiLevelType w:val="hybridMultilevel"/>
    <w:tmpl w:val="16062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E674D6"/>
    <w:multiLevelType w:val="hybridMultilevel"/>
    <w:tmpl w:val="E1DC633E"/>
    <w:lvl w:ilvl="0" w:tplc="DAA21A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41A69"/>
    <w:multiLevelType w:val="multilevel"/>
    <w:tmpl w:val="A71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975C6"/>
    <w:multiLevelType w:val="hybridMultilevel"/>
    <w:tmpl w:val="84AEA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1871D05"/>
    <w:multiLevelType w:val="hybridMultilevel"/>
    <w:tmpl w:val="0B9E2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663F8C"/>
    <w:multiLevelType w:val="hybridMultilevel"/>
    <w:tmpl w:val="51849F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883523">
    <w:abstractNumId w:val="3"/>
  </w:num>
  <w:num w:numId="2" w16cid:durableId="56325010">
    <w:abstractNumId w:val="6"/>
  </w:num>
  <w:num w:numId="3" w16cid:durableId="121503772">
    <w:abstractNumId w:val="5"/>
  </w:num>
  <w:num w:numId="4" w16cid:durableId="1775780968">
    <w:abstractNumId w:val="1"/>
  </w:num>
  <w:num w:numId="5" w16cid:durableId="2001617940">
    <w:abstractNumId w:val="9"/>
  </w:num>
  <w:num w:numId="6" w16cid:durableId="354312854">
    <w:abstractNumId w:val="8"/>
  </w:num>
  <w:num w:numId="7" w16cid:durableId="608200291">
    <w:abstractNumId w:val="4"/>
  </w:num>
  <w:num w:numId="8" w16cid:durableId="399715501">
    <w:abstractNumId w:val="7"/>
  </w:num>
  <w:num w:numId="9" w16cid:durableId="1453599473">
    <w:abstractNumId w:val="2"/>
  </w:num>
  <w:num w:numId="10" w16cid:durableId="1819571670">
    <w:abstractNumId w:val="0"/>
  </w:num>
  <w:num w:numId="11" w16cid:durableId="13808587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02"/>
    <w:rsid w:val="000C61F0"/>
    <w:rsid w:val="00112694"/>
    <w:rsid w:val="00114A85"/>
    <w:rsid w:val="00166C60"/>
    <w:rsid w:val="00194FA1"/>
    <w:rsid w:val="001F2114"/>
    <w:rsid w:val="00251C09"/>
    <w:rsid w:val="0029267E"/>
    <w:rsid w:val="002A35F2"/>
    <w:rsid w:val="002B6B0E"/>
    <w:rsid w:val="003C3417"/>
    <w:rsid w:val="003D739C"/>
    <w:rsid w:val="00451F90"/>
    <w:rsid w:val="005270D1"/>
    <w:rsid w:val="00555C31"/>
    <w:rsid w:val="00597C17"/>
    <w:rsid w:val="005E1A8D"/>
    <w:rsid w:val="006F4113"/>
    <w:rsid w:val="008C0E02"/>
    <w:rsid w:val="009310B1"/>
    <w:rsid w:val="00971EDC"/>
    <w:rsid w:val="00A76E28"/>
    <w:rsid w:val="00C32903"/>
    <w:rsid w:val="00C460DD"/>
    <w:rsid w:val="00CD294B"/>
    <w:rsid w:val="00CE74FD"/>
    <w:rsid w:val="00E66C52"/>
    <w:rsid w:val="00E742A5"/>
    <w:rsid w:val="00F21A58"/>
    <w:rsid w:val="00F42719"/>
    <w:rsid w:val="00F42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8E3D"/>
  <w15:chartTrackingRefBased/>
  <w15:docId w15:val="{FCBB94E9-7C65-41B7-AF9C-F3AEE828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02"/>
  </w:style>
  <w:style w:type="paragraph" w:styleId="Heading1">
    <w:name w:val="heading 1"/>
    <w:basedOn w:val="Normal"/>
    <w:next w:val="Normal"/>
    <w:link w:val="Heading1Char"/>
    <w:uiPriority w:val="9"/>
    <w:qFormat/>
    <w:rsid w:val="008C0E0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C0E0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C0E0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8C0E0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8C0E0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8C0E0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8C0E0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8C0E0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0E0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E0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8C0E02"/>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8C0E02"/>
    <w:rPr>
      <w:caps/>
      <w:color w:val="0A2F40" w:themeColor="accent1" w:themeShade="7F"/>
      <w:spacing w:val="15"/>
    </w:rPr>
  </w:style>
  <w:style w:type="character" w:customStyle="1" w:styleId="Heading4Char">
    <w:name w:val="Heading 4 Char"/>
    <w:basedOn w:val="DefaultParagraphFont"/>
    <w:link w:val="Heading4"/>
    <w:uiPriority w:val="9"/>
    <w:semiHidden/>
    <w:rsid w:val="008C0E02"/>
    <w:rPr>
      <w:caps/>
      <w:color w:val="0F4761" w:themeColor="accent1" w:themeShade="BF"/>
      <w:spacing w:val="10"/>
    </w:rPr>
  </w:style>
  <w:style w:type="character" w:customStyle="1" w:styleId="Heading5Char">
    <w:name w:val="Heading 5 Char"/>
    <w:basedOn w:val="DefaultParagraphFont"/>
    <w:link w:val="Heading5"/>
    <w:uiPriority w:val="9"/>
    <w:semiHidden/>
    <w:rsid w:val="008C0E02"/>
    <w:rPr>
      <w:caps/>
      <w:color w:val="0F4761" w:themeColor="accent1" w:themeShade="BF"/>
      <w:spacing w:val="10"/>
    </w:rPr>
  </w:style>
  <w:style w:type="character" w:customStyle="1" w:styleId="Heading6Char">
    <w:name w:val="Heading 6 Char"/>
    <w:basedOn w:val="DefaultParagraphFont"/>
    <w:link w:val="Heading6"/>
    <w:uiPriority w:val="9"/>
    <w:semiHidden/>
    <w:rsid w:val="008C0E02"/>
    <w:rPr>
      <w:caps/>
      <w:color w:val="0F4761" w:themeColor="accent1" w:themeShade="BF"/>
      <w:spacing w:val="10"/>
    </w:rPr>
  </w:style>
  <w:style w:type="character" w:customStyle="1" w:styleId="Heading7Char">
    <w:name w:val="Heading 7 Char"/>
    <w:basedOn w:val="DefaultParagraphFont"/>
    <w:link w:val="Heading7"/>
    <w:uiPriority w:val="9"/>
    <w:semiHidden/>
    <w:rsid w:val="008C0E02"/>
    <w:rPr>
      <w:caps/>
      <w:color w:val="0F4761" w:themeColor="accent1" w:themeShade="BF"/>
      <w:spacing w:val="10"/>
    </w:rPr>
  </w:style>
  <w:style w:type="character" w:customStyle="1" w:styleId="Heading8Char">
    <w:name w:val="Heading 8 Char"/>
    <w:basedOn w:val="DefaultParagraphFont"/>
    <w:link w:val="Heading8"/>
    <w:uiPriority w:val="9"/>
    <w:semiHidden/>
    <w:rsid w:val="008C0E02"/>
    <w:rPr>
      <w:caps/>
      <w:spacing w:val="10"/>
      <w:sz w:val="18"/>
      <w:szCs w:val="18"/>
    </w:rPr>
  </w:style>
  <w:style w:type="character" w:customStyle="1" w:styleId="Heading9Char">
    <w:name w:val="Heading 9 Char"/>
    <w:basedOn w:val="DefaultParagraphFont"/>
    <w:link w:val="Heading9"/>
    <w:uiPriority w:val="9"/>
    <w:semiHidden/>
    <w:rsid w:val="008C0E02"/>
    <w:rPr>
      <w:i/>
      <w:iCs/>
      <w:caps/>
      <w:spacing w:val="10"/>
      <w:sz w:val="18"/>
      <w:szCs w:val="18"/>
    </w:rPr>
  </w:style>
  <w:style w:type="paragraph" w:styleId="Title">
    <w:name w:val="Title"/>
    <w:basedOn w:val="Normal"/>
    <w:next w:val="Normal"/>
    <w:link w:val="TitleChar"/>
    <w:uiPriority w:val="10"/>
    <w:qFormat/>
    <w:rsid w:val="008C0E0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8C0E0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8C0E0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C0E02"/>
    <w:rPr>
      <w:caps/>
      <w:color w:val="595959" w:themeColor="text1" w:themeTint="A6"/>
      <w:spacing w:val="10"/>
      <w:sz w:val="21"/>
      <w:szCs w:val="21"/>
    </w:rPr>
  </w:style>
  <w:style w:type="paragraph" w:styleId="Quote">
    <w:name w:val="Quote"/>
    <w:basedOn w:val="Normal"/>
    <w:next w:val="Normal"/>
    <w:link w:val="QuoteChar"/>
    <w:uiPriority w:val="29"/>
    <w:qFormat/>
    <w:rsid w:val="008C0E02"/>
    <w:rPr>
      <w:i/>
      <w:iCs/>
      <w:sz w:val="24"/>
      <w:szCs w:val="24"/>
    </w:rPr>
  </w:style>
  <w:style w:type="character" w:customStyle="1" w:styleId="QuoteChar">
    <w:name w:val="Quote Char"/>
    <w:basedOn w:val="DefaultParagraphFont"/>
    <w:link w:val="Quote"/>
    <w:uiPriority w:val="29"/>
    <w:rsid w:val="008C0E02"/>
    <w:rPr>
      <w:i/>
      <w:iCs/>
      <w:sz w:val="24"/>
      <w:szCs w:val="24"/>
    </w:rPr>
  </w:style>
  <w:style w:type="paragraph" w:styleId="ListParagraph">
    <w:name w:val="List Paragraph"/>
    <w:basedOn w:val="Normal"/>
    <w:uiPriority w:val="34"/>
    <w:qFormat/>
    <w:rsid w:val="008C0E02"/>
    <w:pPr>
      <w:ind w:left="720"/>
      <w:contextualSpacing/>
    </w:pPr>
  </w:style>
  <w:style w:type="character" w:styleId="IntenseEmphasis">
    <w:name w:val="Intense Emphasis"/>
    <w:uiPriority w:val="21"/>
    <w:qFormat/>
    <w:rsid w:val="008C0E02"/>
    <w:rPr>
      <w:b/>
      <w:bCs/>
      <w:caps/>
      <w:color w:val="0A2F40" w:themeColor="accent1" w:themeShade="7F"/>
      <w:spacing w:val="10"/>
    </w:rPr>
  </w:style>
  <w:style w:type="paragraph" w:styleId="IntenseQuote">
    <w:name w:val="Intense Quote"/>
    <w:basedOn w:val="Normal"/>
    <w:next w:val="Normal"/>
    <w:link w:val="IntenseQuoteChar"/>
    <w:uiPriority w:val="30"/>
    <w:qFormat/>
    <w:rsid w:val="008C0E02"/>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8C0E02"/>
    <w:rPr>
      <w:color w:val="156082" w:themeColor="accent1"/>
      <w:sz w:val="24"/>
      <w:szCs w:val="24"/>
    </w:rPr>
  </w:style>
  <w:style w:type="character" w:styleId="IntenseReference">
    <w:name w:val="Intense Reference"/>
    <w:uiPriority w:val="32"/>
    <w:qFormat/>
    <w:rsid w:val="008C0E02"/>
    <w:rPr>
      <w:b/>
      <w:bCs/>
      <w:i/>
      <w:iCs/>
      <w:caps/>
      <w:color w:val="156082" w:themeColor="accent1"/>
    </w:rPr>
  </w:style>
  <w:style w:type="paragraph" w:styleId="Caption">
    <w:name w:val="caption"/>
    <w:basedOn w:val="Normal"/>
    <w:next w:val="Normal"/>
    <w:uiPriority w:val="35"/>
    <w:semiHidden/>
    <w:unhideWhenUsed/>
    <w:qFormat/>
    <w:rsid w:val="008C0E02"/>
    <w:rPr>
      <w:b/>
      <w:bCs/>
      <w:color w:val="0F4761" w:themeColor="accent1" w:themeShade="BF"/>
      <w:sz w:val="16"/>
      <w:szCs w:val="16"/>
    </w:rPr>
  </w:style>
  <w:style w:type="character" w:styleId="Strong">
    <w:name w:val="Strong"/>
    <w:uiPriority w:val="22"/>
    <w:qFormat/>
    <w:rsid w:val="008C0E02"/>
    <w:rPr>
      <w:b/>
      <w:bCs/>
    </w:rPr>
  </w:style>
  <w:style w:type="character" w:styleId="Emphasis">
    <w:name w:val="Emphasis"/>
    <w:uiPriority w:val="20"/>
    <w:qFormat/>
    <w:rsid w:val="008C0E02"/>
    <w:rPr>
      <w:caps/>
      <w:color w:val="0A2F40" w:themeColor="accent1" w:themeShade="7F"/>
      <w:spacing w:val="5"/>
    </w:rPr>
  </w:style>
  <w:style w:type="paragraph" w:styleId="NoSpacing">
    <w:name w:val="No Spacing"/>
    <w:uiPriority w:val="1"/>
    <w:qFormat/>
    <w:rsid w:val="008C0E02"/>
    <w:pPr>
      <w:spacing w:after="0" w:line="240" w:lineRule="auto"/>
    </w:pPr>
  </w:style>
  <w:style w:type="character" w:styleId="SubtleEmphasis">
    <w:name w:val="Subtle Emphasis"/>
    <w:uiPriority w:val="19"/>
    <w:qFormat/>
    <w:rsid w:val="008C0E02"/>
    <w:rPr>
      <w:i/>
      <w:iCs/>
      <w:color w:val="0A2F40" w:themeColor="accent1" w:themeShade="7F"/>
    </w:rPr>
  </w:style>
  <w:style w:type="character" w:styleId="SubtleReference">
    <w:name w:val="Subtle Reference"/>
    <w:uiPriority w:val="31"/>
    <w:qFormat/>
    <w:rsid w:val="008C0E02"/>
    <w:rPr>
      <w:b/>
      <w:bCs/>
      <w:color w:val="156082" w:themeColor="accent1"/>
    </w:rPr>
  </w:style>
  <w:style w:type="character" w:styleId="BookTitle">
    <w:name w:val="Book Title"/>
    <w:uiPriority w:val="33"/>
    <w:qFormat/>
    <w:rsid w:val="008C0E02"/>
    <w:rPr>
      <w:b/>
      <w:bCs/>
      <w:i/>
      <w:iCs/>
      <w:spacing w:val="0"/>
    </w:rPr>
  </w:style>
  <w:style w:type="paragraph" w:styleId="TOCHeading">
    <w:name w:val="TOC Heading"/>
    <w:basedOn w:val="Heading1"/>
    <w:next w:val="Normal"/>
    <w:uiPriority w:val="39"/>
    <w:semiHidden/>
    <w:unhideWhenUsed/>
    <w:qFormat/>
    <w:rsid w:val="008C0E02"/>
    <w:pPr>
      <w:outlineLvl w:val="9"/>
    </w:pPr>
  </w:style>
  <w:style w:type="table" w:styleId="TableGrid">
    <w:name w:val="Table Grid"/>
    <w:basedOn w:val="TableNormal"/>
    <w:uiPriority w:val="39"/>
    <w:rsid w:val="000C61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E0DCE-6727-4A55-AA44-545A21DBA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1170</Words>
  <Characters>6673</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Introduction</vt:lpstr>
      <vt:lpstr>    Insecure IAC TEMPLATE RESULTS</vt:lpstr>
      <vt:lpstr>What is Checkov?</vt:lpstr>
      <vt:lpstr>    Core Objectives:</vt:lpstr>
      <vt:lpstr>Why IaC Security Scanning Matters</vt:lpstr>
      <vt:lpstr>Why It Matters: The Five Core Benefits</vt:lpstr>
      <vt:lpstr>Benefit Deep-Dive: Faster Compliance</vt:lpstr>
      <vt:lpstr>Where IaC Scanning Fits in the DevSecOps SDLC</vt:lpstr>
      <vt:lpstr>IaC Security Scanning Tools Landscape</vt:lpstr>
      <vt:lpstr>IMPLEMENTATION </vt:lpstr>
      <vt:lpstr>    Prerequisite </vt:lpstr>
      <vt:lpstr>    Recommended setup for learning Checkov</vt:lpstr>
      <vt:lpstr>Checkov Naming Nomenclature Explained</vt:lpstr>
      <vt:lpstr>CI/CD Integration</vt:lpstr>
      <vt:lpstr>Checkov Security Checks: CKV vs CKV2</vt:lpstr>
      <vt:lpstr>    Introduction</vt:lpstr>
      <vt:lpstr>    Definition</vt:lpstr>
      <vt:lpstr>IMplementing in a actual environment</vt:lpstr>
      <vt:lpstr>    Installing</vt:lpstr>
      <vt:lpstr>    Cloning a repo or a Readymade Project</vt:lpstr>
      <vt:lpstr>    We have downloaded a project containg terraform files </vt:lpstr>
      <vt:lpstr>    Creating a own branch for it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PENDKAR</dc:creator>
  <cp:keywords/>
  <dc:description/>
  <cp:lastModifiedBy>PRATHAMESH PENDKAR</cp:lastModifiedBy>
  <cp:revision>2</cp:revision>
  <dcterms:created xsi:type="dcterms:W3CDTF">2026-06-13T14:17:00Z</dcterms:created>
  <dcterms:modified xsi:type="dcterms:W3CDTF">2026-06-13T14:17:00Z</dcterms:modified>
</cp:coreProperties>
</file>