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04" w:rsidRDefault="00D37904" w:rsidP="00A31E31">
      <w:pPr>
        <w:jc w:val="center"/>
        <w:rPr>
          <w:b/>
          <w:sz w:val="40"/>
        </w:rPr>
      </w:pPr>
      <w:r w:rsidRPr="00A31E31">
        <w:rPr>
          <w:b/>
          <w:sz w:val="40"/>
        </w:rPr>
        <w:t>Future scope</w:t>
      </w:r>
    </w:p>
    <w:p w:rsidR="00255B41" w:rsidRPr="00A31E31" w:rsidRDefault="00255B41" w:rsidP="00A31E31">
      <w:pPr>
        <w:jc w:val="center"/>
        <w:rPr>
          <w:b/>
          <w:sz w:val="40"/>
        </w:rPr>
      </w:pPr>
      <w:bookmarkStart w:id="0" w:name="_GoBack"/>
      <w:bookmarkEnd w:id="0"/>
    </w:p>
    <w:p w:rsidR="00D37904" w:rsidRPr="0080276F" w:rsidRDefault="00A31E3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31E31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2A63307" wp14:editId="1D00722E">
            <wp:simplePos x="0" y="0"/>
            <wp:positionH relativeFrom="margin">
              <wp:posOffset>3152140</wp:posOffset>
            </wp:positionH>
            <wp:positionV relativeFrom="margin">
              <wp:posOffset>741680</wp:posOffset>
            </wp:positionV>
            <wp:extent cx="2937510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6" r="24240"/>
                    <a:stretch/>
                  </pic:blipFill>
                  <pic:spPr bwMode="auto">
                    <a:xfrm>
                      <a:off x="0" y="0"/>
                      <a:ext cx="293751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904" w:rsidRPr="0080276F">
        <w:rPr>
          <w:sz w:val="24"/>
        </w:rPr>
        <w:t xml:space="preserve">The performance of the system can be future improves in terms of operating speed, memory, memory capacity and by using the </w:t>
      </w:r>
      <w:proofErr w:type="spellStart"/>
      <w:r w:rsidR="00D37904" w:rsidRPr="0080276F">
        <w:rPr>
          <w:sz w:val="24"/>
        </w:rPr>
        <w:t>arduino</w:t>
      </w:r>
      <w:proofErr w:type="spellEnd"/>
      <w:r w:rsidR="00D37904" w:rsidRPr="0080276F">
        <w:rPr>
          <w:sz w:val="24"/>
        </w:rPr>
        <w:t xml:space="preserve"> mega. The number of channels can be increase to interface more number of sensors so w</w:t>
      </w:r>
      <w:r w:rsidR="0080276F" w:rsidRPr="0080276F">
        <w:rPr>
          <w:sz w:val="24"/>
        </w:rPr>
        <w:t xml:space="preserve">hole plant can be monitored </w:t>
      </w:r>
    </w:p>
    <w:p w:rsidR="00C614A7" w:rsidRPr="0080276F" w:rsidRDefault="00D37904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76F">
        <w:rPr>
          <w:sz w:val="24"/>
        </w:rPr>
        <w:t xml:space="preserve">If the advancement made not only the one bath but whole plant can be monitored </w:t>
      </w:r>
      <w:r w:rsidR="00C614A7" w:rsidRPr="0080276F">
        <w:rPr>
          <w:sz w:val="24"/>
        </w:rPr>
        <w:t xml:space="preserve">and can be controlled automatically </w:t>
      </w:r>
      <w:proofErr w:type="spellStart"/>
      <w:r w:rsidR="00C614A7" w:rsidRPr="0080276F">
        <w:rPr>
          <w:sz w:val="24"/>
        </w:rPr>
        <w:t>eg</w:t>
      </w:r>
      <w:proofErr w:type="spellEnd"/>
      <w:r w:rsidR="00C614A7" w:rsidRPr="0080276F">
        <w:rPr>
          <w:sz w:val="24"/>
        </w:rPr>
        <w:t xml:space="preserve"> if the </w:t>
      </w:r>
      <w:proofErr w:type="spellStart"/>
      <w:r w:rsidR="00C614A7" w:rsidRPr="0080276F">
        <w:rPr>
          <w:sz w:val="24"/>
        </w:rPr>
        <w:t>Ph</w:t>
      </w:r>
      <w:proofErr w:type="spellEnd"/>
      <w:r w:rsidR="00C614A7" w:rsidRPr="0080276F">
        <w:rPr>
          <w:sz w:val="24"/>
        </w:rPr>
        <w:t xml:space="preserve"> value of certain bath goes beyond the level controller </w:t>
      </w:r>
      <w:proofErr w:type="spellStart"/>
      <w:r w:rsidR="00C614A7" w:rsidRPr="0080276F">
        <w:rPr>
          <w:sz w:val="24"/>
        </w:rPr>
        <w:t>wil</w:t>
      </w:r>
      <w:proofErr w:type="spellEnd"/>
      <w:r w:rsidR="00C614A7" w:rsidRPr="0080276F">
        <w:rPr>
          <w:sz w:val="24"/>
        </w:rPr>
        <w:t xml:space="preserve"> automatically dilute the electrolyte solution by actuating </w:t>
      </w:r>
      <w:proofErr w:type="spellStart"/>
      <w:r w:rsidR="00C614A7" w:rsidRPr="0080276F">
        <w:rPr>
          <w:sz w:val="24"/>
        </w:rPr>
        <w:t>solonied</w:t>
      </w:r>
      <w:proofErr w:type="spellEnd"/>
      <w:r w:rsidR="00C614A7" w:rsidRPr="0080276F">
        <w:rPr>
          <w:sz w:val="24"/>
        </w:rPr>
        <w:t xml:space="preserve"> valve of water and if goes below the level controller will add the electrolyte solution  in it. In similar way it I applicable to temperature and other parameters.</w:t>
      </w:r>
    </w:p>
    <w:p w:rsidR="00DB26A1" w:rsidRPr="0080276F" w:rsidRDefault="000D743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5365F58" wp14:editId="51F49619">
            <wp:simplePos x="0" y="0"/>
            <wp:positionH relativeFrom="margin">
              <wp:posOffset>3694430</wp:posOffset>
            </wp:positionH>
            <wp:positionV relativeFrom="margin">
              <wp:posOffset>3735705</wp:posOffset>
            </wp:positionV>
            <wp:extent cx="2543175" cy="1800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4A7" w:rsidRPr="0080276F">
        <w:rPr>
          <w:sz w:val="24"/>
        </w:rPr>
        <w:t xml:space="preserve">In terms it can also be made compliance to </w:t>
      </w:r>
      <w:proofErr w:type="gramStart"/>
      <w:r w:rsidR="00C614A7" w:rsidRPr="0080276F">
        <w:rPr>
          <w:sz w:val="24"/>
        </w:rPr>
        <w:t>IOT  where</w:t>
      </w:r>
      <w:proofErr w:type="gramEnd"/>
      <w:r w:rsidR="00C614A7" w:rsidRPr="0080276F">
        <w:rPr>
          <w:sz w:val="24"/>
        </w:rPr>
        <w:t xml:space="preserve"> the data collected can be send to cloud and can be monitored by </w:t>
      </w:r>
      <w:proofErr w:type="spellStart"/>
      <w:r w:rsidR="00C614A7" w:rsidRPr="0080276F">
        <w:rPr>
          <w:sz w:val="24"/>
        </w:rPr>
        <w:t>Apk</w:t>
      </w:r>
      <w:proofErr w:type="spellEnd"/>
      <w:r w:rsidR="00C614A7" w:rsidRPr="0080276F">
        <w:rPr>
          <w:sz w:val="24"/>
        </w:rPr>
        <w:t xml:space="preserve"> application or software. This can be done by interfacing the </w:t>
      </w:r>
      <w:r w:rsidR="00DB26A1" w:rsidRPr="0080276F">
        <w:rPr>
          <w:sz w:val="24"/>
        </w:rPr>
        <w:t xml:space="preserve">wsp8266 </w:t>
      </w:r>
      <w:proofErr w:type="spellStart"/>
      <w:r w:rsidR="00DB26A1" w:rsidRPr="0080276F">
        <w:rPr>
          <w:sz w:val="24"/>
        </w:rPr>
        <w:t>Wifi</w:t>
      </w:r>
      <w:proofErr w:type="spellEnd"/>
      <w:r w:rsidR="00DB26A1" w:rsidRPr="0080276F">
        <w:rPr>
          <w:sz w:val="24"/>
        </w:rPr>
        <w:t xml:space="preserve"> module which will give the internet access for the data storage </w:t>
      </w:r>
    </w:p>
    <w:p w:rsidR="00DB26A1" w:rsidRPr="0080276F" w:rsidRDefault="00DB26A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76F">
        <w:rPr>
          <w:sz w:val="24"/>
        </w:rPr>
        <w:t>It can also be modified with the data logger to store the measure sensor data over a period of time</w:t>
      </w:r>
    </w:p>
    <w:p w:rsidR="00DB26A1" w:rsidRPr="0080276F" w:rsidRDefault="00DB26A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76F">
        <w:rPr>
          <w:sz w:val="24"/>
        </w:rPr>
        <w:t>A speaking voice alarm  could be used instead of the normal buzzer so it will dictate the exact value measured</w:t>
      </w:r>
    </w:p>
    <w:p w:rsidR="00DB26A1" w:rsidRDefault="00DB26A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76F">
        <w:rPr>
          <w:sz w:val="24"/>
        </w:rPr>
        <w:t>This system can be connected to communication device such as modems, cellular phones or satellite terminal to enable the remote collection of recorded data or alarming of certain parameters</w:t>
      </w:r>
    </w:p>
    <w:p w:rsidR="0080276F" w:rsidRPr="0080276F" w:rsidRDefault="0080276F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 self </w:t>
      </w:r>
      <w:proofErr w:type="spellStart"/>
      <w:r>
        <w:rPr>
          <w:sz w:val="24"/>
        </w:rPr>
        <w:t>desister</w:t>
      </w:r>
      <w:proofErr w:type="spellEnd"/>
      <w:r>
        <w:rPr>
          <w:sz w:val="24"/>
        </w:rPr>
        <w:t xml:space="preserve"> control provision can be implemented by taking considering the accident probability and chances making the system efficient to </w:t>
      </w:r>
      <w:proofErr w:type="spellStart"/>
      <w:r>
        <w:rPr>
          <w:sz w:val="24"/>
        </w:rPr>
        <w:t>desister</w:t>
      </w:r>
      <w:proofErr w:type="spellEnd"/>
      <w:r>
        <w:rPr>
          <w:sz w:val="24"/>
        </w:rPr>
        <w:t xml:space="preserve"> management </w:t>
      </w:r>
    </w:p>
    <w:p w:rsidR="00255B41" w:rsidRDefault="00255B41" w:rsidP="00255B41">
      <w:pPr>
        <w:pStyle w:val="ListParagraph"/>
        <w:jc w:val="both"/>
        <w:rPr>
          <w:sz w:val="24"/>
        </w:rPr>
      </w:pPr>
    </w:p>
    <w:p w:rsidR="00255B41" w:rsidRDefault="00255B41" w:rsidP="00255B41">
      <w:pPr>
        <w:pStyle w:val="ListParagraph"/>
        <w:jc w:val="both"/>
        <w:rPr>
          <w:sz w:val="24"/>
        </w:rPr>
      </w:pPr>
    </w:p>
    <w:p w:rsidR="00255B41" w:rsidRDefault="00255B41" w:rsidP="00255B41">
      <w:pPr>
        <w:pStyle w:val="ListParagraph"/>
        <w:jc w:val="both"/>
        <w:rPr>
          <w:sz w:val="24"/>
        </w:rPr>
      </w:pPr>
    </w:p>
    <w:p w:rsidR="0080276F" w:rsidRPr="0080276F" w:rsidRDefault="00DB26A1" w:rsidP="008027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0276F">
        <w:rPr>
          <w:sz w:val="24"/>
        </w:rPr>
        <w:lastRenderedPageBreak/>
        <w:t xml:space="preserve">Owing towards the current industrial revolution movement </w:t>
      </w:r>
      <w:r w:rsidR="00EF3AC2" w:rsidRPr="0080276F">
        <w:rPr>
          <w:sz w:val="24"/>
        </w:rPr>
        <w:t xml:space="preserve">industry 4.0 electroplating plant can be </w:t>
      </w:r>
      <w:proofErr w:type="spellStart"/>
      <w:r w:rsidR="00EF3AC2" w:rsidRPr="0080276F">
        <w:rPr>
          <w:sz w:val="24"/>
        </w:rPr>
        <w:t>be</w:t>
      </w:r>
      <w:proofErr w:type="spellEnd"/>
      <w:r w:rsidR="00EF3AC2" w:rsidRPr="0080276F">
        <w:rPr>
          <w:sz w:val="24"/>
        </w:rPr>
        <w:t xml:space="preserve"> given a remote access where </w:t>
      </w:r>
      <w:r w:rsidR="0080276F" w:rsidRPr="0080276F">
        <w:rPr>
          <w:sz w:val="24"/>
        </w:rPr>
        <w:t>electroplating plan</w:t>
      </w:r>
      <w:r w:rsidR="0080276F">
        <w:rPr>
          <w:sz w:val="24"/>
        </w:rPr>
        <w:t>t can be made</w:t>
      </w:r>
      <w:r w:rsidR="0080276F" w:rsidRPr="0080276F">
        <w:rPr>
          <w:sz w:val="24"/>
        </w:rPr>
        <w:t xml:space="preserve"> </w:t>
      </w:r>
      <w:r w:rsidR="00255B41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E874CE6" wp14:editId="179DE647">
            <wp:simplePos x="0" y="0"/>
            <wp:positionH relativeFrom="margin">
              <wp:posOffset>2506980</wp:posOffset>
            </wp:positionH>
            <wp:positionV relativeFrom="margin">
              <wp:posOffset>-337820</wp:posOffset>
            </wp:positionV>
            <wp:extent cx="3390900" cy="1352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ds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76F" w:rsidRPr="0080276F">
        <w:rPr>
          <w:sz w:val="24"/>
        </w:rPr>
        <w:t>inde</w:t>
      </w:r>
      <w:r w:rsidR="0080276F">
        <w:rPr>
          <w:sz w:val="24"/>
        </w:rPr>
        <w:t>pendent and can access from the anywhere</w:t>
      </w:r>
      <w:r w:rsidR="0080276F" w:rsidRPr="0080276F">
        <w:rPr>
          <w:sz w:val="24"/>
        </w:rPr>
        <w:t>. It will be a step towards the automation.</w:t>
      </w:r>
      <w:r w:rsidRPr="0080276F">
        <w:rPr>
          <w:sz w:val="24"/>
        </w:rPr>
        <w:t xml:space="preserve"> </w:t>
      </w:r>
      <w:r w:rsidR="00C614A7" w:rsidRPr="0080276F">
        <w:rPr>
          <w:sz w:val="24"/>
        </w:rPr>
        <w:t xml:space="preserve"> </w:t>
      </w:r>
      <w:r w:rsidR="00D37904" w:rsidRPr="0080276F">
        <w:rPr>
          <w:sz w:val="24"/>
        </w:rPr>
        <w:t xml:space="preserve">  </w:t>
      </w:r>
    </w:p>
    <w:sectPr w:rsidR="0080276F" w:rsidRPr="0080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FCB"/>
    <w:multiLevelType w:val="hybridMultilevel"/>
    <w:tmpl w:val="5C9A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8D"/>
    <w:rsid w:val="000012B3"/>
    <w:rsid w:val="000D7431"/>
    <w:rsid w:val="00255B41"/>
    <w:rsid w:val="004A20D7"/>
    <w:rsid w:val="0080276F"/>
    <w:rsid w:val="00A31E31"/>
    <w:rsid w:val="00B5178D"/>
    <w:rsid w:val="00C614A7"/>
    <w:rsid w:val="00D37904"/>
    <w:rsid w:val="00DB26A1"/>
    <w:rsid w:val="00E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2021-05-23T16:08:00Z</dcterms:created>
  <dcterms:modified xsi:type="dcterms:W3CDTF">2021-05-23T17:11:00Z</dcterms:modified>
</cp:coreProperties>
</file>