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57" w:rsidRPr="00FB7520" w:rsidRDefault="00A25157" w:rsidP="00A25157">
      <w:pPr>
        <w:rPr>
          <w:b/>
          <w:sz w:val="20"/>
          <w:szCs w:val="18"/>
        </w:rPr>
      </w:pPr>
      <w:r w:rsidRPr="0075779C">
        <w:rPr>
          <w:b/>
          <w:sz w:val="18"/>
          <w:szCs w:val="18"/>
        </w:rPr>
        <w:t>&lt; DE/EJ/ET/EN/EX/EQ/IE/IS/IC &gt;: &lt; 22636&gt; : &lt; Emerging Trends in Electronics &gt;:</w:t>
      </w:r>
    </w:p>
    <w:p w:rsidR="00A25157" w:rsidRPr="0075779C" w:rsidRDefault="00A25157" w:rsidP="00A2515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 Recent Electronic Components &gt;: &lt;UO2a</w:t>
      </w:r>
      <w:r>
        <w:rPr>
          <w:b/>
          <w:sz w:val="18"/>
          <w:szCs w:val="18"/>
        </w:rPr>
        <w:t>.3</w:t>
      </w:r>
      <w:r w:rsidRPr="0075779C">
        <w:rPr>
          <w:b/>
          <w:sz w:val="18"/>
          <w:szCs w:val="18"/>
        </w:rPr>
        <w:t>:</w:t>
      </w:r>
      <w:r w:rsidR="00A926E3">
        <w:rPr>
          <w:b/>
          <w:sz w:val="18"/>
          <w:szCs w:val="18"/>
        </w:rPr>
        <w:t xml:space="preserve"> </w:t>
      </w:r>
      <w:r w:rsidRPr="00F127CE">
        <w:rPr>
          <w:rFonts w:ascii="Calibri" w:hAnsi="Calibri"/>
          <w:b/>
          <w:color w:val="000000"/>
          <w:sz w:val="18"/>
        </w:rPr>
        <w:t>Describe the working principle, features and applications of memristor</w:t>
      </w:r>
      <w:bookmarkStart w:id="0" w:name="_GoBack"/>
      <w:bookmarkEnd w:id="0"/>
      <w:r w:rsidRPr="0075779C">
        <w:rPr>
          <w:b/>
          <w:sz w:val="18"/>
          <w:szCs w:val="18"/>
        </w:rPr>
        <w:t>&gt;</w:t>
      </w:r>
    </w:p>
    <w:p w:rsidR="00A25157" w:rsidRPr="0075779C" w:rsidRDefault="00A25157" w:rsidP="00A2515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:rsidR="00A25157" w:rsidRPr="0075779C" w:rsidRDefault="00A25157" w:rsidP="00A25157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402"/>
      </w:tblGrid>
      <w:tr w:rsidR="00A25157" w:rsidRPr="0075779C" w:rsidTr="00D77271">
        <w:trPr>
          <w:trHeight w:hRule="exact" w:val="347"/>
        </w:trPr>
        <w:tc>
          <w:tcPr>
            <w:tcW w:w="3369" w:type="dxa"/>
            <w:shd w:val="clear" w:color="auto" w:fill="EEECE1" w:themeFill="background2"/>
          </w:tcPr>
          <w:p w:rsidR="00A25157" w:rsidRPr="0075779C" w:rsidRDefault="00A25157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402" w:type="dxa"/>
            <w:shd w:val="clear" w:color="auto" w:fill="EEECE1" w:themeFill="background2"/>
          </w:tcPr>
          <w:p w:rsidR="00A25157" w:rsidRPr="0075779C" w:rsidRDefault="00A2515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402" w:type="dxa"/>
            <w:shd w:val="clear" w:color="auto" w:fill="EEECE1" w:themeFill="background2"/>
          </w:tcPr>
          <w:p w:rsidR="00A25157" w:rsidRPr="0075779C" w:rsidRDefault="00A25157" w:rsidP="00D77271">
            <w:pPr>
              <w:jc w:val="center"/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A25157" w:rsidRPr="0075779C" w:rsidTr="00D77271">
        <w:trPr>
          <w:trHeight w:hRule="exact" w:val="1108"/>
        </w:trPr>
        <w:tc>
          <w:tcPr>
            <w:tcW w:w="3369" w:type="dxa"/>
          </w:tcPr>
          <w:p w:rsidR="00A25157" w:rsidRDefault="00A25157" w:rsidP="00D77271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Identify the symbol of component used for emerging application.</w:t>
            </w:r>
          </w:p>
          <w:p w:rsidR="00A25157" w:rsidRPr="007244E4" w:rsidRDefault="00A25157" w:rsidP="00D77271">
            <w:pPr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>
                  <wp:extent cx="1456278" cy="37956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089" cy="38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A25157" w:rsidRPr="00CC2D1B" w:rsidRDefault="00A25157" w:rsidP="00D7727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8"/>
                <w:szCs w:val="23"/>
                <w:lang w:bidi="ar-SA"/>
              </w:rPr>
            </w:pPr>
            <w:r w:rsidRPr="00CC2D1B">
              <w:rPr>
                <w:rFonts w:cs="Times New Roman"/>
                <w:color w:val="000000"/>
                <w:sz w:val="18"/>
                <w:szCs w:val="23"/>
                <w:lang w:bidi="ar-SA"/>
              </w:rPr>
              <w:t xml:space="preserve">Memristor </w:t>
            </w:r>
            <w:r>
              <w:rPr>
                <w:rFonts w:cs="Times New Roman"/>
                <w:color w:val="000000"/>
                <w:sz w:val="18"/>
                <w:szCs w:val="23"/>
                <w:lang w:bidi="ar-SA"/>
              </w:rPr>
              <w:t>give________</w:t>
            </w:r>
            <w:r w:rsidRPr="00CC2D1B">
              <w:rPr>
                <w:rFonts w:cs="Times New Roman"/>
                <w:color w:val="000000"/>
                <w:sz w:val="18"/>
                <w:szCs w:val="23"/>
                <w:lang w:bidi="ar-SA"/>
              </w:rPr>
              <w:t xml:space="preserve"> relationship between voltage and current which is exhibited by a hysteretic loop </w:t>
            </w:r>
          </w:p>
          <w:p w:rsidR="00A25157" w:rsidRPr="00CC2D1B" w:rsidRDefault="00A25157" w:rsidP="00D77271">
            <w:pPr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A25157" w:rsidRPr="00CC2D1B" w:rsidRDefault="00A25157" w:rsidP="00D77271">
            <w:pPr>
              <w:rPr>
                <w:sz w:val="18"/>
                <w:szCs w:val="18"/>
              </w:rPr>
            </w:pPr>
            <w:r w:rsidRPr="00CC2D1B">
              <w:rPr>
                <w:sz w:val="18"/>
                <w:szCs w:val="18"/>
              </w:rPr>
              <w:t xml:space="preserve">Memristor is proposed to develop real-time data analysis in </w:t>
            </w:r>
            <w:r>
              <w:rPr>
                <w:sz w:val="18"/>
                <w:szCs w:val="18"/>
              </w:rPr>
              <w:t>_______</w:t>
            </w:r>
            <w:r w:rsidRPr="00CC2D1B">
              <w:rPr>
                <w:sz w:val="18"/>
                <w:szCs w:val="18"/>
              </w:rPr>
              <w:t>network and</w:t>
            </w:r>
            <w:r>
              <w:rPr>
                <w:sz w:val="18"/>
                <w:szCs w:val="18"/>
              </w:rPr>
              <w:t>______</w:t>
            </w:r>
            <w:r w:rsidRPr="00CC2D1B">
              <w:rPr>
                <w:sz w:val="18"/>
                <w:szCs w:val="18"/>
              </w:rPr>
              <w:t xml:space="preserve"> applications.</w:t>
            </w:r>
          </w:p>
        </w:tc>
      </w:tr>
      <w:tr w:rsidR="00A25157" w:rsidRPr="0075779C" w:rsidTr="00D77271">
        <w:trPr>
          <w:trHeight w:hRule="exact" w:val="536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A25157" w:rsidRPr="0075779C" w:rsidTr="00D77271">
        <w:trPr>
          <w:trHeight w:hRule="exact" w:val="474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>Resistor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linear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 w:rsidRPr="00CC2D1B">
              <w:rPr>
                <w:sz w:val="18"/>
                <w:szCs w:val="18"/>
              </w:rPr>
              <w:t>neural</w:t>
            </w:r>
            <w:r>
              <w:rPr>
                <w:sz w:val="18"/>
                <w:szCs w:val="18"/>
              </w:rPr>
              <w:t xml:space="preserve">, </w:t>
            </w:r>
            <w:r w:rsidRPr="00CC2D1B">
              <w:rPr>
                <w:sz w:val="18"/>
                <w:szCs w:val="18"/>
              </w:rPr>
              <w:t>neuromorphic</w:t>
            </w:r>
          </w:p>
        </w:tc>
      </w:tr>
      <w:tr w:rsidR="00A25157" w:rsidRPr="0075779C" w:rsidTr="00D77271">
        <w:trPr>
          <w:trHeight w:hRule="exact" w:val="424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>compact disc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 w:rsidRPr="00CC2D1B">
              <w:rPr>
                <w:rFonts w:cs="Times New Roman"/>
                <w:color w:val="000000"/>
                <w:sz w:val="18"/>
                <w:szCs w:val="23"/>
                <w:lang w:bidi="ar-SA"/>
              </w:rPr>
              <w:t>non linear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>computer, numeric</w:t>
            </w:r>
          </w:p>
          <w:p w:rsidR="00A25157" w:rsidRPr="0075779C" w:rsidRDefault="00A25157" w:rsidP="00D77271">
            <w:pPr>
              <w:rPr>
                <w:sz w:val="18"/>
                <w:szCs w:val="18"/>
              </w:rPr>
            </w:pPr>
          </w:p>
        </w:tc>
      </w:tr>
      <w:tr w:rsidR="00A25157" w:rsidRPr="0075779C" w:rsidTr="00D77271">
        <w:trPr>
          <w:trHeight w:hRule="exact" w:val="431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Memristor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inversely proportional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telecommunication, mobile</w:t>
            </w:r>
          </w:p>
        </w:tc>
      </w:tr>
      <w:tr w:rsidR="00A25157" w:rsidRPr="0075779C" w:rsidTr="00D77271">
        <w:trPr>
          <w:trHeight w:hRule="exact" w:val="423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OLED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directly proportional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data, internet</w:t>
            </w:r>
          </w:p>
          <w:p w:rsidR="00A25157" w:rsidRPr="0075779C" w:rsidRDefault="00A25157" w:rsidP="00D77271">
            <w:pPr>
              <w:rPr>
                <w:sz w:val="18"/>
                <w:szCs w:val="18"/>
              </w:rPr>
            </w:pPr>
          </w:p>
        </w:tc>
      </w:tr>
      <w:tr w:rsidR="00A25157" w:rsidRPr="0075779C" w:rsidTr="00D77271">
        <w:trPr>
          <w:trHeight w:hRule="exact" w:val="428"/>
        </w:trPr>
        <w:tc>
          <w:tcPr>
            <w:tcW w:w="3369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(c)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(b)</w:t>
            </w:r>
          </w:p>
        </w:tc>
        <w:tc>
          <w:tcPr>
            <w:tcW w:w="3402" w:type="dxa"/>
          </w:tcPr>
          <w:p w:rsidR="00A25157" w:rsidRPr="0075779C" w:rsidRDefault="00A25157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(a)</w:t>
            </w:r>
          </w:p>
        </w:tc>
      </w:tr>
    </w:tbl>
    <w:p w:rsidR="00A77D15" w:rsidRPr="0075779C" w:rsidRDefault="00A77D15" w:rsidP="00A77D15">
      <w:pPr>
        <w:rPr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p w:rsidR="004E6D46" w:rsidRDefault="004E6D46" w:rsidP="00A77D15">
      <w:pPr>
        <w:rPr>
          <w:b/>
          <w:sz w:val="18"/>
          <w:szCs w:val="18"/>
        </w:rPr>
      </w:pPr>
    </w:p>
    <w:sectPr w:rsidR="004E6D46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  <w:num w:numId="16">
    <w:abstractNumId w:val="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8"/>
    <w:rsid w:val="00130FBA"/>
    <w:rsid w:val="001A54E0"/>
    <w:rsid w:val="001B6519"/>
    <w:rsid w:val="001C0390"/>
    <w:rsid w:val="0023065A"/>
    <w:rsid w:val="002D5403"/>
    <w:rsid w:val="002E6B46"/>
    <w:rsid w:val="00327448"/>
    <w:rsid w:val="003409EC"/>
    <w:rsid w:val="00355DA8"/>
    <w:rsid w:val="00375E27"/>
    <w:rsid w:val="00490014"/>
    <w:rsid w:val="004D5E2A"/>
    <w:rsid w:val="004E2169"/>
    <w:rsid w:val="004E6D46"/>
    <w:rsid w:val="00527830"/>
    <w:rsid w:val="00612FDB"/>
    <w:rsid w:val="00696E20"/>
    <w:rsid w:val="00702397"/>
    <w:rsid w:val="00713840"/>
    <w:rsid w:val="00713AB6"/>
    <w:rsid w:val="00716631"/>
    <w:rsid w:val="007244E4"/>
    <w:rsid w:val="007317D4"/>
    <w:rsid w:val="0075779C"/>
    <w:rsid w:val="007A0364"/>
    <w:rsid w:val="007A44D2"/>
    <w:rsid w:val="007C2289"/>
    <w:rsid w:val="007F548A"/>
    <w:rsid w:val="008432F1"/>
    <w:rsid w:val="00875CCC"/>
    <w:rsid w:val="00893432"/>
    <w:rsid w:val="008A3210"/>
    <w:rsid w:val="00977522"/>
    <w:rsid w:val="00A142C9"/>
    <w:rsid w:val="00A25157"/>
    <w:rsid w:val="00A545BC"/>
    <w:rsid w:val="00A77D15"/>
    <w:rsid w:val="00A926E3"/>
    <w:rsid w:val="00AA6364"/>
    <w:rsid w:val="00AA66A3"/>
    <w:rsid w:val="00AE1A98"/>
    <w:rsid w:val="00AF61F2"/>
    <w:rsid w:val="00B40177"/>
    <w:rsid w:val="00B8475C"/>
    <w:rsid w:val="00BB2FBA"/>
    <w:rsid w:val="00C90BF6"/>
    <w:rsid w:val="00CC2D1B"/>
    <w:rsid w:val="00E01DF8"/>
    <w:rsid w:val="00E06752"/>
    <w:rsid w:val="00E671CE"/>
    <w:rsid w:val="00ED2A19"/>
    <w:rsid w:val="00EE4BAA"/>
    <w:rsid w:val="00F127CE"/>
    <w:rsid w:val="00FB7520"/>
    <w:rsid w:val="00FF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2021-02-09T17:40:00Z</dcterms:created>
  <dcterms:modified xsi:type="dcterms:W3CDTF">2021-02-22T05:49:00Z</dcterms:modified>
</cp:coreProperties>
</file>