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D60" w:rsidRDefault="00E10D60" w:rsidP="00E10D60">
      <w:r>
        <w:t>&lt;</w:t>
      </w:r>
      <w:r w:rsidR="00F232BE">
        <w:t xml:space="preserve">DE/EJ/ET/EN/EX/EQ/IE/IS/IC </w:t>
      </w:r>
      <w:r w:rsidR="00F232BE">
        <w:t>&gt;</w:t>
      </w:r>
      <w:r>
        <w:t>: &lt;22636</w:t>
      </w:r>
      <w:r w:rsidR="00F81F5C">
        <w:t>&gt; :</w:t>
      </w:r>
      <w:r>
        <w:t xml:space="preserve"> &lt;Emerging Trends in Electroni</w:t>
      </w:r>
      <w:r w:rsidR="00B7620A">
        <w:t xml:space="preserve">cs </w:t>
      </w:r>
      <w:r w:rsidR="00F81F5C">
        <w:t>&gt; :</w:t>
      </w:r>
      <w:r w:rsidR="00B7620A">
        <w:t xml:space="preserve"> &lt;Digital Factory</w:t>
      </w:r>
      <w:r w:rsidR="00F81F5C">
        <w:t>&gt; :</w:t>
      </w:r>
      <w:r w:rsidR="00B7620A">
        <w:t xml:space="preserve"> &lt;UO4</w:t>
      </w:r>
      <w:r w:rsidR="00786807">
        <w:t>a</w:t>
      </w:r>
      <w:r w:rsidR="00B7620A">
        <w:t>.2</w:t>
      </w:r>
      <w:proofErr w:type="gramStart"/>
      <w:r w:rsidR="00F81F5C">
        <w:t>&gt;:</w:t>
      </w:r>
      <w:proofErr w:type="gramEnd"/>
      <w:r>
        <w:t xml:space="preserve"> &lt;Assessments</w:t>
      </w:r>
      <w:r w:rsidR="00F81F5C">
        <w:t>&gt; :</w:t>
      </w:r>
      <w:r>
        <w:t xml:space="preserve"> &lt;Formative&gt;</w:t>
      </w:r>
    </w:p>
    <w:p w:rsidR="00E10D60" w:rsidRDefault="00E10D60" w:rsidP="00E10D60">
      <w:r>
        <w:t>&lt;Prof Deepak A.</w:t>
      </w:r>
      <w:r w:rsidR="00F232BE">
        <w:t xml:space="preserve"> </w:t>
      </w:r>
      <w:bookmarkStart w:id="0" w:name="_GoBack"/>
      <w:bookmarkEnd w:id="0"/>
      <w:r>
        <w:t>Kulkarni&gt;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E10D60" w:rsidTr="00800ACC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E10D60" w:rsidRDefault="00E10D60" w:rsidP="00800ACC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E10D60" w:rsidRDefault="00E10D60" w:rsidP="00800ACC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E10D60" w:rsidRDefault="00E10D60" w:rsidP="00800ACC">
            <w:pPr>
              <w:jc w:val="center"/>
            </w:pPr>
            <w:r>
              <w:t>Set 1: Question No 3</w:t>
            </w:r>
          </w:p>
        </w:tc>
      </w:tr>
      <w:tr w:rsidR="00E10D60" w:rsidTr="00800ACC">
        <w:trPr>
          <w:cantSplit/>
          <w:trHeight w:hRule="exact" w:val="1063"/>
        </w:trPr>
        <w:tc>
          <w:tcPr>
            <w:tcW w:w="3292" w:type="dxa"/>
          </w:tcPr>
          <w:p w:rsidR="00E10D60" w:rsidRPr="008F644C" w:rsidRDefault="00B7620A" w:rsidP="00800AC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The role of sensor is to _____</w:t>
            </w:r>
          </w:p>
          <w:p w:rsidR="00E10D60" w:rsidRPr="008F644C" w:rsidRDefault="00E10D60" w:rsidP="00800ACC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E10D60" w:rsidRPr="008F644C" w:rsidRDefault="00633BCD" w:rsidP="00800AC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Devices that provide tamper detection, encryption, hardware random generation and cryptography are___</w:t>
            </w:r>
          </w:p>
        </w:tc>
        <w:tc>
          <w:tcPr>
            <w:tcW w:w="3292" w:type="dxa"/>
          </w:tcPr>
          <w:p w:rsidR="00E10D60" w:rsidRPr="008F644C" w:rsidRDefault="00DA7E8B" w:rsidP="00800AC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Wi-Fi, Ethernet, WAN can be examples of ____ with respect to IoT architecture layer.</w:t>
            </w:r>
          </w:p>
        </w:tc>
      </w:tr>
      <w:tr w:rsidR="00E10D60" w:rsidTr="00800ACC">
        <w:trPr>
          <w:cantSplit/>
          <w:trHeight w:hRule="exact" w:val="442"/>
        </w:trPr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E10D60" w:rsidRPr="008F644C" w:rsidRDefault="00B7620A" w:rsidP="00800AC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E10D60" w:rsidTr="00800ACC">
        <w:trPr>
          <w:cantSplit/>
          <w:trHeight w:hRule="exact" w:val="451"/>
        </w:trPr>
        <w:tc>
          <w:tcPr>
            <w:tcW w:w="3292" w:type="dxa"/>
          </w:tcPr>
          <w:p w:rsidR="00E10D60" w:rsidRPr="008F644C" w:rsidRDefault="00B7620A" w:rsidP="00800AC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collect data</w:t>
            </w:r>
          </w:p>
        </w:tc>
        <w:tc>
          <w:tcPr>
            <w:tcW w:w="3292" w:type="dxa"/>
          </w:tcPr>
          <w:p w:rsidR="00E10D60" w:rsidRPr="008F644C" w:rsidRDefault="00B27B4E" w:rsidP="00800ACC">
            <w:pPr>
              <w:pStyle w:val="ListParagraph"/>
              <w:numPr>
                <w:ilvl w:val="0"/>
                <w:numId w:val="2"/>
              </w:numPr>
              <w:ind w:left="195" w:hanging="195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Sensor</w:t>
            </w:r>
          </w:p>
        </w:tc>
        <w:tc>
          <w:tcPr>
            <w:tcW w:w="3292" w:type="dxa"/>
          </w:tcPr>
          <w:p w:rsidR="00E10D60" w:rsidRPr="008F644C" w:rsidRDefault="00E10D60" w:rsidP="00B27B4E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a)</w:t>
            </w:r>
            <w:r w:rsidR="00B27B4E">
              <w:rPr>
                <w:sz w:val="18"/>
                <w:szCs w:val="16"/>
              </w:rPr>
              <w:t xml:space="preserve"> Management services</w:t>
            </w:r>
          </w:p>
        </w:tc>
      </w:tr>
      <w:tr w:rsidR="00E10D60" w:rsidTr="00800ACC">
        <w:trPr>
          <w:cantSplit/>
          <w:trHeight w:hRule="exact" w:val="361"/>
        </w:trPr>
        <w:tc>
          <w:tcPr>
            <w:tcW w:w="3292" w:type="dxa"/>
          </w:tcPr>
          <w:p w:rsidR="00E10D60" w:rsidRPr="008F644C" w:rsidRDefault="00B7620A" w:rsidP="00800AC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store data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633BCD">
              <w:rPr>
                <w:sz w:val="18"/>
                <w:szCs w:val="16"/>
              </w:rPr>
              <w:t xml:space="preserve"> Cloud</w:t>
            </w:r>
          </w:p>
        </w:tc>
        <w:tc>
          <w:tcPr>
            <w:tcW w:w="3292" w:type="dxa"/>
          </w:tcPr>
          <w:p w:rsidR="00E10D60" w:rsidRPr="008F644C" w:rsidRDefault="00E10D60" w:rsidP="00B27B4E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b)</w:t>
            </w:r>
            <w:r w:rsidR="00B27B4E">
              <w:rPr>
                <w:sz w:val="18"/>
                <w:szCs w:val="16"/>
              </w:rPr>
              <w:t xml:space="preserve"> Gateway and Network </w:t>
            </w:r>
          </w:p>
        </w:tc>
      </w:tr>
      <w:tr w:rsidR="00E10D60" w:rsidTr="00800ACC">
        <w:trPr>
          <w:cantSplit/>
          <w:trHeight w:hRule="exact" w:val="361"/>
        </w:trPr>
        <w:tc>
          <w:tcPr>
            <w:tcW w:w="3292" w:type="dxa"/>
          </w:tcPr>
          <w:p w:rsidR="00E10D60" w:rsidRPr="008F644C" w:rsidRDefault="00B7620A" w:rsidP="00800AC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Security</w:t>
            </w:r>
          </w:p>
        </w:tc>
        <w:tc>
          <w:tcPr>
            <w:tcW w:w="3292" w:type="dxa"/>
          </w:tcPr>
          <w:p w:rsidR="00E10D60" w:rsidRPr="008F644C" w:rsidRDefault="00E10D60" w:rsidP="00B27B4E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633BCD">
              <w:rPr>
                <w:sz w:val="18"/>
                <w:szCs w:val="16"/>
              </w:rPr>
              <w:t xml:space="preserve"> </w:t>
            </w:r>
            <w:r w:rsidR="00B27B4E">
              <w:rPr>
                <w:sz w:val="18"/>
                <w:szCs w:val="16"/>
              </w:rPr>
              <w:t xml:space="preserve">Gateway 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c)</w:t>
            </w:r>
            <w:r w:rsidR="00DA7E8B">
              <w:rPr>
                <w:sz w:val="18"/>
                <w:szCs w:val="16"/>
              </w:rPr>
              <w:t>Sensors</w:t>
            </w:r>
          </w:p>
        </w:tc>
      </w:tr>
      <w:tr w:rsidR="00E10D60" w:rsidTr="00800ACC">
        <w:trPr>
          <w:cantSplit/>
          <w:trHeight w:hRule="exact" w:val="352"/>
        </w:trPr>
        <w:tc>
          <w:tcPr>
            <w:tcW w:w="3292" w:type="dxa"/>
          </w:tcPr>
          <w:p w:rsidR="00E10D60" w:rsidRPr="008F644C" w:rsidRDefault="00B7620A" w:rsidP="00800AC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Manage data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633BCD">
              <w:rPr>
                <w:sz w:val="18"/>
                <w:szCs w:val="16"/>
              </w:rPr>
              <w:t xml:space="preserve"> Actuator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DA7E8B">
              <w:rPr>
                <w:sz w:val="18"/>
                <w:szCs w:val="16"/>
              </w:rPr>
              <w:t>Application</w:t>
            </w:r>
          </w:p>
        </w:tc>
      </w:tr>
      <w:tr w:rsidR="00E10D60" w:rsidTr="009556E2">
        <w:trPr>
          <w:cantSplit/>
          <w:trHeight w:hRule="exact" w:val="451"/>
        </w:trPr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B27B4E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B27B4E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B27B4E">
              <w:rPr>
                <w:sz w:val="18"/>
                <w:szCs w:val="16"/>
              </w:rPr>
              <w:t>&lt;b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E10D60" w:rsidRDefault="00E10D60" w:rsidP="00E10D60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E10D60" w:rsidTr="00800ACC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E10D60" w:rsidRDefault="00E10D60" w:rsidP="00800ACC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E10D60" w:rsidRDefault="00E10D60" w:rsidP="00800ACC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E10D60" w:rsidRDefault="00E10D60" w:rsidP="00800ACC">
            <w:pPr>
              <w:jc w:val="center"/>
            </w:pPr>
            <w:r>
              <w:t>Set 2: Question No 3</w:t>
            </w:r>
          </w:p>
        </w:tc>
      </w:tr>
      <w:tr w:rsidR="00E10D60" w:rsidRPr="008F644C" w:rsidTr="009556E2">
        <w:trPr>
          <w:cantSplit/>
          <w:trHeight w:hRule="exact" w:val="874"/>
        </w:trPr>
        <w:tc>
          <w:tcPr>
            <w:tcW w:w="3292" w:type="dxa"/>
          </w:tcPr>
          <w:p w:rsidR="00E10D60" w:rsidRPr="008F644C" w:rsidRDefault="00B7620A" w:rsidP="00800A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is </w:t>
            </w:r>
            <w:r w:rsidR="00856E22">
              <w:rPr>
                <w:sz w:val="18"/>
                <w:szCs w:val="18"/>
              </w:rPr>
              <w:t>aggregated, summarised, filtered and forwarded by ___ for further processing.</w:t>
            </w:r>
          </w:p>
        </w:tc>
        <w:tc>
          <w:tcPr>
            <w:tcW w:w="3292" w:type="dxa"/>
          </w:tcPr>
          <w:p w:rsidR="00E10D60" w:rsidRPr="008F644C" w:rsidRDefault="00633BCD" w:rsidP="00800A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analytics and monitoring IoT ecosystem is provided by___</w:t>
            </w:r>
          </w:p>
        </w:tc>
        <w:tc>
          <w:tcPr>
            <w:tcW w:w="3292" w:type="dxa"/>
          </w:tcPr>
          <w:p w:rsidR="00E10D60" w:rsidRPr="008F644C" w:rsidRDefault="00263851" w:rsidP="00800A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 Devices are referred as control tier.</w:t>
            </w:r>
          </w:p>
        </w:tc>
      </w:tr>
      <w:tr w:rsidR="00E10D60" w:rsidRPr="008F644C" w:rsidTr="00800ACC">
        <w:trPr>
          <w:cantSplit/>
          <w:trHeight w:hRule="exact" w:val="442"/>
        </w:trPr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Understanding</w:t>
            </w:r>
          </w:p>
        </w:tc>
      </w:tr>
      <w:tr w:rsidR="00263851" w:rsidRPr="008F644C" w:rsidTr="00800ACC">
        <w:trPr>
          <w:cantSplit/>
          <w:trHeight w:hRule="exact" w:val="595"/>
        </w:trPr>
        <w:tc>
          <w:tcPr>
            <w:tcW w:w="3292" w:type="dxa"/>
          </w:tcPr>
          <w:p w:rsidR="00263851" w:rsidRPr="008F644C" w:rsidRDefault="00263851" w:rsidP="00263851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IoT gateway</w:t>
            </w:r>
          </w:p>
        </w:tc>
        <w:tc>
          <w:tcPr>
            <w:tcW w:w="3292" w:type="dxa"/>
          </w:tcPr>
          <w:p w:rsidR="00263851" w:rsidRPr="00633BCD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a)I</w:t>
            </w:r>
            <w:r w:rsidRPr="00633BCD">
              <w:rPr>
                <w:sz w:val="18"/>
                <w:szCs w:val="18"/>
              </w:rPr>
              <w:t>oT gateway</w:t>
            </w:r>
          </w:p>
        </w:tc>
        <w:tc>
          <w:tcPr>
            <w:tcW w:w="3292" w:type="dxa"/>
          </w:tcPr>
          <w:p w:rsidR="00263851" w:rsidRPr="00633BCD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a)I</w:t>
            </w:r>
            <w:r w:rsidRPr="00633BCD">
              <w:rPr>
                <w:sz w:val="18"/>
                <w:szCs w:val="18"/>
              </w:rPr>
              <w:t>oT gateway</w:t>
            </w:r>
          </w:p>
        </w:tc>
      </w:tr>
      <w:tr w:rsidR="00263851" w:rsidRPr="008F644C" w:rsidTr="00800ACC">
        <w:trPr>
          <w:cantSplit/>
          <w:trHeight w:hRule="exact" w:val="451"/>
        </w:trPr>
        <w:tc>
          <w:tcPr>
            <w:tcW w:w="3292" w:type="dxa"/>
          </w:tcPr>
          <w:p w:rsidR="00263851" w:rsidRPr="004830F3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   Cloud</w:t>
            </w:r>
          </w:p>
        </w:tc>
        <w:tc>
          <w:tcPr>
            <w:tcW w:w="3292" w:type="dxa"/>
          </w:tcPr>
          <w:p w:rsidR="00263851" w:rsidRPr="004830F3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   Cloud</w:t>
            </w:r>
          </w:p>
        </w:tc>
        <w:tc>
          <w:tcPr>
            <w:tcW w:w="3292" w:type="dxa"/>
          </w:tcPr>
          <w:p w:rsidR="00263851" w:rsidRPr="004830F3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   Cloud</w:t>
            </w:r>
          </w:p>
        </w:tc>
      </w:tr>
      <w:tr w:rsidR="00263851" w:rsidRPr="008F644C" w:rsidTr="00800ACC">
        <w:trPr>
          <w:cantSplit/>
          <w:trHeight w:hRule="exact" w:val="451"/>
        </w:trPr>
        <w:tc>
          <w:tcPr>
            <w:tcW w:w="3292" w:type="dxa"/>
          </w:tcPr>
          <w:p w:rsidR="00263851" w:rsidRPr="004830F3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Sensor</w:t>
            </w:r>
          </w:p>
        </w:tc>
        <w:tc>
          <w:tcPr>
            <w:tcW w:w="3292" w:type="dxa"/>
          </w:tcPr>
          <w:p w:rsidR="00263851" w:rsidRPr="004830F3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Sensor</w:t>
            </w:r>
          </w:p>
        </w:tc>
        <w:tc>
          <w:tcPr>
            <w:tcW w:w="3292" w:type="dxa"/>
          </w:tcPr>
          <w:p w:rsidR="00263851" w:rsidRPr="004830F3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Sensor</w:t>
            </w:r>
          </w:p>
        </w:tc>
      </w:tr>
      <w:tr w:rsidR="00263851" w:rsidRPr="008F644C" w:rsidTr="00800ACC">
        <w:trPr>
          <w:cantSplit/>
          <w:trHeight w:hRule="exact" w:val="361"/>
        </w:trPr>
        <w:tc>
          <w:tcPr>
            <w:tcW w:w="3292" w:type="dxa"/>
          </w:tcPr>
          <w:p w:rsidR="00263851" w:rsidRPr="004830F3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Actuator</w:t>
            </w:r>
          </w:p>
        </w:tc>
        <w:tc>
          <w:tcPr>
            <w:tcW w:w="3292" w:type="dxa"/>
          </w:tcPr>
          <w:p w:rsidR="00263851" w:rsidRPr="004830F3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Actuator</w:t>
            </w:r>
          </w:p>
        </w:tc>
        <w:tc>
          <w:tcPr>
            <w:tcW w:w="3292" w:type="dxa"/>
          </w:tcPr>
          <w:p w:rsidR="00263851" w:rsidRPr="004830F3" w:rsidRDefault="00263851" w:rsidP="00263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Actuator</w:t>
            </w:r>
          </w:p>
        </w:tc>
      </w:tr>
      <w:tr w:rsidR="00E10D60" w:rsidRPr="008F644C" w:rsidTr="00800ACC">
        <w:trPr>
          <w:cantSplit/>
          <w:trHeight w:hRule="exact" w:val="1000"/>
        </w:trPr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B27B4E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B27B4E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E10D60" w:rsidRPr="008F644C" w:rsidRDefault="00E10D60" w:rsidP="00800ACC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B27B4E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E10D60" w:rsidRDefault="00E10D60" w:rsidP="00E10D60"/>
    <w:p w:rsidR="007949F5" w:rsidRDefault="007949F5"/>
    <w:sectPr w:rsidR="0079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9E21E5"/>
    <w:multiLevelType w:val="hybridMultilevel"/>
    <w:tmpl w:val="D98C855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34F0E"/>
    <w:multiLevelType w:val="hybridMultilevel"/>
    <w:tmpl w:val="B23E7B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D60"/>
    <w:rsid w:val="00263851"/>
    <w:rsid w:val="00420C16"/>
    <w:rsid w:val="00633BCD"/>
    <w:rsid w:val="00786807"/>
    <w:rsid w:val="007949F5"/>
    <w:rsid w:val="00856E22"/>
    <w:rsid w:val="009556E2"/>
    <w:rsid w:val="00B27B4E"/>
    <w:rsid w:val="00B7620A"/>
    <w:rsid w:val="00DA7E8B"/>
    <w:rsid w:val="00E10D60"/>
    <w:rsid w:val="00F232BE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1FEAB-147C-40FA-BD73-2B7836E1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D60"/>
    <w:rPr>
      <w:rFonts w:cs="Kokila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D60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D6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NITIN</cp:lastModifiedBy>
  <cp:revision>3</cp:revision>
  <dcterms:created xsi:type="dcterms:W3CDTF">2021-02-10T11:25:00Z</dcterms:created>
  <dcterms:modified xsi:type="dcterms:W3CDTF">2021-02-19T20:06:00Z</dcterms:modified>
</cp:coreProperties>
</file>