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F6D1" w14:textId="5EFABB02" w:rsidR="008B20BC" w:rsidRPr="008C583C" w:rsidRDefault="00EE395F" w:rsidP="008B20BC">
      <w:pPr>
        <w:autoSpaceDE w:val="0"/>
        <w:autoSpaceDN w:val="0"/>
        <w:adjustRightInd w:val="0"/>
        <w:jc w:val="center"/>
        <w:rPr>
          <w:b/>
          <w:bCs/>
          <w:sz w:val="48"/>
          <w:szCs w:val="48"/>
        </w:rPr>
      </w:pPr>
      <w:proofErr w:type="spellStart"/>
      <w:r w:rsidRPr="00EE395F">
        <w:rPr>
          <w:b/>
          <w:bCs/>
          <w:sz w:val="48"/>
          <w:szCs w:val="48"/>
        </w:rPr>
        <w:t>DeepDub</w:t>
      </w:r>
      <w:proofErr w:type="spellEnd"/>
      <w:r w:rsidRPr="00EE395F">
        <w:rPr>
          <w:b/>
          <w:bCs/>
          <w:sz w:val="48"/>
          <w:szCs w:val="48"/>
        </w:rPr>
        <w:t xml:space="preserve"> AI</w:t>
      </w:r>
    </w:p>
    <w:p w14:paraId="5C6473CF" w14:textId="77777777" w:rsidR="008B20BC" w:rsidRPr="00662946" w:rsidRDefault="008B20BC" w:rsidP="008B20BC">
      <w:pPr>
        <w:pStyle w:val="PlainText"/>
        <w:jc w:val="center"/>
        <w:rPr>
          <w:rFonts w:ascii="Times New Roman" w:hAnsi="Times New Roman" w:cs="Times New Roman"/>
          <w:color w:val="993300"/>
          <w:sz w:val="24"/>
          <w:szCs w:val="24"/>
        </w:rPr>
      </w:pPr>
    </w:p>
    <w:p w14:paraId="14BBBBC5" w14:textId="4573E71F" w:rsidR="008B20BC" w:rsidRPr="00662946" w:rsidRDefault="00482DDF" w:rsidP="008B20BC">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8B20BC" w:rsidRPr="00662946">
        <w:rPr>
          <w:rFonts w:ascii="Times New Roman" w:hAnsi="Times New Roman" w:cs="Times New Roman"/>
          <w:b/>
          <w:bCs/>
          <w:sz w:val="28"/>
          <w:szCs w:val="28"/>
        </w:rPr>
        <w:t xml:space="preserve">A </w:t>
      </w:r>
      <w:r w:rsidR="00F83DED">
        <w:rPr>
          <w:rFonts w:ascii="Times New Roman" w:hAnsi="Times New Roman" w:cs="Times New Roman"/>
          <w:b/>
          <w:bCs/>
          <w:sz w:val="28"/>
          <w:szCs w:val="28"/>
        </w:rPr>
        <w:t>Project -</w:t>
      </w:r>
      <w:r w:rsidR="00251F90" w:rsidRPr="00251F90">
        <w:rPr>
          <w:rFonts w:ascii="Times New Roman" w:hAnsi="Times New Roman" w:cs="Times New Roman"/>
          <w:b/>
          <w:bCs/>
          <w:sz w:val="28"/>
          <w:szCs w:val="28"/>
        </w:rPr>
        <w:t xml:space="preserve"> </w:t>
      </w:r>
      <w:r w:rsidR="00251F90">
        <w:rPr>
          <w:rFonts w:ascii="Times New Roman" w:hAnsi="Times New Roman" w:cs="Times New Roman"/>
          <w:b/>
          <w:bCs/>
          <w:sz w:val="28"/>
          <w:szCs w:val="28"/>
        </w:rPr>
        <w:t>II</w:t>
      </w:r>
    </w:p>
    <w:p w14:paraId="011F39CE" w14:textId="77777777" w:rsidR="008B20BC" w:rsidRPr="00662946" w:rsidRDefault="008B20BC" w:rsidP="008B20BC">
      <w:pPr>
        <w:autoSpaceDE w:val="0"/>
        <w:autoSpaceDN w:val="0"/>
        <w:adjustRightInd w:val="0"/>
        <w:jc w:val="center"/>
      </w:pPr>
    </w:p>
    <w:p w14:paraId="25F94105" w14:textId="77777777" w:rsidR="008B20BC" w:rsidRPr="00270AF3" w:rsidRDefault="008B20BC" w:rsidP="00270AF3">
      <w:pPr>
        <w:pStyle w:val="Default"/>
        <w:jc w:val="center"/>
      </w:pPr>
      <w:r w:rsidRPr="00022E57">
        <w:rPr>
          <w:b/>
          <w:bCs/>
        </w:rPr>
        <w:t>Submitted in partial fulfillment of the requirement for the award of D</w:t>
      </w:r>
      <w:r w:rsidR="00270AF3">
        <w:rPr>
          <w:b/>
          <w:bCs/>
        </w:rPr>
        <w:t>egree of Bachelor of Technology</w:t>
      </w:r>
      <w:r w:rsidRPr="00022E57">
        <w:rPr>
          <w:b/>
          <w:bCs/>
        </w:rPr>
        <w:t xml:space="preserve"> in </w:t>
      </w:r>
      <w:r w:rsidR="00270AF3" w:rsidRPr="00270AF3">
        <w:rPr>
          <w:b/>
          <w:bCs/>
        </w:rPr>
        <w:t xml:space="preserve">Computer Science &amp; </w:t>
      </w:r>
      <w:r w:rsidR="008C591A">
        <w:rPr>
          <w:b/>
          <w:bCs/>
        </w:rPr>
        <w:t>Engineering</w:t>
      </w:r>
    </w:p>
    <w:p w14:paraId="66402499" w14:textId="77777777" w:rsidR="008B20BC" w:rsidRPr="00662946" w:rsidRDefault="008B20BC" w:rsidP="008B20BC">
      <w:pPr>
        <w:pStyle w:val="PlainText"/>
        <w:rPr>
          <w:rFonts w:ascii="Times New Roman" w:hAnsi="Times New Roman" w:cs="Times New Roman"/>
          <w:b/>
          <w:bCs/>
          <w:sz w:val="24"/>
          <w:szCs w:val="24"/>
        </w:rPr>
      </w:pPr>
    </w:p>
    <w:p w14:paraId="45C8E75F" w14:textId="77777777" w:rsidR="008B20BC" w:rsidRPr="00662946" w:rsidRDefault="008B20BC" w:rsidP="008B20BC">
      <w:pPr>
        <w:pStyle w:val="PlainText"/>
        <w:jc w:val="center"/>
        <w:rPr>
          <w:rFonts w:ascii="Times New Roman" w:hAnsi="Times New Roman" w:cs="Times New Roman"/>
          <w:b/>
          <w:bCs/>
          <w:sz w:val="24"/>
          <w:szCs w:val="24"/>
        </w:rPr>
      </w:pPr>
      <w:r w:rsidRPr="00662946">
        <w:rPr>
          <w:rFonts w:ascii="Times New Roman" w:hAnsi="Times New Roman" w:cs="Times New Roman"/>
          <w:b/>
          <w:bCs/>
          <w:sz w:val="24"/>
          <w:szCs w:val="24"/>
        </w:rPr>
        <w:t xml:space="preserve">Submitted to: </w:t>
      </w:r>
    </w:p>
    <w:p w14:paraId="47610B51" w14:textId="77777777" w:rsidR="008B20BC" w:rsidRPr="00852640" w:rsidRDefault="008B20BC" w:rsidP="008B20BC">
      <w:pPr>
        <w:pStyle w:val="PlainText"/>
        <w:jc w:val="center"/>
        <w:rPr>
          <w:rFonts w:ascii="Times New Roman" w:hAnsi="Times New Roman" w:cs="Times New Roman"/>
          <w:b/>
          <w:bCs/>
          <w:sz w:val="24"/>
          <w:szCs w:val="24"/>
          <w:highlight w:val="yellow"/>
        </w:rPr>
      </w:pPr>
      <w:r>
        <w:rPr>
          <w:rFonts w:ascii="Times New Roman" w:hAnsi="Times New Roman" w:cs="Times New Roman"/>
          <w:noProof/>
          <w:sz w:val="24"/>
          <w:szCs w:val="24"/>
        </w:rPr>
        <w:drawing>
          <wp:anchor distT="0" distB="0" distL="114300" distR="114300" simplePos="0" relativeHeight="251660288" behindDoc="1" locked="0" layoutInCell="1" allowOverlap="1" wp14:anchorId="7DD22F0A" wp14:editId="03638234">
            <wp:simplePos x="0" y="0"/>
            <wp:positionH relativeFrom="column">
              <wp:align>center</wp:align>
            </wp:positionH>
            <wp:positionV relativeFrom="paragraph">
              <wp:posOffset>147955</wp:posOffset>
            </wp:positionV>
            <wp:extent cx="1191260" cy="1233805"/>
            <wp:effectExtent l="19050" t="0" r="8890" b="0"/>
            <wp:wrapTight wrapText="left">
              <wp:wrapPolygon edited="0">
                <wp:start x="-345" y="0"/>
                <wp:lineTo x="-345" y="21344"/>
                <wp:lineTo x="21761" y="21344"/>
                <wp:lineTo x="21761" y="0"/>
                <wp:lineTo x="-34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6000" contrast="22000"/>
                    </a:blip>
                    <a:srcRect/>
                    <a:stretch>
                      <a:fillRect/>
                    </a:stretch>
                  </pic:blipFill>
                  <pic:spPr bwMode="auto">
                    <a:xfrm>
                      <a:off x="0" y="0"/>
                      <a:ext cx="1191260" cy="1233805"/>
                    </a:xfrm>
                    <a:prstGeom prst="rect">
                      <a:avLst/>
                    </a:prstGeom>
                    <a:noFill/>
                    <a:ln w="9525">
                      <a:noFill/>
                      <a:miter lim="800000"/>
                      <a:headEnd/>
                      <a:tailEnd/>
                    </a:ln>
                  </pic:spPr>
                </pic:pic>
              </a:graphicData>
            </a:graphic>
          </wp:anchor>
        </w:drawing>
      </w:r>
    </w:p>
    <w:p w14:paraId="70FBFA2A"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0DB91200"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0FF43D7B"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27E742FE"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6E01E3A9"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5987BEFB"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47B6954D"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428A76F3" w14:textId="77777777" w:rsidR="008B20BC" w:rsidRPr="00662946" w:rsidRDefault="008B20BC" w:rsidP="008B20BC">
      <w:pPr>
        <w:pStyle w:val="PlainText"/>
        <w:jc w:val="center"/>
        <w:rPr>
          <w:rFonts w:ascii="Times New Roman" w:hAnsi="Times New Roman" w:cs="Times New Roman"/>
          <w:b/>
          <w:bCs/>
          <w:sz w:val="24"/>
          <w:szCs w:val="24"/>
        </w:rPr>
      </w:pPr>
    </w:p>
    <w:p w14:paraId="55022929" w14:textId="77777777" w:rsidR="008B20BC" w:rsidRDefault="008B20BC" w:rsidP="008B20BC">
      <w:pPr>
        <w:pStyle w:val="PlainText"/>
        <w:jc w:val="center"/>
        <w:rPr>
          <w:rFonts w:ascii="Times New Roman" w:hAnsi="Times New Roman" w:cs="Times New Roman"/>
          <w:b/>
          <w:bCs/>
          <w:color w:val="000000"/>
          <w:sz w:val="24"/>
          <w:szCs w:val="24"/>
        </w:rPr>
      </w:pPr>
      <w:r w:rsidRPr="00662946">
        <w:rPr>
          <w:rFonts w:ascii="Times New Roman" w:hAnsi="Times New Roman" w:cs="Times New Roman"/>
          <w:b/>
          <w:bCs/>
          <w:color w:val="000000"/>
          <w:sz w:val="24"/>
          <w:szCs w:val="24"/>
        </w:rPr>
        <w:t xml:space="preserve">RAJIV GANDHI PRODYOGIKI VISHWAVIDYALAYA, BHOPAL (M.P.) </w:t>
      </w:r>
    </w:p>
    <w:p w14:paraId="4EF1DE6A" w14:textId="77777777" w:rsidR="008B20BC" w:rsidRPr="00662946" w:rsidRDefault="008B20BC" w:rsidP="008B20BC">
      <w:pPr>
        <w:pStyle w:val="PlainText"/>
        <w:jc w:val="center"/>
        <w:rPr>
          <w:rFonts w:ascii="Times New Roman" w:hAnsi="Times New Roman" w:cs="Times New Roman"/>
          <w:b/>
          <w:bCs/>
          <w:sz w:val="24"/>
          <w:szCs w:val="24"/>
        </w:rPr>
      </w:pPr>
    </w:p>
    <w:p w14:paraId="2FEE5E27" w14:textId="77777777" w:rsidR="008B20BC" w:rsidRPr="00662946" w:rsidRDefault="008B20BC" w:rsidP="008B20BC">
      <w:pPr>
        <w:pStyle w:val="PlainText"/>
        <w:spacing w:line="360" w:lineRule="auto"/>
        <w:jc w:val="center"/>
        <w:rPr>
          <w:rFonts w:ascii="Times New Roman" w:hAnsi="Times New Roman" w:cs="Times New Roman"/>
          <w:b/>
          <w:bCs/>
          <w:sz w:val="24"/>
          <w:szCs w:val="24"/>
        </w:rPr>
      </w:pPr>
      <w:r w:rsidRPr="00662946">
        <w:rPr>
          <w:rFonts w:ascii="Times New Roman" w:hAnsi="Times New Roman" w:cs="Times New Roman"/>
          <w:b/>
          <w:bCs/>
          <w:sz w:val="24"/>
          <w:szCs w:val="24"/>
        </w:rPr>
        <w:t xml:space="preserve">Submitted by: </w:t>
      </w:r>
    </w:p>
    <w:p w14:paraId="4B163E2F" w14:textId="77777777" w:rsidR="008A259B" w:rsidRPr="00482DDF" w:rsidRDefault="008A259B" w:rsidP="008A259B">
      <w:pPr>
        <w:pStyle w:val="PlainText"/>
        <w:jc w:val="center"/>
        <w:rPr>
          <w:rFonts w:ascii="Times New Roman" w:hAnsi="Times New Roman" w:cs="Times New Roman"/>
          <w:b/>
          <w:bCs/>
          <w:color w:val="FF0000"/>
          <w:sz w:val="28"/>
          <w:szCs w:val="28"/>
        </w:rPr>
      </w:pPr>
      <w:r w:rsidRPr="008C583C">
        <w:rPr>
          <w:rFonts w:ascii="Times New Roman" w:hAnsi="Times New Roman" w:cs="Times New Roman"/>
          <w:b/>
          <w:bCs/>
          <w:sz w:val="28"/>
          <w:szCs w:val="28"/>
        </w:rPr>
        <w:t>Prakhar Agarwal           –  0808CS221153</w:t>
      </w:r>
    </w:p>
    <w:p w14:paraId="669EC93E" w14:textId="1C115D94" w:rsidR="008B20BC" w:rsidRPr="008C583C" w:rsidRDefault="00482DDF" w:rsidP="00F83DED">
      <w:pPr>
        <w:pStyle w:val="PlainText"/>
        <w:jc w:val="center"/>
        <w:rPr>
          <w:rFonts w:ascii="Times New Roman" w:hAnsi="Times New Roman" w:cs="Times New Roman"/>
          <w:b/>
          <w:bCs/>
          <w:sz w:val="28"/>
          <w:szCs w:val="28"/>
        </w:rPr>
      </w:pPr>
      <w:r w:rsidRPr="008C583C">
        <w:rPr>
          <w:rFonts w:ascii="Times New Roman" w:hAnsi="Times New Roman" w:cs="Times New Roman"/>
          <w:b/>
          <w:bCs/>
          <w:sz w:val="28"/>
          <w:szCs w:val="28"/>
        </w:rPr>
        <w:t>Pratham Joshi</w:t>
      </w:r>
      <w:r w:rsidR="006363C2" w:rsidRPr="008C583C">
        <w:rPr>
          <w:rFonts w:ascii="Times New Roman" w:hAnsi="Times New Roman" w:cs="Times New Roman"/>
          <w:b/>
          <w:bCs/>
          <w:sz w:val="28"/>
          <w:szCs w:val="28"/>
        </w:rPr>
        <w:t xml:space="preserve">               </w:t>
      </w:r>
      <w:r w:rsidR="008B20BC" w:rsidRPr="008C583C">
        <w:rPr>
          <w:rFonts w:ascii="Times New Roman" w:hAnsi="Times New Roman" w:cs="Times New Roman"/>
          <w:b/>
          <w:bCs/>
          <w:sz w:val="28"/>
          <w:szCs w:val="28"/>
        </w:rPr>
        <w:t xml:space="preserve"> –</w:t>
      </w:r>
      <w:r w:rsidR="006363C2" w:rsidRPr="008C583C">
        <w:rPr>
          <w:rFonts w:ascii="Times New Roman" w:hAnsi="Times New Roman" w:cs="Times New Roman"/>
          <w:b/>
          <w:bCs/>
          <w:sz w:val="28"/>
          <w:szCs w:val="28"/>
        </w:rPr>
        <w:t xml:space="preserve"> </w:t>
      </w:r>
      <w:r w:rsidR="008B20BC" w:rsidRPr="008C583C">
        <w:rPr>
          <w:rFonts w:ascii="Times New Roman" w:hAnsi="Times New Roman" w:cs="Times New Roman"/>
          <w:b/>
          <w:bCs/>
          <w:sz w:val="28"/>
          <w:szCs w:val="28"/>
        </w:rPr>
        <w:t xml:space="preserve"> </w:t>
      </w:r>
      <w:r w:rsidRPr="008C583C">
        <w:rPr>
          <w:rFonts w:ascii="Times New Roman" w:hAnsi="Times New Roman" w:cs="Times New Roman"/>
          <w:b/>
          <w:bCs/>
          <w:sz w:val="28"/>
          <w:szCs w:val="28"/>
        </w:rPr>
        <w:t>0808CS221158</w:t>
      </w:r>
    </w:p>
    <w:p w14:paraId="21B5EA4A" w14:textId="77777777" w:rsidR="008B20BC" w:rsidRDefault="008B20BC" w:rsidP="008B20BC">
      <w:pPr>
        <w:pStyle w:val="PlainText"/>
        <w:jc w:val="center"/>
        <w:rPr>
          <w:rFonts w:ascii="Times New Roman" w:hAnsi="Times New Roman" w:cs="Times New Roman"/>
          <w:b/>
          <w:bCs/>
          <w:sz w:val="24"/>
          <w:szCs w:val="24"/>
        </w:rPr>
      </w:pPr>
    </w:p>
    <w:p w14:paraId="5AE9E203" w14:textId="77777777" w:rsidR="008B20BC" w:rsidRPr="00662946" w:rsidRDefault="008B20BC" w:rsidP="008B20BC">
      <w:pPr>
        <w:pStyle w:val="PlainText"/>
        <w:jc w:val="center"/>
        <w:rPr>
          <w:rFonts w:ascii="Times New Roman" w:hAnsi="Times New Roman" w:cs="Times New Roman"/>
          <w:b/>
          <w:bCs/>
          <w:sz w:val="24"/>
          <w:szCs w:val="24"/>
        </w:rPr>
      </w:pPr>
    </w:p>
    <w:p w14:paraId="599071B8" w14:textId="77777777" w:rsidR="008B20BC" w:rsidRDefault="008B20BC" w:rsidP="008B20BC">
      <w:pPr>
        <w:pStyle w:val="PlainText"/>
        <w:jc w:val="center"/>
        <w:rPr>
          <w:rFonts w:ascii="Times New Roman" w:hAnsi="Times New Roman" w:cs="Times New Roman"/>
          <w:b/>
          <w:bCs/>
          <w:sz w:val="24"/>
          <w:szCs w:val="24"/>
        </w:rPr>
      </w:pPr>
      <w:r w:rsidRPr="00662946">
        <w:rPr>
          <w:rFonts w:ascii="Times New Roman" w:hAnsi="Times New Roman" w:cs="Times New Roman"/>
          <w:b/>
          <w:bCs/>
          <w:sz w:val="24"/>
          <w:szCs w:val="24"/>
        </w:rPr>
        <w:t xml:space="preserve">Under the Supervision of: </w:t>
      </w:r>
    </w:p>
    <w:p w14:paraId="29AB552A" w14:textId="77777777" w:rsidR="005B4BA8" w:rsidRDefault="005B4BA8" w:rsidP="005B4BA8">
      <w:pPr>
        <w:pStyle w:val="PlainText"/>
        <w:jc w:val="both"/>
        <w:rPr>
          <w:rFonts w:ascii="Times New Roman" w:hAnsi="Times New Roman" w:cs="Times New Roman"/>
          <w:b/>
          <w:bCs/>
          <w:sz w:val="28"/>
          <w:szCs w:val="28"/>
        </w:rPr>
      </w:pPr>
    </w:p>
    <w:p w14:paraId="3F804B73" w14:textId="4A411EA7" w:rsidR="008B20BC" w:rsidRPr="00662946" w:rsidRDefault="005B4BA8" w:rsidP="005B4BA8">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Mr. </w:t>
      </w:r>
      <w:proofErr w:type="spellStart"/>
      <w:r>
        <w:rPr>
          <w:rFonts w:ascii="Times New Roman" w:hAnsi="Times New Roman" w:cs="Times New Roman"/>
          <w:b/>
          <w:bCs/>
          <w:sz w:val="28"/>
          <w:szCs w:val="28"/>
        </w:rPr>
        <w:t>Chamandeep</w:t>
      </w:r>
      <w:proofErr w:type="spellEnd"/>
      <w:r>
        <w:rPr>
          <w:rFonts w:ascii="Times New Roman" w:hAnsi="Times New Roman" w:cs="Times New Roman"/>
          <w:b/>
          <w:bCs/>
          <w:sz w:val="28"/>
          <w:szCs w:val="28"/>
        </w:rPr>
        <w:t xml:space="preserve"> Vimal</w:t>
      </w:r>
    </w:p>
    <w:p w14:paraId="37DB3E24" w14:textId="3A375B7C" w:rsidR="008B20BC" w:rsidRDefault="005B4BA8" w:rsidP="005B4BA8">
      <w:pPr>
        <w:pStyle w:val="PlainText"/>
        <w:rPr>
          <w:rFonts w:ascii="Times New Roman" w:hAnsi="Times New Roman" w:cs="Times New Roman"/>
          <w:b/>
          <w:bCs/>
          <w:sz w:val="28"/>
          <w:szCs w:val="28"/>
          <w:highlight w:val="yellow"/>
        </w:rPr>
      </w:pPr>
      <w:r>
        <w:rPr>
          <w:rFonts w:ascii="Times New Roman" w:hAnsi="Times New Roman" w:cs="Times New Roman"/>
          <w:b/>
          <w:bCs/>
          <w:noProof/>
          <w:sz w:val="28"/>
          <w:szCs w:val="28"/>
        </w:rPr>
        <w:drawing>
          <wp:anchor distT="0" distB="0" distL="114300" distR="114300" simplePos="0" relativeHeight="251662336" behindDoc="1" locked="0" layoutInCell="1" allowOverlap="1" wp14:anchorId="1B86CA34" wp14:editId="3D063034">
            <wp:simplePos x="0" y="0"/>
            <wp:positionH relativeFrom="column">
              <wp:posOffset>2032000</wp:posOffset>
            </wp:positionH>
            <wp:positionV relativeFrom="paragraph">
              <wp:posOffset>31206</wp:posOffset>
            </wp:positionV>
            <wp:extent cx="2004060" cy="1574800"/>
            <wp:effectExtent l="0" t="0" r="0" b="6350"/>
            <wp:wrapTight wrapText="bothSides">
              <wp:wrapPolygon edited="0">
                <wp:start x="0" y="0"/>
                <wp:lineTo x="0" y="21426"/>
                <wp:lineTo x="21354" y="21426"/>
                <wp:lineTo x="21354" y="0"/>
                <wp:lineTo x="0" y="0"/>
              </wp:wrapPolygon>
            </wp:wrapTight>
            <wp:docPr id="1" name="Picture 3" descr="C:\Users\HOD\Desktop\7269743.jpg"/>
            <wp:cNvGraphicFramePr/>
            <a:graphic xmlns:a="http://schemas.openxmlformats.org/drawingml/2006/main">
              <a:graphicData uri="http://schemas.openxmlformats.org/drawingml/2006/picture">
                <pic:pic xmlns:pic="http://schemas.openxmlformats.org/drawingml/2006/picture">
                  <pic:nvPicPr>
                    <pic:cNvPr id="4" name="Picture 3" descr="C:\Users\HOD\Desktop\7269743.jpg"/>
                    <pic:cNvPicPr>
                      <a:picLocks noChangeAspect="1" noChangeArrowheads="1"/>
                    </pic:cNvPicPr>
                  </pic:nvPicPr>
                  <pic:blipFill>
                    <a:blip r:embed="rId9" cstate="print"/>
                    <a:srcRect/>
                    <a:stretch>
                      <a:fillRect/>
                    </a:stretch>
                  </pic:blipFill>
                  <pic:spPr bwMode="auto">
                    <a:xfrm>
                      <a:off x="0" y="0"/>
                      <a:ext cx="2004060" cy="1574800"/>
                    </a:xfrm>
                    <a:prstGeom prst="rect">
                      <a:avLst/>
                    </a:prstGeom>
                    <a:noFill/>
                    <a:ln w="9525">
                      <a:noFill/>
                      <a:miter lim="800000"/>
                      <a:headEnd/>
                      <a:tailEnd/>
                    </a:ln>
                  </pic:spPr>
                </pic:pic>
              </a:graphicData>
            </a:graphic>
          </wp:anchor>
        </w:drawing>
      </w:r>
    </w:p>
    <w:p w14:paraId="58384CC6" w14:textId="77777777" w:rsidR="005B4BA8" w:rsidRPr="00852640" w:rsidRDefault="005B4BA8" w:rsidP="005B4BA8">
      <w:pPr>
        <w:pStyle w:val="PlainText"/>
        <w:rPr>
          <w:rFonts w:ascii="Times New Roman" w:hAnsi="Times New Roman" w:cs="Times New Roman"/>
          <w:b/>
          <w:bCs/>
          <w:sz w:val="28"/>
          <w:szCs w:val="28"/>
          <w:highlight w:val="yellow"/>
        </w:rPr>
      </w:pPr>
    </w:p>
    <w:p w14:paraId="70EBA9DE"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1BE08BBB"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105D55EF" w14:textId="77777777" w:rsidR="008B20BC" w:rsidRPr="00852640" w:rsidRDefault="008B20BC" w:rsidP="008B20BC">
      <w:pPr>
        <w:pStyle w:val="PlainText"/>
        <w:jc w:val="center"/>
        <w:rPr>
          <w:rFonts w:ascii="Times New Roman" w:hAnsi="Times New Roman" w:cs="Times New Roman"/>
          <w:b/>
          <w:bCs/>
          <w:sz w:val="24"/>
          <w:szCs w:val="24"/>
          <w:highlight w:val="yellow"/>
        </w:rPr>
      </w:pPr>
    </w:p>
    <w:p w14:paraId="67B672DC" w14:textId="77777777" w:rsidR="008B20BC" w:rsidRPr="00476817" w:rsidRDefault="008B20BC" w:rsidP="008B20BC">
      <w:pPr>
        <w:pStyle w:val="PlainText"/>
        <w:tabs>
          <w:tab w:val="left" w:pos="3375"/>
        </w:tabs>
        <w:spacing w:line="360" w:lineRule="auto"/>
        <w:jc w:val="center"/>
        <w:rPr>
          <w:rFonts w:ascii="Times New Roman" w:hAnsi="Times New Roman" w:cs="Times New Roman"/>
          <w:b/>
          <w:bCs/>
          <w:sz w:val="27"/>
          <w:szCs w:val="27"/>
        </w:rPr>
      </w:pPr>
    </w:p>
    <w:p w14:paraId="5D61553C" w14:textId="77777777" w:rsidR="008B20BC" w:rsidRDefault="008B20BC" w:rsidP="008B20BC">
      <w:pPr>
        <w:pStyle w:val="PlainText"/>
        <w:spacing w:line="360" w:lineRule="auto"/>
        <w:jc w:val="center"/>
        <w:rPr>
          <w:rFonts w:ascii="Times New Roman" w:hAnsi="Times New Roman" w:cs="Times New Roman"/>
          <w:b/>
          <w:bCs/>
          <w:color w:val="000000"/>
          <w:sz w:val="27"/>
          <w:szCs w:val="27"/>
        </w:rPr>
      </w:pPr>
    </w:p>
    <w:p w14:paraId="7A0FCD8A" w14:textId="77777777" w:rsidR="008B20BC" w:rsidRDefault="008B20BC" w:rsidP="00921CB6">
      <w:pPr>
        <w:pStyle w:val="PlainText"/>
        <w:spacing w:line="360" w:lineRule="auto"/>
        <w:rPr>
          <w:rFonts w:ascii="Times New Roman" w:hAnsi="Times New Roman" w:cs="Times New Roman"/>
          <w:b/>
          <w:bCs/>
          <w:color w:val="000000"/>
          <w:sz w:val="27"/>
          <w:szCs w:val="27"/>
        </w:rPr>
      </w:pPr>
    </w:p>
    <w:p w14:paraId="4B4D12CE" w14:textId="77777777" w:rsidR="0040786A" w:rsidRDefault="0040786A" w:rsidP="00BD2EBB">
      <w:pPr>
        <w:pStyle w:val="PlainText"/>
        <w:spacing w:line="360" w:lineRule="auto"/>
        <w:jc w:val="center"/>
        <w:rPr>
          <w:rFonts w:ascii="Times New Roman" w:hAnsi="Times New Roman" w:cs="Times New Roman"/>
          <w:b/>
          <w:bCs/>
          <w:color w:val="000000"/>
          <w:sz w:val="28"/>
          <w:szCs w:val="28"/>
        </w:rPr>
      </w:pPr>
      <w:r w:rsidRPr="00022E57">
        <w:rPr>
          <w:rFonts w:ascii="Times New Roman" w:hAnsi="Times New Roman" w:cs="Times New Roman"/>
          <w:b/>
          <w:bCs/>
          <w:color w:val="000000"/>
          <w:sz w:val="28"/>
          <w:szCs w:val="28"/>
        </w:rPr>
        <w:t>IPS ACADEMY, INDORE</w:t>
      </w:r>
    </w:p>
    <w:p w14:paraId="66D7436C" w14:textId="77777777" w:rsidR="0040786A" w:rsidRDefault="0040786A" w:rsidP="004C3FB3">
      <w:pPr>
        <w:pStyle w:val="PlainText"/>
        <w:spacing w:line="360" w:lineRule="auto"/>
        <w:jc w:val="center"/>
        <w:rPr>
          <w:rFonts w:ascii="Times New Roman" w:hAnsi="Times New Roman" w:cs="Times New Roman"/>
          <w:b/>
          <w:bCs/>
          <w:color w:val="000000"/>
          <w:sz w:val="28"/>
          <w:szCs w:val="28"/>
        </w:rPr>
      </w:pPr>
      <w:r w:rsidRPr="00022E57">
        <w:rPr>
          <w:rFonts w:ascii="Times New Roman" w:hAnsi="Times New Roman" w:cs="Times New Roman"/>
          <w:b/>
          <w:bCs/>
          <w:color w:val="000000"/>
          <w:sz w:val="28"/>
          <w:szCs w:val="28"/>
        </w:rPr>
        <w:t>INSTITUTE OF ENGINEERING &amp; SCIENCE</w:t>
      </w:r>
    </w:p>
    <w:p w14:paraId="6B427739" w14:textId="77777777" w:rsidR="009804B4" w:rsidRPr="00022E57" w:rsidRDefault="009804B4" w:rsidP="004C3FB3">
      <w:pPr>
        <w:pStyle w:val="PlainText"/>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 UGC Autonomous Institute Affiliated to RGPV)</w:t>
      </w:r>
    </w:p>
    <w:p w14:paraId="6FE4C29C" w14:textId="77777777" w:rsidR="008B20BC" w:rsidRDefault="008B20BC" w:rsidP="00BD2EBB">
      <w:pPr>
        <w:pStyle w:val="PlainText"/>
        <w:spacing w:line="360" w:lineRule="auto"/>
        <w:jc w:val="center"/>
        <w:rPr>
          <w:rFonts w:ascii="Times New Roman" w:hAnsi="Times New Roman" w:cs="Times New Roman"/>
          <w:b/>
          <w:bCs/>
          <w:color w:val="000000"/>
          <w:sz w:val="28"/>
          <w:szCs w:val="28"/>
        </w:rPr>
      </w:pPr>
      <w:r w:rsidRPr="00022E57">
        <w:rPr>
          <w:rFonts w:ascii="Times New Roman" w:hAnsi="Times New Roman" w:cs="Times New Roman"/>
          <w:b/>
          <w:bCs/>
          <w:color w:val="000000"/>
          <w:sz w:val="28"/>
          <w:szCs w:val="28"/>
        </w:rPr>
        <w:t xml:space="preserve">DEPARTMENT OF </w:t>
      </w:r>
      <w:r w:rsidR="00005A4B">
        <w:rPr>
          <w:rFonts w:ascii="Times New Roman" w:hAnsi="Times New Roman" w:cs="Times New Roman"/>
          <w:b/>
          <w:bCs/>
          <w:color w:val="000000"/>
          <w:sz w:val="28"/>
          <w:szCs w:val="28"/>
        </w:rPr>
        <w:t>COMPUTER SCIENCE &amp; ENGINEE</w:t>
      </w:r>
      <w:r w:rsidRPr="00022E57">
        <w:rPr>
          <w:rFonts w:ascii="Times New Roman" w:hAnsi="Times New Roman" w:cs="Times New Roman"/>
          <w:b/>
          <w:bCs/>
          <w:color w:val="000000"/>
          <w:sz w:val="28"/>
          <w:szCs w:val="28"/>
        </w:rPr>
        <w:t>RING</w:t>
      </w:r>
    </w:p>
    <w:p w14:paraId="360AD315" w14:textId="77777777" w:rsidR="00F83DED" w:rsidRPr="00DB0B01" w:rsidRDefault="00876005" w:rsidP="00DB0B01">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SESSION: 2024-25</w:t>
      </w:r>
    </w:p>
    <w:p w14:paraId="5850A292" w14:textId="77777777" w:rsidR="00773567" w:rsidRDefault="00773567" w:rsidP="003A25C2">
      <w:pPr>
        <w:spacing w:before="100" w:beforeAutospacing="1" w:after="100" w:afterAutospacing="1"/>
        <w:jc w:val="center"/>
      </w:pPr>
    </w:p>
    <w:p w14:paraId="50F3F3E0" w14:textId="77777777" w:rsidR="00482DDF" w:rsidRDefault="00482DDF" w:rsidP="003A25C2">
      <w:pPr>
        <w:spacing w:before="100" w:beforeAutospacing="1" w:after="100" w:afterAutospacing="1"/>
        <w:jc w:val="center"/>
      </w:pPr>
    </w:p>
    <w:p w14:paraId="58A7786A" w14:textId="77777777" w:rsidR="00482DDF" w:rsidRDefault="00482DDF" w:rsidP="003A25C2">
      <w:pPr>
        <w:spacing w:before="100" w:beforeAutospacing="1" w:after="100" w:afterAutospacing="1"/>
        <w:jc w:val="center"/>
      </w:pPr>
    </w:p>
    <w:p w14:paraId="2879A1FE" w14:textId="77777777" w:rsidR="00AE5C29" w:rsidRPr="00EA336B" w:rsidRDefault="003A25C2" w:rsidP="00EA336B">
      <w:pPr>
        <w:spacing w:line="360" w:lineRule="auto"/>
        <w:jc w:val="center"/>
        <w:rPr>
          <w:b/>
          <w:color w:val="000000"/>
          <w:sz w:val="32"/>
          <w:szCs w:val="32"/>
        </w:rPr>
      </w:pPr>
      <w:r w:rsidRPr="000855E7">
        <w:rPr>
          <w:b/>
          <w:color w:val="000000"/>
          <w:sz w:val="32"/>
          <w:szCs w:val="32"/>
        </w:rPr>
        <w:t>CONTENTS</w:t>
      </w:r>
    </w:p>
    <w:p w14:paraId="5D4856C7" w14:textId="77777777" w:rsidR="003A25C2" w:rsidRPr="00E47F44" w:rsidRDefault="003A25C2" w:rsidP="003A25C2">
      <w:pPr>
        <w:spacing w:line="360" w:lineRule="auto"/>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762"/>
      </w:tblGrid>
      <w:tr w:rsidR="00F25743" w:rsidRPr="00022E57" w14:paraId="43109AF7" w14:textId="77777777" w:rsidTr="008659F2">
        <w:tc>
          <w:tcPr>
            <w:tcW w:w="8839" w:type="dxa"/>
            <w:vAlign w:val="center"/>
          </w:tcPr>
          <w:p w14:paraId="3B35F167" w14:textId="77777777" w:rsidR="00F25743" w:rsidRPr="00022E57" w:rsidRDefault="00F25743" w:rsidP="001A2E00">
            <w:pPr>
              <w:spacing w:line="360" w:lineRule="auto"/>
              <w:rPr>
                <w:b/>
                <w:color w:val="000000"/>
              </w:rPr>
            </w:pPr>
            <w:r>
              <w:rPr>
                <w:b/>
                <w:color w:val="000000"/>
              </w:rPr>
              <w:t xml:space="preserve">Abstract </w:t>
            </w:r>
          </w:p>
        </w:tc>
        <w:tc>
          <w:tcPr>
            <w:tcW w:w="837" w:type="dxa"/>
            <w:vAlign w:val="bottom"/>
          </w:tcPr>
          <w:p w14:paraId="1F7ABF7B" w14:textId="77777777" w:rsidR="00F25743" w:rsidRPr="00022E57" w:rsidRDefault="001A2155" w:rsidP="001A2E00">
            <w:pPr>
              <w:spacing w:line="360" w:lineRule="auto"/>
              <w:jc w:val="center"/>
              <w:rPr>
                <w:b/>
                <w:color w:val="000000"/>
              </w:rPr>
            </w:pPr>
            <w:proofErr w:type="spellStart"/>
            <w:r>
              <w:rPr>
                <w:b/>
                <w:color w:val="000000"/>
              </w:rPr>
              <w:t>i</w:t>
            </w:r>
            <w:proofErr w:type="spellEnd"/>
          </w:p>
        </w:tc>
      </w:tr>
      <w:tr w:rsidR="00F25743" w:rsidRPr="00022E57" w14:paraId="7A120867" w14:textId="77777777" w:rsidTr="008659F2">
        <w:tc>
          <w:tcPr>
            <w:tcW w:w="8839" w:type="dxa"/>
          </w:tcPr>
          <w:p w14:paraId="6F15C1EE" w14:textId="77777777" w:rsidR="00F25743" w:rsidRPr="00022E57" w:rsidRDefault="00F25743" w:rsidP="001A2E00">
            <w:pPr>
              <w:spacing w:line="360" w:lineRule="auto"/>
              <w:rPr>
                <w:color w:val="000000"/>
              </w:rPr>
            </w:pPr>
            <w:r w:rsidRPr="00022E57">
              <w:rPr>
                <w:color w:val="000000"/>
              </w:rPr>
              <w:tab/>
            </w:r>
            <w:r w:rsidRPr="00022E57">
              <w:rPr>
                <w:color w:val="000000"/>
              </w:rPr>
              <w:tab/>
            </w:r>
            <w:r w:rsidRPr="00022E57">
              <w:rPr>
                <w:color w:val="000000"/>
              </w:rPr>
              <w:tab/>
            </w:r>
            <w:r w:rsidRPr="00022E57">
              <w:rPr>
                <w:color w:val="000000"/>
              </w:rPr>
              <w:tab/>
            </w:r>
            <w:r w:rsidRPr="00022E57">
              <w:rPr>
                <w:color w:val="000000"/>
              </w:rPr>
              <w:tab/>
            </w:r>
            <w:r w:rsidRPr="00022E57">
              <w:rPr>
                <w:color w:val="000000"/>
              </w:rPr>
              <w:tab/>
            </w:r>
            <w:r w:rsidRPr="00022E57">
              <w:rPr>
                <w:color w:val="000000"/>
              </w:rPr>
              <w:tab/>
            </w:r>
            <w:r w:rsidRPr="00022E57">
              <w:rPr>
                <w:color w:val="000000"/>
              </w:rPr>
              <w:tab/>
            </w:r>
            <w:r w:rsidRPr="00022E57">
              <w:rPr>
                <w:color w:val="000000"/>
              </w:rPr>
              <w:tab/>
            </w:r>
            <w:r w:rsidRPr="00022E57">
              <w:rPr>
                <w:color w:val="000000"/>
              </w:rPr>
              <w:tab/>
            </w:r>
          </w:p>
        </w:tc>
        <w:tc>
          <w:tcPr>
            <w:tcW w:w="837" w:type="dxa"/>
            <w:vAlign w:val="center"/>
          </w:tcPr>
          <w:p w14:paraId="30BDBD40" w14:textId="77777777" w:rsidR="00F25743" w:rsidRPr="00B1565E" w:rsidRDefault="00F25743" w:rsidP="002D51D6">
            <w:pPr>
              <w:spacing w:line="360" w:lineRule="auto"/>
              <w:jc w:val="center"/>
              <w:rPr>
                <w:b/>
                <w:color w:val="000000"/>
              </w:rPr>
            </w:pPr>
          </w:p>
        </w:tc>
      </w:tr>
      <w:tr w:rsidR="00F25743" w:rsidRPr="00022E57" w14:paraId="678A85F0" w14:textId="77777777" w:rsidTr="008659F2">
        <w:tc>
          <w:tcPr>
            <w:tcW w:w="8839" w:type="dxa"/>
          </w:tcPr>
          <w:p w14:paraId="20D9548D" w14:textId="77777777" w:rsidR="00F25743" w:rsidRPr="00022E57" w:rsidRDefault="00F25743" w:rsidP="00022E57">
            <w:pPr>
              <w:spacing w:line="360" w:lineRule="auto"/>
              <w:rPr>
                <w:b/>
              </w:rPr>
            </w:pPr>
            <w:r w:rsidRPr="00022E57">
              <w:rPr>
                <w:rFonts w:eastAsia="Batang"/>
                <w:b/>
                <w:color w:val="000000"/>
                <w:lang w:eastAsia="ko-KR"/>
              </w:rPr>
              <w:t>CHAPTER 1: INTRODUCTION</w:t>
            </w:r>
          </w:p>
        </w:tc>
        <w:tc>
          <w:tcPr>
            <w:tcW w:w="837" w:type="dxa"/>
            <w:vAlign w:val="center"/>
          </w:tcPr>
          <w:p w14:paraId="4C8D65E3" w14:textId="09BB2423" w:rsidR="00F25743" w:rsidRPr="00483603" w:rsidRDefault="003E4A87" w:rsidP="002D51D6">
            <w:pPr>
              <w:spacing w:line="360" w:lineRule="auto"/>
              <w:jc w:val="center"/>
              <w:rPr>
                <w:rFonts w:eastAsia="Batang"/>
                <w:b/>
                <w:color w:val="FF0000"/>
                <w:lang w:eastAsia="ko-KR"/>
              </w:rPr>
            </w:pPr>
            <w:r>
              <w:rPr>
                <w:rFonts w:eastAsia="Batang"/>
                <w:b/>
                <w:color w:val="FF0000"/>
                <w:lang w:eastAsia="ko-KR"/>
              </w:rPr>
              <w:t>1</w:t>
            </w:r>
          </w:p>
        </w:tc>
      </w:tr>
      <w:tr w:rsidR="00F25743" w:rsidRPr="00022E57" w14:paraId="44DDCEC7" w14:textId="77777777" w:rsidTr="008659F2">
        <w:tc>
          <w:tcPr>
            <w:tcW w:w="8839" w:type="dxa"/>
          </w:tcPr>
          <w:p w14:paraId="4841252C" w14:textId="77777777" w:rsidR="00F25743" w:rsidRPr="00022E57" w:rsidRDefault="00F25743" w:rsidP="00A75546">
            <w:pPr>
              <w:suppressAutoHyphens/>
              <w:spacing w:line="360" w:lineRule="auto"/>
            </w:pPr>
            <w:r>
              <w:t xml:space="preserve">1.1 </w:t>
            </w:r>
            <w:r w:rsidRPr="00022E57">
              <w:t>Overview</w:t>
            </w:r>
          </w:p>
        </w:tc>
        <w:tc>
          <w:tcPr>
            <w:tcW w:w="837" w:type="dxa"/>
            <w:vAlign w:val="center"/>
          </w:tcPr>
          <w:p w14:paraId="063BF2C9" w14:textId="46EB163C" w:rsidR="00F25743" w:rsidRPr="00483603" w:rsidRDefault="003E4A87" w:rsidP="002D51D6">
            <w:pPr>
              <w:suppressAutoHyphens/>
              <w:spacing w:line="360" w:lineRule="auto"/>
              <w:jc w:val="center"/>
              <w:rPr>
                <w:color w:val="FF0000"/>
              </w:rPr>
            </w:pPr>
            <w:r>
              <w:rPr>
                <w:color w:val="FF0000"/>
              </w:rPr>
              <w:t>1</w:t>
            </w:r>
          </w:p>
        </w:tc>
      </w:tr>
      <w:tr w:rsidR="00F25743" w:rsidRPr="00022E57" w14:paraId="5F2E938E" w14:textId="77777777" w:rsidTr="008659F2">
        <w:tc>
          <w:tcPr>
            <w:tcW w:w="8839" w:type="dxa"/>
          </w:tcPr>
          <w:p w14:paraId="0C528642" w14:textId="77777777" w:rsidR="00F25743" w:rsidRPr="00022E57" w:rsidRDefault="00F25743" w:rsidP="00A75546">
            <w:pPr>
              <w:suppressAutoHyphens/>
              <w:spacing w:line="360" w:lineRule="auto"/>
            </w:pPr>
            <w:r>
              <w:t>1.2 Literature S</w:t>
            </w:r>
            <w:r w:rsidRPr="009F2AAF">
              <w:t>urvey</w:t>
            </w:r>
          </w:p>
        </w:tc>
        <w:tc>
          <w:tcPr>
            <w:tcW w:w="837" w:type="dxa"/>
            <w:vAlign w:val="center"/>
          </w:tcPr>
          <w:p w14:paraId="54F53CE9" w14:textId="5A04068A" w:rsidR="00F25743" w:rsidRPr="00483603" w:rsidRDefault="003E4A87" w:rsidP="002D51D6">
            <w:pPr>
              <w:suppressAutoHyphens/>
              <w:spacing w:line="360" w:lineRule="auto"/>
              <w:jc w:val="center"/>
              <w:rPr>
                <w:color w:val="FF0000"/>
              </w:rPr>
            </w:pPr>
            <w:r>
              <w:rPr>
                <w:color w:val="FF0000"/>
              </w:rPr>
              <w:t>2</w:t>
            </w:r>
          </w:p>
        </w:tc>
      </w:tr>
      <w:tr w:rsidR="00F25743" w:rsidRPr="00022E57" w14:paraId="0063C657" w14:textId="77777777" w:rsidTr="008659F2">
        <w:tc>
          <w:tcPr>
            <w:tcW w:w="8839" w:type="dxa"/>
          </w:tcPr>
          <w:p w14:paraId="18DF916B" w14:textId="77777777" w:rsidR="00F25743" w:rsidRPr="00022E57" w:rsidRDefault="00F25743" w:rsidP="00B635EB">
            <w:pPr>
              <w:suppressAutoHyphens/>
              <w:spacing w:line="360" w:lineRule="auto"/>
            </w:pPr>
          </w:p>
        </w:tc>
        <w:tc>
          <w:tcPr>
            <w:tcW w:w="837" w:type="dxa"/>
            <w:vAlign w:val="center"/>
          </w:tcPr>
          <w:p w14:paraId="53DA7FC0" w14:textId="77777777" w:rsidR="00F25743" w:rsidRPr="00483603" w:rsidRDefault="00F25743" w:rsidP="002D51D6">
            <w:pPr>
              <w:suppressAutoHyphens/>
              <w:spacing w:line="360" w:lineRule="auto"/>
              <w:jc w:val="center"/>
              <w:rPr>
                <w:color w:val="FF0000"/>
              </w:rPr>
            </w:pPr>
          </w:p>
        </w:tc>
      </w:tr>
      <w:tr w:rsidR="00F25743" w:rsidRPr="00022E57" w14:paraId="6382B90E" w14:textId="77777777" w:rsidTr="008659F2">
        <w:tc>
          <w:tcPr>
            <w:tcW w:w="8839" w:type="dxa"/>
          </w:tcPr>
          <w:p w14:paraId="0EBCA610" w14:textId="77777777" w:rsidR="00F25743" w:rsidRPr="00022E57" w:rsidRDefault="00F25743" w:rsidP="00B635EB">
            <w:pPr>
              <w:spacing w:line="360" w:lineRule="auto"/>
              <w:jc w:val="both"/>
              <w:rPr>
                <w:b/>
              </w:rPr>
            </w:pPr>
            <w:r w:rsidRPr="00022E57">
              <w:rPr>
                <w:b/>
              </w:rPr>
              <w:t xml:space="preserve">CHAPTER 2: </w:t>
            </w:r>
            <w:r w:rsidRPr="00A75546">
              <w:rPr>
                <w:b/>
                <w:color w:val="000000" w:themeColor="text1"/>
              </w:rPr>
              <w:t xml:space="preserve">PROBLEM IDENTIFICATION &amp; </w:t>
            </w:r>
            <w:r w:rsidR="00A75546" w:rsidRPr="00A75546">
              <w:rPr>
                <w:b/>
                <w:color w:val="000000" w:themeColor="text1"/>
              </w:rPr>
              <w:t>SCOPE</w:t>
            </w:r>
          </w:p>
        </w:tc>
        <w:tc>
          <w:tcPr>
            <w:tcW w:w="837" w:type="dxa"/>
            <w:vAlign w:val="center"/>
          </w:tcPr>
          <w:p w14:paraId="763B7EF7" w14:textId="7B63D655" w:rsidR="00F25743" w:rsidRPr="00483603" w:rsidRDefault="003E4A87" w:rsidP="002D51D6">
            <w:pPr>
              <w:spacing w:line="360" w:lineRule="auto"/>
              <w:jc w:val="center"/>
              <w:rPr>
                <w:b/>
                <w:color w:val="FF0000"/>
              </w:rPr>
            </w:pPr>
            <w:r>
              <w:rPr>
                <w:b/>
                <w:color w:val="FF0000"/>
              </w:rPr>
              <w:t>4</w:t>
            </w:r>
          </w:p>
        </w:tc>
      </w:tr>
      <w:tr w:rsidR="00F25743" w:rsidRPr="00022E57" w14:paraId="1C6D57F6" w14:textId="77777777" w:rsidTr="008659F2">
        <w:tc>
          <w:tcPr>
            <w:tcW w:w="8839" w:type="dxa"/>
          </w:tcPr>
          <w:p w14:paraId="29022CB9" w14:textId="77777777" w:rsidR="00F25743" w:rsidRPr="00022E57" w:rsidRDefault="00F25743" w:rsidP="00A75546">
            <w:pPr>
              <w:spacing w:line="360" w:lineRule="auto"/>
              <w:rPr>
                <w:b/>
              </w:rPr>
            </w:pPr>
            <w:r w:rsidRPr="00022E57">
              <w:t>2.1 Problem Domain</w:t>
            </w:r>
          </w:p>
        </w:tc>
        <w:tc>
          <w:tcPr>
            <w:tcW w:w="837" w:type="dxa"/>
            <w:vAlign w:val="center"/>
          </w:tcPr>
          <w:p w14:paraId="537A787E" w14:textId="065A007C" w:rsidR="00F25743" w:rsidRPr="00483603" w:rsidRDefault="003E4A87" w:rsidP="002D51D6">
            <w:pPr>
              <w:spacing w:line="360" w:lineRule="auto"/>
              <w:jc w:val="center"/>
              <w:rPr>
                <w:color w:val="FF0000"/>
              </w:rPr>
            </w:pPr>
            <w:r>
              <w:rPr>
                <w:color w:val="FF0000"/>
              </w:rPr>
              <w:t>4</w:t>
            </w:r>
          </w:p>
        </w:tc>
      </w:tr>
      <w:tr w:rsidR="00F25743" w:rsidRPr="00022E57" w14:paraId="5353B16D" w14:textId="77777777" w:rsidTr="008659F2">
        <w:tc>
          <w:tcPr>
            <w:tcW w:w="8839" w:type="dxa"/>
          </w:tcPr>
          <w:p w14:paraId="29D43835" w14:textId="77777777" w:rsidR="00F25743" w:rsidRPr="00022E57" w:rsidRDefault="00F25743" w:rsidP="00A75546">
            <w:pPr>
              <w:spacing w:line="360" w:lineRule="auto"/>
            </w:pPr>
            <w:r w:rsidRPr="00022E57">
              <w:t>2.2 Solution Domain</w:t>
            </w:r>
          </w:p>
        </w:tc>
        <w:tc>
          <w:tcPr>
            <w:tcW w:w="837" w:type="dxa"/>
            <w:vAlign w:val="center"/>
          </w:tcPr>
          <w:p w14:paraId="4D7D19CD" w14:textId="0F9F2787" w:rsidR="00F25743" w:rsidRPr="00483603" w:rsidRDefault="003E4A87" w:rsidP="002D51D6">
            <w:pPr>
              <w:spacing w:line="360" w:lineRule="auto"/>
              <w:jc w:val="center"/>
              <w:rPr>
                <w:color w:val="FF0000"/>
              </w:rPr>
            </w:pPr>
            <w:r>
              <w:rPr>
                <w:color w:val="FF0000"/>
              </w:rPr>
              <w:t>6</w:t>
            </w:r>
          </w:p>
        </w:tc>
      </w:tr>
      <w:tr w:rsidR="00F25743" w:rsidRPr="00022E57" w14:paraId="35B44B89" w14:textId="77777777" w:rsidTr="008659F2">
        <w:tc>
          <w:tcPr>
            <w:tcW w:w="8839" w:type="dxa"/>
          </w:tcPr>
          <w:p w14:paraId="4CCA8846" w14:textId="77777777" w:rsidR="00F25743" w:rsidRPr="00022E57" w:rsidRDefault="00F25743" w:rsidP="00C010B5">
            <w:pPr>
              <w:spacing w:line="360" w:lineRule="auto"/>
            </w:pPr>
          </w:p>
        </w:tc>
        <w:tc>
          <w:tcPr>
            <w:tcW w:w="837" w:type="dxa"/>
            <w:vAlign w:val="center"/>
          </w:tcPr>
          <w:p w14:paraId="10DAD1EE" w14:textId="77777777" w:rsidR="00F25743" w:rsidRPr="00483603" w:rsidRDefault="00F25743" w:rsidP="002D51D6">
            <w:pPr>
              <w:spacing w:line="360" w:lineRule="auto"/>
              <w:jc w:val="center"/>
              <w:rPr>
                <w:color w:val="FF0000"/>
              </w:rPr>
            </w:pPr>
          </w:p>
        </w:tc>
      </w:tr>
      <w:tr w:rsidR="00F25743" w:rsidRPr="00022E57" w14:paraId="5B70B3E9" w14:textId="77777777" w:rsidTr="008659F2">
        <w:tc>
          <w:tcPr>
            <w:tcW w:w="8839" w:type="dxa"/>
          </w:tcPr>
          <w:p w14:paraId="60C2A9D3" w14:textId="77777777" w:rsidR="00F25743" w:rsidRPr="00022E57" w:rsidRDefault="00F25743" w:rsidP="00B635EB">
            <w:pPr>
              <w:spacing w:line="360" w:lineRule="auto"/>
              <w:rPr>
                <w:b/>
              </w:rPr>
            </w:pPr>
            <w:r w:rsidRPr="00022E57">
              <w:rPr>
                <w:b/>
              </w:rPr>
              <w:t>CHAPTER 3: SOFTWARE ENGINEERING APPROACH</w:t>
            </w:r>
          </w:p>
        </w:tc>
        <w:tc>
          <w:tcPr>
            <w:tcW w:w="837" w:type="dxa"/>
            <w:vAlign w:val="center"/>
          </w:tcPr>
          <w:p w14:paraId="26F9E270" w14:textId="39DAAA92" w:rsidR="00F25743" w:rsidRPr="00483603" w:rsidRDefault="003E4A87" w:rsidP="002D51D6">
            <w:pPr>
              <w:spacing w:line="360" w:lineRule="auto"/>
              <w:jc w:val="center"/>
              <w:rPr>
                <w:b/>
                <w:color w:val="FF0000"/>
              </w:rPr>
            </w:pPr>
            <w:r>
              <w:rPr>
                <w:b/>
                <w:color w:val="FF0000"/>
              </w:rPr>
              <w:t>8</w:t>
            </w:r>
          </w:p>
        </w:tc>
      </w:tr>
      <w:tr w:rsidR="00F25743" w:rsidRPr="00022E57" w14:paraId="6EA75AEB" w14:textId="77777777" w:rsidTr="008659F2">
        <w:tc>
          <w:tcPr>
            <w:tcW w:w="8839" w:type="dxa"/>
          </w:tcPr>
          <w:p w14:paraId="0DB2C797" w14:textId="77777777" w:rsidR="00F25743" w:rsidRPr="00022E57" w:rsidRDefault="00F25743" w:rsidP="004B47C8">
            <w:pPr>
              <w:spacing w:line="360" w:lineRule="auto"/>
            </w:pPr>
            <w:r>
              <w:t>3.1 Software model used</w:t>
            </w:r>
          </w:p>
        </w:tc>
        <w:tc>
          <w:tcPr>
            <w:tcW w:w="837" w:type="dxa"/>
            <w:vAlign w:val="center"/>
          </w:tcPr>
          <w:p w14:paraId="1E9FAC72" w14:textId="4F2F65B4" w:rsidR="00F25743" w:rsidRPr="00483603" w:rsidRDefault="003E4A87" w:rsidP="002D51D6">
            <w:pPr>
              <w:spacing w:line="360" w:lineRule="auto"/>
              <w:jc w:val="center"/>
              <w:rPr>
                <w:color w:val="FF0000"/>
              </w:rPr>
            </w:pPr>
            <w:r>
              <w:rPr>
                <w:color w:val="FF0000"/>
              </w:rPr>
              <w:t>8</w:t>
            </w:r>
          </w:p>
        </w:tc>
      </w:tr>
      <w:tr w:rsidR="00F25743" w:rsidRPr="002A0866" w14:paraId="6ED3CFAA" w14:textId="77777777" w:rsidTr="008659F2">
        <w:tc>
          <w:tcPr>
            <w:tcW w:w="8839" w:type="dxa"/>
          </w:tcPr>
          <w:p w14:paraId="2557CA7B" w14:textId="77777777" w:rsidR="00F25743" w:rsidRPr="007E203E" w:rsidRDefault="004B47C8" w:rsidP="004B47C8">
            <w:pPr>
              <w:spacing w:line="360" w:lineRule="auto"/>
              <w:rPr>
                <w:color w:val="000000" w:themeColor="text1"/>
              </w:rPr>
            </w:pPr>
            <w:r w:rsidRPr="007E203E">
              <w:rPr>
                <w:color w:val="000000" w:themeColor="text1"/>
              </w:rPr>
              <w:t xml:space="preserve">      </w:t>
            </w:r>
            <w:r w:rsidR="00F25743" w:rsidRPr="007E203E">
              <w:rPr>
                <w:color w:val="000000" w:themeColor="text1"/>
              </w:rPr>
              <w:t>3.1.1 Description</w:t>
            </w:r>
          </w:p>
        </w:tc>
        <w:tc>
          <w:tcPr>
            <w:tcW w:w="837" w:type="dxa"/>
            <w:vAlign w:val="center"/>
          </w:tcPr>
          <w:p w14:paraId="33FF93BF" w14:textId="69A8FA72" w:rsidR="00F25743" w:rsidRPr="00483603" w:rsidRDefault="003E4A87" w:rsidP="002D51D6">
            <w:pPr>
              <w:spacing w:line="360" w:lineRule="auto"/>
              <w:jc w:val="center"/>
              <w:rPr>
                <w:color w:val="FF0000"/>
              </w:rPr>
            </w:pPr>
            <w:r>
              <w:rPr>
                <w:color w:val="FF0000"/>
              </w:rPr>
              <w:t>8</w:t>
            </w:r>
          </w:p>
        </w:tc>
      </w:tr>
      <w:tr w:rsidR="00F25743" w:rsidRPr="002A0866" w14:paraId="366D8FCB" w14:textId="77777777" w:rsidTr="008659F2">
        <w:tc>
          <w:tcPr>
            <w:tcW w:w="8839" w:type="dxa"/>
          </w:tcPr>
          <w:p w14:paraId="4ED29F53" w14:textId="77777777" w:rsidR="00F25743" w:rsidRPr="007E203E" w:rsidRDefault="004B47C8" w:rsidP="004B47C8">
            <w:pPr>
              <w:spacing w:line="360" w:lineRule="auto"/>
              <w:rPr>
                <w:color w:val="000000" w:themeColor="text1"/>
              </w:rPr>
            </w:pPr>
            <w:r w:rsidRPr="007E203E">
              <w:rPr>
                <w:color w:val="000000" w:themeColor="text1"/>
              </w:rPr>
              <w:t xml:space="preserve">      </w:t>
            </w:r>
            <w:r w:rsidR="00F25743" w:rsidRPr="007E203E">
              <w:rPr>
                <w:color w:val="000000" w:themeColor="text1"/>
              </w:rPr>
              <w:t>3.1.2 Reason for use</w:t>
            </w:r>
          </w:p>
        </w:tc>
        <w:tc>
          <w:tcPr>
            <w:tcW w:w="837" w:type="dxa"/>
            <w:vAlign w:val="center"/>
          </w:tcPr>
          <w:p w14:paraId="013702A8" w14:textId="122276C2" w:rsidR="00F25743" w:rsidRPr="00483603" w:rsidRDefault="003E4A87" w:rsidP="002D51D6">
            <w:pPr>
              <w:spacing w:line="360" w:lineRule="auto"/>
              <w:jc w:val="center"/>
              <w:rPr>
                <w:color w:val="FF0000"/>
              </w:rPr>
            </w:pPr>
            <w:r>
              <w:rPr>
                <w:color w:val="FF0000"/>
              </w:rPr>
              <w:t>10</w:t>
            </w:r>
          </w:p>
        </w:tc>
      </w:tr>
      <w:tr w:rsidR="00F25743" w:rsidRPr="00022E57" w14:paraId="2243CF5C" w14:textId="77777777" w:rsidTr="008659F2">
        <w:tc>
          <w:tcPr>
            <w:tcW w:w="8839" w:type="dxa"/>
          </w:tcPr>
          <w:p w14:paraId="24323165" w14:textId="77777777" w:rsidR="00F25743" w:rsidRPr="00022E57" w:rsidRDefault="00F25743" w:rsidP="004B47C8">
            <w:pPr>
              <w:spacing w:line="360" w:lineRule="auto"/>
            </w:pPr>
            <w:r>
              <w:t>3.2</w:t>
            </w:r>
            <w:r w:rsidRPr="00022E57">
              <w:t xml:space="preserve"> </w:t>
            </w:r>
            <w:r w:rsidRPr="007E203E">
              <w:rPr>
                <w:color w:val="000000" w:themeColor="text1"/>
              </w:rPr>
              <w:t>Platform Specification</w:t>
            </w:r>
          </w:p>
        </w:tc>
        <w:tc>
          <w:tcPr>
            <w:tcW w:w="837" w:type="dxa"/>
            <w:vAlign w:val="center"/>
          </w:tcPr>
          <w:p w14:paraId="349DBC0B" w14:textId="6A5342A3" w:rsidR="00F25743" w:rsidRPr="00483603" w:rsidRDefault="003E4A87" w:rsidP="002D51D6">
            <w:pPr>
              <w:spacing w:line="360" w:lineRule="auto"/>
              <w:jc w:val="center"/>
              <w:rPr>
                <w:color w:val="FF0000"/>
              </w:rPr>
            </w:pPr>
            <w:r>
              <w:rPr>
                <w:color w:val="FF0000"/>
              </w:rPr>
              <w:t>10</w:t>
            </w:r>
          </w:p>
        </w:tc>
      </w:tr>
      <w:tr w:rsidR="00F25743" w:rsidRPr="00022E57" w14:paraId="1D242050" w14:textId="77777777" w:rsidTr="008659F2">
        <w:tc>
          <w:tcPr>
            <w:tcW w:w="8839" w:type="dxa"/>
          </w:tcPr>
          <w:p w14:paraId="1E76BC57" w14:textId="77777777" w:rsidR="00F25743" w:rsidRPr="00022E57" w:rsidRDefault="004B47C8" w:rsidP="004B47C8">
            <w:pPr>
              <w:spacing w:line="360" w:lineRule="auto"/>
            </w:pPr>
            <w:r>
              <w:t xml:space="preserve">      </w:t>
            </w:r>
            <w:r w:rsidR="00F25743">
              <w:t>3.2</w:t>
            </w:r>
            <w:r w:rsidR="00F25743" w:rsidRPr="00022E57">
              <w:t>.1 Hardware Specificat</w:t>
            </w:r>
            <w:r w:rsidR="00F25743">
              <w:t>ion</w:t>
            </w:r>
          </w:p>
        </w:tc>
        <w:tc>
          <w:tcPr>
            <w:tcW w:w="837" w:type="dxa"/>
            <w:vAlign w:val="center"/>
          </w:tcPr>
          <w:p w14:paraId="4C2406C2" w14:textId="294BB5AF" w:rsidR="00F25743" w:rsidRPr="00483603" w:rsidRDefault="003E4A87" w:rsidP="002D51D6">
            <w:pPr>
              <w:spacing w:line="360" w:lineRule="auto"/>
              <w:jc w:val="center"/>
              <w:rPr>
                <w:color w:val="FF0000"/>
              </w:rPr>
            </w:pPr>
            <w:r>
              <w:rPr>
                <w:color w:val="FF0000"/>
              </w:rPr>
              <w:t>10</w:t>
            </w:r>
          </w:p>
        </w:tc>
      </w:tr>
      <w:tr w:rsidR="00F25743" w:rsidRPr="00022E57" w14:paraId="210D1768" w14:textId="77777777" w:rsidTr="008659F2">
        <w:tc>
          <w:tcPr>
            <w:tcW w:w="8839" w:type="dxa"/>
          </w:tcPr>
          <w:p w14:paraId="0DF85CC1" w14:textId="77777777" w:rsidR="00F25743" w:rsidRPr="00022E57" w:rsidRDefault="004B47C8" w:rsidP="004B47C8">
            <w:pPr>
              <w:spacing w:line="360" w:lineRule="auto"/>
            </w:pPr>
            <w:r>
              <w:t xml:space="preserve">      </w:t>
            </w:r>
            <w:r w:rsidR="00F25743">
              <w:t>3.2.2 Software Specifications</w:t>
            </w:r>
          </w:p>
        </w:tc>
        <w:tc>
          <w:tcPr>
            <w:tcW w:w="837" w:type="dxa"/>
            <w:vAlign w:val="center"/>
          </w:tcPr>
          <w:p w14:paraId="0C0B1ABA" w14:textId="4BE06B1B" w:rsidR="00E82F8B" w:rsidRPr="00483603" w:rsidRDefault="003E4A87" w:rsidP="00FD41E1">
            <w:pPr>
              <w:spacing w:line="360" w:lineRule="auto"/>
              <w:jc w:val="center"/>
              <w:rPr>
                <w:color w:val="FF0000"/>
              </w:rPr>
            </w:pPr>
            <w:r>
              <w:rPr>
                <w:color w:val="FF0000"/>
              </w:rPr>
              <w:t>12</w:t>
            </w:r>
          </w:p>
        </w:tc>
      </w:tr>
      <w:tr w:rsidR="00F25743" w:rsidRPr="00022E57" w14:paraId="084C7684" w14:textId="77777777" w:rsidTr="008659F2">
        <w:tc>
          <w:tcPr>
            <w:tcW w:w="8839" w:type="dxa"/>
          </w:tcPr>
          <w:p w14:paraId="0E47AF5A" w14:textId="77777777" w:rsidR="00F25743" w:rsidRPr="00022E57" w:rsidRDefault="00F25743" w:rsidP="001A2E00">
            <w:pPr>
              <w:spacing w:line="360" w:lineRule="auto"/>
            </w:pPr>
          </w:p>
        </w:tc>
        <w:tc>
          <w:tcPr>
            <w:tcW w:w="837" w:type="dxa"/>
            <w:vAlign w:val="center"/>
          </w:tcPr>
          <w:p w14:paraId="6F1EB681" w14:textId="77777777" w:rsidR="00F25743" w:rsidRPr="00483603" w:rsidRDefault="00F25743" w:rsidP="002D51D6">
            <w:pPr>
              <w:spacing w:line="360" w:lineRule="auto"/>
              <w:jc w:val="center"/>
              <w:rPr>
                <w:color w:val="FF0000"/>
              </w:rPr>
            </w:pPr>
          </w:p>
        </w:tc>
      </w:tr>
      <w:tr w:rsidR="00F25743" w:rsidRPr="00022E57" w14:paraId="62909626" w14:textId="77777777" w:rsidTr="008659F2">
        <w:tc>
          <w:tcPr>
            <w:tcW w:w="8839" w:type="dxa"/>
          </w:tcPr>
          <w:p w14:paraId="786B5EF8" w14:textId="3F790D1F" w:rsidR="00F25743" w:rsidRPr="00022E57" w:rsidRDefault="00F25743" w:rsidP="00626F81">
            <w:pPr>
              <w:spacing w:line="360" w:lineRule="auto"/>
              <w:rPr>
                <w:b/>
              </w:rPr>
            </w:pPr>
            <w:r w:rsidRPr="00022E57">
              <w:rPr>
                <w:b/>
              </w:rPr>
              <w:t xml:space="preserve">CHAPTER </w:t>
            </w:r>
            <w:r w:rsidR="008A259B">
              <w:rPr>
                <w:b/>
              </w:rPr>
              <w:t>4</w:t>
            </w:r>
            <w:r w:rsidRPr="00022E57">
              <w:rPr>
                <w:b/>
              </w:rPr>
              <w:t xml:space="preserve">: </w:t>
            </w:r>
            <w:r w:rsidR="00CE0E6B">
              <w:rPr>
                <w:b/>
              </w:rPr>
              <w:t>EXPECTED OUTCOME</w:t>
            </w:r>
          </w:p>
        </w:tc>
        <w:tc>
          <w:tcPr>
            <w:tcW w:w="837" w:type="dxa"/>
            <w:vAlign w:val="center"/>
          </w:tcPr>
          <w:p w14:paraId="4A275910" w14:textId="0B1D9319" w:rsidR="00F25743" w:rsidRPr="00483603" w:rsidRDefault="008636F0" w:rsidP="002D51D6">
            <w:pPr>
              <w:spacing w:line="360" w:lineRule="auto"/>
              <w:jc w:val="center"/>
              <w:rPr>
                <w:b/>
                <w:color w:val="FF0000"/>
              </w:rPr>
            </w:pPr>
            <w:r>
              <w:rPr>
                <w:b/>
                <w:color w:val="FF0000"/>
              </w:rPr>
              <w:t>1</w:t>
            </w:r>
            <w:r w:rsidR="003E4A87">
              <w:rPr>
                <w:b/>
                <w:color w:val="FF0000"/>
              </w:rPr>
              <w:t>5</w:t>
            </w:r>
          </w:p>
        </w:tc>
      </w:tr>
      <w:tr w:rsidR="00F25743" w:rsidRPr="00022E57" w14:paraId="52BDDEEB" w14:textId="77777777" w:rsidTr="008659F2">
        <w:tc>
          <w:tcPr>
            <w:tcW w:w="8839" w:type="dxa"/>
          </w:tcPr>
          <w:p w14:paraId="5FDD19C0" w14:textId="77777777" w:rsidR="00F25743" w:rsidRPr="00022E57" w:rsidRDefault="00F25743" w:rsidP="001A2E00">
            <w:pPr>
              <w:spacing w:line="360" w:lineRule="auto"/>
              <w:jc w:val="both"/>
            </w:pPr>
          </w:p>
        </w:tc>
        <w:tc>
          <w:tcPr>
            <w:tcW w:w="837" w:type="dxa"/>
            <w:vAlign w:val="center"/>
          </w:tcPr>
          <w:p w14:paraId="4031D4CF" w14:textId="77777777" w:rsidR="00F25743" w:rsidRPr="00483603" w:rsidRDefault="00F25743" w:rsidP="002D51D6">
            <w:pPr>
              <w:spacing w:line="360" w:lineRule="auto"/>
              <w:jc w:val="center"/>
              <w:rPr>
                <w:color w:val="FF0000"/>
              </w:rPr>
            </w:pPr>
          </w:p>
        </w:tc>
      </w:tr>
      <w:tr w:rsidR="00F25743" w:rsidRPr="00022E57" w14:paraId="311B3FA5" w14:textId="77777777" w:rsidTr="008659F2">
        <w:tc>
          <w:tcPr>
            <w:tcW w:w="8839" w:type="dxa"/>
          </w:tcPr>
          <w:p w14:paraId="591DAF6B" w14:textId="77777777" w:rsidR="00F25743" w:rsidRPr="00022E57" w:rsidRDefault="00F25743" w:rsidP="00626F81">
            <w:pPr>
              <w:tabs>
                <w:tab w:val="left" w:pos="7740"/>
                <w:tab w:val="left" w:pos="9720"/>
              </w:tabs>
              <w:spacing w:line="360" w:lineRule="auto"/>
              <w:rPr>
                <w:b/>
              </w:rPr>
            </w:pPr>
            <w:r w:rsidRPr="00022E57">
              <w:rPr>
                <w:b/>
              </w:rPr>
              <w:t>REF</w:t>
            </w:r>
            <w:r w:rsidR="00E453F6">
              <w:rPr>
                <w:b/>
              </w:rPr>
              <w:t>E</w:t>
            </w:r>
            <w:r w:rsidRPr="00022E57">
              <w:rPr>
                <w:b/>
              </w:rPr>
              <w:t xml:space="preserve">RENCES  </w:t>
            </w:r>
          </w:p>
        </w:tc>
        <w:tc>
          <w:tcPr>
            <w:tcW w:w="837" w:type="dxa"/>
            <w:vAlign w:val="center"/>
          </w:tcPr>
          <w:p w14:paraId="62DF71BD" w14:textId="1F878073" w:rsidR="00F25743" w:rsidRPr="00483603" w:rsidRDefault="008636F0" w:rsidP="002D51D6">
            <w:pPr>
              <w:tabs>
                <w:tab w:val="left" w:pos="7740"/>
                <w:tab w:val="left" w:pos="9720"/>
              </w:tabs>
              <w:spacing w:line="360" w:lineRule="auto"/>
              <w:jc w:val="center"/>
              <w:rPr>
                <w:b/>
                <w:color w:val="FF0000"/>
              </w:rPr>
            </w:pPr>
            <w:r>
              <w:rPr>
                <w:b/>
                <w:color w:val="FF0000"/>
              </w:rPr>
              <w:t>1</w:t>
            </w:r>
            <w:r w:rsidR="003E4A87">
              <w:rPr>
                <w:b/>
                <w:color w:val="FF0000"/>
              </w:rPr>
              <w:t>8</w:t>
            </w:r>
          </w:p>
        </w:tc>
      </w:tr>
      <w:tr w:rsidR="00F25743" w:rsidRPr="00022E57" w14:paraId="03930BCE" w14:textId="77777777" w:rsidTr="008659F2">
        <w:tc>
          <w:tcPr>
            <w:tcW w:w="8839" w:type="dxa"/>
          </w:tcPr>
          <w:p w14:paraId="7D656A90" w14:textId="77777777" w:rsidR="00F25743" w:rsidRPr="00022E57" w:rsidRDefault="00F25743" w:rsidP="001A2E00">
            <w:pPr>
              <w:tabs>
                <w:tab w:val="left" w:pos="7740"/>
                <w:tab w:val="left" w:pos="9720"/>
              </w:tabs>
              <w:spacing w:line="360" w:lineRule="auto"/>
              <w:rPr>
                <w:b/>
              </w:rPr>
            </w:pPr>
          </w:p>
        </w:tc>
        <w:tc>
          <w:tcPr>
            <w:tcW w:w="837" w:type="dxa"/>
            <w:vAlign w:val="center"/>
          </w:tcPr>
          <w:p w14:paraId="36B61D69" w14:textId="77777777" w:rsidR="00F25743" w:rsidRPr="00022E57" w:rsidRDefault="00F25743" w:rsidP="002D51D6">
            <w:pPr>
              <w:tabs>
                <w:tab w:val="left" w:pos="7740"/>
                <w:tab w:val="left" w:pos="9720"/>
              </w:tabs>
              <w:spacing w:line="360" w:lineRule="auto"/>
              <w:jc w:val="center"/>
              <w:rPr>
                <w:b/>
              </w:rPr>
            </w:pPr>
          </w:p>
        </w:tc>
      </w:tr>
    </w:tbl>
    <w:p w14:paraId="3B389C54" w14:textId="77777777" w:rsidR="002A0866" w:rsidRDefault="002A0866" w:rsidP="003A25C2">
      <w:pPr>
        <w:autoSpaceDE w:val="0"/>
        <w:autoSpaceDN w:val="0"/>
        <w:adjustRightInd w:val="0"/>
        <w:spacing w:line="360" w:lineRule="auto"/>
        <w:jc w:val="center"/>
        <w:rPr>
          <w:rFonts w:eastAsia="Batang"/>
          <w:b/>
          <w:sz w:val="32"/>
          <w:szCs w:val="32"/>
          <w:lang w:eastAsia="ko-KR"/>
        </w:rPr>
      </w:pPr>
    </w:p>
    <w:p w14:paraId="05D208BA" w14:textId="77777777" w:rsidR="002A0866" w:rsidRDefault="002A0866">
      <w:pPr>
        <w:rPr>
          <w:rFonts w:eastAsia="Batang"/>
          <w:b/>
          <w:sz w:val="32"/>
          <w:szCs w:val="32"/>
          <w:lang w:eastAsia="ko-KR"/>
        </w:rPr>
      </w:pPr>
      <w:r>
        <w:rPr>
          <w:rFonts w:eastAsia="Batang"/>
          <w:b/>
          <w:sz w:val="32"/>
          <w:szCs w:val="32"/>
          <w:lang w:eastAsia="ko-KR"/>
        </w:rPr>
        <w:br w:type="page"/>
      </w:r>
    </w:p>
    <w:p w14:paraId="5C55CC40" w14:textId="77777777" w:rsidR="003A25C2" w:rsidRPr="00781AAE" w:rsidRDefault="003A25C2" w:rsidP="008A259B">
      <w:pPr>
        <w:spacing w:after="240" w:line="360" w:lineRule="auto"/>
        <w:ind w:firstLine="720"/>
        <w:jc w:val="center"/>
        <w:rPr>
          <w:b/>
          <w:sz w:val="48"/>
          <w:szCs w:val="48"/>
          <w:u w:val="single"/>
        </w:rPr>
      </w:pPr>
      <w:r w:rsidRPr="00781AAE">
        <w:rPr>
          <w:b/>
          <w:sz w:val="48"/>
          <w:szCs w:val="48"/>
          <w:u w:val="single"/>
        </w:rPr>
        <w:lastRenderedPageBreak/>
        <w:t>ABSTRACT</w:t>
      </w:r>
    </w:p>
    <w:p w14:paraId="6289A750" w14:textId="77777777" w:rsidR="003B61E7" w:rsidRPr="00781AAE" w:rsidRDefault="003B61E7" w:rsidP="00781AAE">
      <w:pPr>
        <w:spacing w:after="240" w:line="360" w:lineRule="auto"/>
        <w:ind w:firstLine="720"/>
        <w:jc w:val="both"/>
        <w:rPr>
          <w:b/>
          <w:sz w:val="48"/>
          <w:szCs w:val="48"/>
          <w:u w:val="single"/>
        </w:rPr>
      </w:pPr>
    </w:p>
    <w:p w14:paraId="569634B8" w14:textId="2CB760CC" w:rsidR="006C4B64" w:rsidRPr="00781AAE" w:rsidRDefault="0064151B" w:rsidP="00781AAE">
      <w:pPr>
        <w:spacing w:after="240" w:line="360" w:lineRule="auto"/>
        <w:jc w:val="both"/>
        <w:rPr>
          <w:b/>
          <w:bCs/>
          <w:lang w:val="en-IN"/>
        </w:rPr>
      </w:pPr>
      <w:r w:rsidRPr="00781AAE">
        <w:rPr>
          <w:rStyle w:val="selected"/>
        </w:rPr>
        <w:t xml:space="preserve">This project proposes the development of an "AI Dubbing Studio," an automated system designed to translate and dub the audio of </w:t>
      </w:r>
      <w:r w:rsidRPr="00781AAE">
        <w:rPr>
          <w:rStyle w:val="selected"/>
          <w:b/>
          <w:bCs/>
        </w:rPr>
        <w:t>short to medium duration videos (e.g., up to 10 minutes)</w:t>
      </w:r>
      <w:r w:rsidRPr="00781AAE">
        <w:rPr>
          <w:rStyle w:val="selected"/>
        </w:rPr>
        <w:t xml:space="preserve"> into multiple languages using advanced Artificial Intelligence and Machine Learning techniques. The primary objective is to streamline the content localization process, making videos accessible to a wider global audience efficiently and cost-effectively, </w:t>
      </w:r>
      <w:r w:rsidRPr="00781AAE">
        <w:rPr>
          <w:rStyle w:val="selected"/>
          <w:b/>
          <w:bCs/>
        </w:rPr>
        <w:t>initially focusing on English and Hindi as source and target languages</w:t>
      </w:r>
      <w:r w:rsidRPr="00781AAE">
        <w:rPr>
          <w:rStyle w:val="selected"/>
        </w:rPr>
        <w:t xml:space="preserve">. Unlike traditional methods or reliance on general-purpose external APIs for voice generation, this project will focus on </w:t>
      </w:r>
      <w:r w:rsidRPr="00781AAE">
        <w:rPr>
          <w:rStyle w:val="selected"/>
          <w:b/>
          <w:bCs/>
        </w:rPr>
        <w:t>training and implementing custom open-source machine learning models</w:t>
      </w:r>
      <w:r w:rsidRPr="00781AAE">
        <w:rPr>
          <w:rStyle w:val="selected"/>
        </w:rPr>
        <w:t xml:space="preserve"> for Speech-to-Text (ASR), Machine Translation (MT), and Text-to-Speech (TTS). This hands-on approach allows for granular control over the voice characteristics, including tone, emotion, and synchronization quality, ensuring natural-sounding dubbed content. The system will address the complexities of audio content processing, including accurate transcription, contextual translation, and natural voice synthesis with appropriate pacing, intonation, and pauses, culminating in a seamlessly dubbed video. This project is a practical application of core Computer Science and Engineering principles, demonstrating proficiency in deep learning, natural language processing, and robust software system design.</w:t>
      </w:r>
    </w:p>
    <w:p w14:paraId="5E5DB302" w14:textId="77777777" w:rsidR="006C4B64" w:rsidRPr="00781AAE" w:rsidRDefault="006C4B64" w:rsidP="00781AAE">
      <w:pPr>
        <w:spacing w:after="240" w:line="360" w:lineRule="auto"/>
        <w:jc w:val="both"/>
        <w:rPr>
          <w:lang w:val="en-IN"/>
        </w:rPr>
        <w:sectPr w:rsidR="006C4B64" w:rsidRPr="00781AAE" w:rsidSect="00EE395F">
          <w:footerReference w:type="default" r:id="rId10"/>
          <w:pgSz w:w="11906" w:h="16838" w:code="9"/>
          <w:pgMar w:top="1440" w:right="1440" w:bottom="1440" w:left="2160" w:header="0" w:footer="518" w:gutter="0"/>
          <w:pgNumType w:start="0"/>
          <w:cols w:space="720"/>
          <w:noEndnote/>
          <w:titlePg/>
          <w:docGrid w:linePitch="326"/>
        </w:sectPr>
      </w:pPr>
    </w:p>
    <w:p w14:paraId="42C177FB" w14:textId="640450BC" w:rsidR="00DD1EB4" w:rsidRPr="00781AAE" w:rsidRDefault="00A86354" w:rsidP="008A259B">
      <w:pPr>
        <w:spacing w:before="240" w:after="240" w:line="360" w:lineRule="auto"/>
        <w:jc w:val="center"/>
        <w:rPr>
          <w:b/>
          <w:bCs/>
          <w:sz w:val="48"/>
          <w:szCs w:val="48"/>
          <w:u w:val="single"/>
          <w:lang w:val="en-IN"/>
        </w:rPr>
      </w:pPr>
      <w:r w:rsidRPr="00781AAE">
        <w:rPr>
          <w:b/>
          <w:bCs/>
          <w:sz w:val="48"/>
          <w:szCs w:val="48"/>
          <w:u w:val="single"/>
          <w:lang w:val="en-IN"/>
        </w:rPr>
        <w:lastRenderedPageBreak/>
        <w:t xml:space="preserve">CHAPTER </w:t>
      </w:r>
      <w:r w:rsidR="00DD1EB4" w:rsidRPr="00781AAE">
        <w:rPr>
          <w:b/>
          <w:bCs/>
          <w:sz w:val="48"/>
          <w:szCs w:val="48"/>
          <w:u w:val="single"/>
          <w:lang w:val="en-IN"/>
        </w:rPr>
        <w:t>1</w:t>
      </w:r>
      <w:r w:rsidR="00D07278" w:rsidRPr="00781AAE">
        <w:rPr>
          <w:b/>
          <w:bCs/>
          <w:sz w:val="48"/>
          <w:szCs w:val="48"/>
          <w:u w:val="single"/>
          <w:lang w:val="en-IN"/>
        </w:rPr>
        <w:br/>
      </w:r>
      <w:r w:rsidR="00DD1EB4" w:rsidRPr="00781AAE">
        <w:rPr>
          <w:b/>
          <w:bCs/>
          <w:sz w:val="48"/>
          <w:szCs w:val="48"/>
          <w:u w:val="single"/>
          <w:lang w:val="en-IN"/>
        </w:rPr>
        <w:t xml:space="preserve"> INTRODUCTION</w:t>
      </w:r>
    </w:p>
    <w:p w14:paraId="1324AE94" w14:textId="77777777" w:rsidR="00DD1EB4" w:rsidRPr="00781AAE" w:rsidRDefault="00DD1EB4" w:rsidP="00781AAE">
      <w:pPr>
        <w:spacing w:before="240" w:after="240" w:line="360" w:lineRule="auto"/>
        <w:jc w:val="both"/>
        <w:rPr>
          <w:b/>
          <w:bCs/>
          <w:lang w:val="en-IN"/>
        </w:rPr>
      </w:pPr>
      <w:r w:rsidRPr="00781AAE">
        <w:rPr>
          <w:b/>
          <w:bCs/>
          <w:lang w:val="en-IN"/>
        </w:rPr>
        <w:t>1.1 OVERVIEW</w:t>
      </w:r>
    </w:p>
    <w:p w14:paraId="5E8EC04B" w14:textId="77777777" w:rsidR="0064151B" w:rsidRPr="00781AAE" w:rsidRDefault="0064151B" w:rsidP="00781AAE">
      <w:pPr>
        <w:pStyle w:val="NormalWeb"/>
        <w:spacing w:after="240" w:afterAutospacing="0" w:line="360" w:lineRule="auto"/>
        <w:jc w:val="both"/>
      </w:pPr>
      <w:r w:rsidRPr="00781AAE">
        <w:rPr>
          <w:rStyle w:val="selected"/>
        </w:rPr>
        <w:t>In today's interconnected world, video content serves as a universal medium for communication, entertainment, and education. However, language barriers significantly limit the global reach and accessibility of this content. Traditional video dubbing is a labor-intensive, time-consuming, and expensive process, involving manual transcription, professional translation, voice acting, and intricate post-production. These challenges restrict content creators, educators, and businesses from effectively reaching diverse linguistic audiences. The manual nature of this process often leads to high costs, long turnaround times, and scalability issues, making global content distribution a significant hurdle.</w:t>
      </w:r>
    </w:p>
    <w:p w14:paraId="2573EC71" w14:textId="77777777" w:rsidR="0064151B" w:rsidRPr="00781AAE" w:rsidRDefault="0064151B" w:rsidP="00781AAE">
      <w:pPr>
        <w:pStyle w:val="NormalWeb"/>
        <w:spacing w:after="240" w:afterAutospacing="0" w:line="360" w:lineRule="auto"/>
        <w:jc w:val="both"/>
      </w:pPr>
      <w:r w:rsidRPr="00781AAE">
        <w:rPr>
          <w:rStyle w:val="selected"/>
        </w:rPr>
        <w:t xml:space="preserve">The "AI Dubbing Studio" project aims to revolutionize this landscape by developing an automated solution for </w:t>
      </w:r>
      <w:r w:rsidRPr="00781AAE">
        <w:rPr>
          <w:rStyle w:val="selected"/>
          <w:b/>
          <w:bCs/>
        </w:rPr>
        <w:t>short to medium duration video audio</w:t>
      </w:r>
      <w:r w:rsidRPr="00781AAE">
        <w:rPr>
          <w:rStyle w:val="selected"/>
        </w:rPr>
        <w:t xml:space="preserve"> translation and dubbing. Leveraging recent advancements in Artificial Intelligence and Machine Learning, the system will process an input video, automatically </w:t>
      </w:r>
      <w:proofErr w:type="gramStart"/>
      <w:r w:rsidRPr="00781AAE">
        <w:rPr>
          <w:rStyle w:val="selected"/>
        </w:rPr>
        <w:t>detect</w:t>
      </w:r>
      <w:proofErr w:type="gramEnd"/>
      <w:r w:rsidRPr="00781AAE">
        <w:rPr>
          <w:rStyle w:val="selected"/>
        </w:rPr>
        <w:t xml:space="preserve"> and transcribe speech, translate the text into a target language, synthesize new speech with appropriate pacing and pauses, and produce a high-quality dubbed audio track that is merged back into the video. This integrated approach promises to drastically reduce the time and cost associated with video localization, enabling wider content </w:t>
      </w:r>
      <w:proofErr w:type="gramStart"/>
      <w:r w:rsidRPr="00781AAE">
        <w:rPr>
          <w:rStyle w:val="selected"/>
        </w:rPr>
        <w:t>dissemination</w:t>
      </w:r>
      <w:proofErr w:type="gramEnd"/>
      <w:r w:rsidRPr="00781AAE">
        <w:rPr>
          <w:rStyle w:val="selected"/>
        </w:rPr>
        <w:t xml:space="preserve"> and enhanced cross-cultural communication. The core innovation lies in </w:t>
      </w:r>
      <w:r w:rsidRPr="00781AAE">
        <w:rPr>
          <w:rStyle w:val="selected"/>
          <w:b/>
          <w:bCs/>
        </w:rPr>
        <w:t>training and integrating these ML components from foundational open-source models</w:t>
      </w:r>
      <w:r w:rsidRPr="00781AAE">
        <w:rPr>
          <w:rStyle w:val="selected"/>
        </w:rPr>
        <w:t>, providing granular control over the dubbing quality and voice characteristics, rather than relying solely on black-box commercial APIs for voice generation, thereby ensuring a highly customized and robust solution.</w:t>
      </w:r>
    </w:p>
    <w:p w14:paraId="197E5D71" w14:textId="77777777" w:rsidR="003E4A87" w:rsidRDefault="003E4A87" w:rsidP="008A259B">
      <w:pPr>
        <w:spacing w:before="240" w:after="240" w:line="360" w:lineRule="auto"/>
        <w:jc w:val="both"/>
        <w:rPr>
          <w:b/>
          <w:bCs/>
          <w:lang w:val="en-IN"/>
        </w:rPr>
      </w:pPr>
    </w:p>
    <w:p w14:paraId="0D4106AD" w14:textId="77777777" w:rsidR="003E4A87" w:rsidRDefault="003E4A87" w:rsidP="008A259B">
      <w:pPr>
        <w:spacing w:before="240" w:after="240" w:line="360" w:lineRule="auto"/>
        <w:jc w:val="both"/>
        <w:rPr>
          <w:b/>
          <w:bCs/>
          <w:lang w:val="en-IN"/>
        </w:rPr>
      </w:pPr>
    </w:p>
    <w:p w14:paraId="16350526" w14:textId="77777777" w:rsidR="003E4A87" w:rsidRDefault="003E4A87" w:rsidP="008A259B">
      <w:pPr>
        <w:spacing w:before="240" w:after="240" w:line="360" w:lineRule="auto"/>
        <w:jc w:val="both"/>
        <w:rPr>
          <w:b/>
          <w:bCs/>
          <w:lang w:val="en-IN"/>
        </w:rPr>
      </w:pPr>
    </w:p>
    <w:p w14:paraId="4922B203" w14:textId="12A9C69C" w:rsidR="008A259B" w:rsidRDefault="00DD1EB4" w:rsidP="008A259B">
      <w:pPr>
        <w:spacing w:before="240" w:after="240" w:line="360" w:lineRule="auto"/>
        <w:jc w:val="both"/>
        <w:rPr>
          <w:b/>
          <w:bCs/>
          <w:lang w:val="en-IN"/>
        </w:rPr>
      </w:pPr>
      <w:r w:rsidRPr="00781AAE">
        <w:rPr>
          <w:b/>
          <w:bCs/>
          <w:lang w:val="en-IN"/>
        </w:rPr>
        <w:lastRenderedPageBreak/>
        <w:t>1.2 LITERATURE SURVEY</w:t>
      </w:r>
    </w:p>
    <w:p w14:paraId="3222BA12" w14:textId="173436B0" w:rsidR="0064151B" w:rsidRPr="008A259B" w:rsidRDefault="0064151B" w:rsidP="008A259B">
      <w:pPr>
        <w:spacing w:before="240" w:after="240" w:line="360" w:lineRule="auto"/>
        <w:jc w:val="both"/>
        <w:rPr>
          <w:b/>
          <w:bCs/>
          <w:lang w:val="en-IN"/>
        </w:rPr>
      </w:pPr>
      <w:r w:rsidRPr="00781AAE">
        <w:rPr>
          <w:rStyle w:val="selected"/>
        </w:rPr>
        <w:t>The field of AI dubbing draws upon significant research and development across several Machine Learning domains, continuously evolving with breakthroughs in neural networks and computational linguistics.</w:t>
      </w:r>
    </w:p>
    <w:p w14:paraId="79492412" w14:textId="77777777" w:rsidR="0064151B" w:rsidRPr="00781AAE" w:rsidRDefault="0064151B" w:rsidP="00781AAE">
      <w:pPr>
        <w:pStyle w:val="NormalWeb"/>
        <w:spacing w:after="240" w:afterAutospacing="0" w:line="360" w:lineRule="auto"/>
        <w:jc w:val="both"/>
      </w:pPr>
      <w:r w:rsidRPr="00781AAE">
        <w:rPr>
          <w:rStyle w:val="selected"/>
          <w:b/>
          <w:bCs/>
        </w:rPr>
        <w:t>Speech-to-Text (ASR):</w:t>
      </w:r>
      <w:r w:rsidRPr="00781AAE">
        <w:rPr>
          <w:rStyle w:val="selected"/>
        </w:rPr>
        <w:t xml:space="preserve"> Automatic Speech Recognition (ASR) is a fundamental prerequisite for converting spoken language into text. Recent advancements in transformer-based models have significantly improved transcription accuracy, even in challenging acoustic environments. </w:t>
      </w:r>
      <w:proofErr w:type="spellStart"/>
      <w:r w:rsidRPr="00781AAE">
        <w:rPr>
          <w:rStyle w:val="selected"/>
        </w:rPr>
        <w:t>OpenAI's</w:t>
      </w:r>
      <w:proofErr w:type="spellEnd"/>
      <w:r w:rsidRPr="00781AAE">
        <w:rPr>
          <w:rStyle w:val="selected"/>
        </w:rPr>
        <w:t xml:space="preserve"> Whisper model [1], for instance, has demonstrated robust performance across numerous languages due to its training on a massive, diverse dataset. It excels not only in transcription but also in speech translation to English. </w:t>
      </w:r>
      <w:r w:rsidRPr="00781AAE">
        <w:rPr>
          <w:rStyle w:val="selected"/>
          <w:b/>
          <w:bCs/>
        </w:rPr>
        <w:t>For this project, the intention is to leverage the underlying architecture of such advanced ASR models, potentially training or fine-tuning them on specific datasets relevant to English and Hindi to optimize performance and meet precise project requirements for accuracy and speed.</w:t>
      </w:r>
      <w:r w:rsidRPr="00781AAE">
        <w:rPr>
          <w:rStyle w:val="selected"/>
        </w:rPr>
        <w:t xml:space="preserve"> This hands-on approach allows for a deeper understanding and customization beyond mere API integration.</w:t>
      </w:r>
    </w:p>
    <w:p w14:paraId="05F9B716" w14:textId="77777777" w:rsidR="0064151B" w:rsidRPr="00781AAE" w:rsidRDefault="0064151B" w:rsidP="00781AAE">
      <w:pPr>
        <w:pStyle w:val="NormalWeb"/>
        <w:spacing w:after="240" w:afterAutospacing="0" w:line="360" w:lineRule="auto"/>
        <w:jc w:val="both"/>
      </w:pPr>
      <w:r w:rsidRPr="00781AAE">
        <w:rPr>
          <w:rStyle w:val="selected"/>
          <w:b/>
          <w:bCs/>
        </w:rPr>
        <w:t>Machine Translation (MT):</w:t>
      </w:r>
      <w:r w:rsidRPr="00781AAE">
        <w:rPr>
          <w:rStyle w:val="selected"/>
        </w:rPr>
        <w:t xml:space="preserve"> Machine Translation systems are crucial for accurately converting transcribed text from a source language to a target language. Transformer architectures, exemplified by models like </w:t>
      </w:r>
      <w:proofErr w:type="spellStart"/>
      <w:r w:rsidRPr="00781AAE">
        <w:rPr>
          <w:rStyle w:val="selected"/>
        </w:rPr>
        <w:t>MarianMT</w:t>
      </w:r>
      <w:proofErr w:type="spellEnd"/>
      <w:r w:rsidRPr="00781AAE">
        <w:rPr>
          <w:rStyle w:val="selected"/>
        </w:rPr>
        <w:t xml:space="preserve"> [2], have become the state-of-the-art for neural machine translation (NMT). </w:t>
      </w:r>
      <w:proofErr w:type="spellStart"/>
      <w:r w:rsidRPr="00781AAE">
        <w:rPr>
          <w:rStyle w:val="selected"/>
        </w:rPr>
        <w:t>MarianMT</w:t>
      </w:r>
      <w:proofErr w:type="spellEnd"/>
      <w:r w:rsidRPr="00781AAE">
        <w:rPr>
          <w:rStyle w:val="selected"/>
        </w:rPr>
        <w:t xml:space="preserve"> is a collection of highly efficient and robust neural machine translation models that can handle a wide array of language pairs. Extensive literature in this field highlights the ongoing challenges of maintaining contextual nuance, idiomatic expressions, and cultural sensitivities during translation, which are critical for natural-sounding dubbing. </w:t>
      </w:r>
      <w:r w:rsidRPr="00781AAE">
        <w:rPr>
          <w:rStyle w:val="selected"/>
          <w:b/>
          <w:bCs/>
        </w:rPr>
        <w:t>This project aims to implement and train such translation models from scratch or fine-tune existing open-source models to achieve high accuracy and contextual relevance specifically for English and Hindi language pairs.</w:t>
      </w:r>
      <w:r w:rsidRPr="00781AAE">
        <w:rPr>
          <w:rStyle w:val="selected"/>
        </w:rPr>
        <w:t xml:space="preserve"> This will involve careful consideration of parallel corpora and training methodologies to ensure high-quality translations.</w:t>
      </w:r>
    </w:p>
    <w:p w14:paraId="57F173E0" w14:textId="77777777" w:rsidR="0064151B" w:rsidRPr="00781AAE" w:rsidRDefault="0064151B" w:rsidP="00781AAE">
      <w:pPr>
        <w:pStyle w:val="NormalWeb"/>
        <w:spacing w:after="240" w:afterAutospacing="0" w:line="360" w:lineRule="auto"/>
        <w:jc w:val="both"/>
      </w:pPr>
      <w:r w:rsidRPr="00781AAE">
        <w:rPr>
          <w:rStyle w:val="selected"/>
          <w:b/>
          <w:bCs/>
        </w:rPr>
        <w:t>Text-to-Speech (TTS):</w:t>
      </w:r>
      <w:r w:rsidRPr="00781AAE">
        <w:rPr>
          <w:rStyle w:val="selected"/>
        </w:rPr>
        <w:t xml:space="preserve"> Text-to-Speech (TTS) technology is vital for synthesizing human-like speech from the translated text. Early TTS systems were often criticized for producing robotic or unnatural voices. However, recent neural network-based approaches, such as </w:t>
      </w:r>
      <w:proofErr w:type="spellStart"/>
      <w:r w:rsidRPr="00781AAE">
        <w:rPr>
          <w:rStyle w:val="selected"/>
        </w:rPr>
        <w:t>Tacotron</w:t>
      </w:r>
      <w:proofErr w:type="spellEnd"/>
      <w:r w:rsidRPr="00781AAE">
        <w:rPr>
          <w:rStyle w:val="selected"/>
        </w:rPr>
        <w:t xml:space="preserve"> [3] and open-source frameworks like Coqui TTS [4], have </w:t>
      </w:r>
      <w:r w:rsidRPr="00781AAE">
        <w:rPr>
          <w:rStyle w:val="selected"/>
        </w:rPr>
        <w:lastRenderedPageBreak/>
        <w:t xml:space="preserve">revolutionized the field. </w:t>
      </w:r>
      <w:proofErr w:type="spellStart"/>
      <w:r w:rsidRPr="00781AAE">
        <w:rPr>
          <w:rStyle w:val="selected"/>
        </w:rPr>
        <w:t>Tacotron</w:t>
      </w:r>
      <w:proofErr w:type="spellEnd"/>
      <w:r w:rsidRPr="00781AAE">
        <w:rPr>
          <w:rStyle w:val="selected"/>
        </w:rPr>
        <w:t xml:space="preserve"> 2, for example, is renowned for its ability to generate highly natural, expressive, and intelligible speech, learning prosody and rhythm directly from data. Coqui TTS, being an open-source speech synthesis toolkit, provides various pre-trained models and critically allows for custom model training and fine-tuning, including advanced voice cloning from minimal audio samples. </w:t>
      </w:r>
      <w:r w:rsidRPr="00781AAE">
        <w:rPr>
          <w:rStyle w:val="selected"/>
          <w:b/>
          <w:bCs/>
        </w:rPr>
        <w:t xml:space="preserve">This project will focus intensively on training custom TTS models using frameworks like Coqui or </w:t>
      </w:r>
      <w:proofErr w:type="spellStart"/>
      <w:r w:rsidRPr="00781AAE">
        <w:rPr>
          <w:rStyle w:val="selected"/>
          <w:b/>
          <w:bCs/>
        </w:rPr>
        <w:t>Tacotron</w:t>
      </w:r>
      <w:proofErr w:type="spellEnd"/>
      <w:r w:rsidRPr="00781AAE">
        <w:rPr>
          <w:rStyle w:val="selected"/>
          <w:b/>
          <w:bCs/>
        </w:rPr>
        <w:t xml:space="preserve"> to achieve highly natural and consistent dubbed voices, ensuring precise control over generated speech characteristics, including intonation, emotional tone, and appropriate pacing and pauses, without relying on external, less customizable commercial APIs.</w:t>
      </w:r>
    </w:p>
    <w:p w14:paraId="64F72AA5" w14:textId="77777777" w:rsidR="0064151B" w:rsidRPr="00781AAE" w:rsidRDefault="0064151B" w:rsidP="00781AAE">
      <w:pPr>
        <w:pStyle w:val="NormalWeb"/>
        <w:spacing w:after="240" w:afterAutospacing="0" w:line="360" w:lineRule="auto"/>
        <w:jc w:val="both"/>
      </w:pPr>
      <w:r w:rsidRPr="00781AAE">
        <w:rPr>
          <w:rStyle w:val="selected"/>
        </w:rPr>
        <w:t xml:space="preserve">This project will focus on </w:t>
      </w:r>
      <w:r w:rsidRPr="00781AAE">
        <w:rPr>
          <w:rStyle w:val="selected"/>
          <w:b/>
          <w:bCs/>
        </w:rPr>
        <w:t>training, optimizing, and integrating these individual components</w:t>
      </w:r>
      <w:r w:rsidRPr="00781AAE">
        <w:rPr>
          <w:rStyle w:val="selected"/>
        </w:rPr>
        <w:t>, leveraging the flexibility and transparency of open-source models to enable comprehensive custom model development and fine-tuning. This approach aims to achieve a significantly higher degree of quality, control, and academic understanding over the entire dubbed audio output pipeline.</w:t>
      </w:r>
    </w:p>
    <w:p w14:paraId="4FBFE321" w14:textId="77777777" w:rsidR="00DD1EB4" w:rsidRPr="00781AAE" w:rsidRDefault="00DD1EB4" w:rsidP="00781AAE">
      <w:pPr>
        <w:spacing w:before="240" w:after="240" w:line="360" w:lineRule="auto"/>
        <w:jc w:val="both"/>
      </w:pPr>
    </w:p>
    <w:p w14:paraId="2B9FBE0C" w14:textId="77777777" w:rsidR="00D93BC9" w:rsidRPr="00781AAE" w:rsidRDefault="00D93BC9" w:rsidP="00781AAE">
      <w:pPr>
        <w:spacing w:before="240" w:after="240" w:line="360" w:lineRule="auto"/>
        <w:jc w:val="both"/>
      </w:pPr>
    </w:p>
    <w:p w14:paraId="0AF13268" w14:textId="77777777" w:rsidR="00D93BC9" w:rsidRPr="00781AAE" w:rsidRDefault="00D93BC9" w:rsidP="00781AAE">
      <w:pPr>
        <w:spacing w:before="240" w:after="240" w:line="360" w:lineRule="auto"/>
        <w:jc w:val="both"/>
      </w:pPr>
    </w:p>
    <w:p w14:paraId="1CF96E1C" w14:textId="77777777" w:rsidR="00D93BC9" w:rsidRPr="00781AAE" w:rsidRDefault="00D93BC9" w:rsidP="00781AAE">
      <w:pPr>
        <w:spacing w:before="240" w:after="240" w:line="360" w:lineRule="auto"/>
        <w:jc w:val="both"/>
      </w:pPr>
    </w:p>
    <w:p w14:paraId="6D25C083" w14:textId="77777777" w:rsidR="00D93BC9" w:rsidRPr="00781AAE" w:rsidRDefault="00D93BC9" w:rsidP="00781AAE">
      <w:pPr>
        <w:spacing w:before="240" w:after="240" w:line="360" w:lineRule="auto"/>
        <w:jc w:val="both"/>
      </w:pPr>
    </w:p>
    <w:p w14:paraId="1F74D8BD" w14:textId="77777777" w:rsidR="00D93BC9" w:rsidRPr="00781AAE" w:rsidRDefault="00D93BC9" w:rsidP="00781AAE">
      <w:pPr>
        <w:spacing w:before="240" w:after="240" w:line="360" w:lineRule="auto"/>
        <w:jc w:val="both"/>
      </w:pPr>
    </w:p>
    <w:p w14:paraId="3FE64CC2" w14:textId="77777777" w:rsidR="00781AAE" w:rsidRDefault="00781AAE" w:rsidP="00781AAE">
      <w:pPr>
        <w:spacing w:before="240" w:after="240" w:line="360" w:lineRule="auto"/>
        <w:jc w:val="both"/>
        <w:rPr>
          <w:b/>
          <w:sz w:val="48"/>
          <w:szCs w:val="48"/>
          <w:u w:val="single"/>
        </w:rPr>
      </w:pPr>
    </w:p>
    <w:p w14:paraId="157ABD6F" w14:textId="77777777" w:rsidR="00781AAE" w:rsidRDefault="00781AAE" w:rsidP="00781AAE">
      <w:pPr>
        <w:spacing w:before="240" w:after="240" w:line="360" w:lineRule="auto"/>
        <w:jc w:val="both"/>
        <w:rPr>
          <w:b/>
          <w:sz w:val="48"/>
          <w:szCs w:val="48"/>
          <w:u w:val="single"/>
        </w:rPr>
      </w:pPr>
    </w:p>
    <w:p w14:paraId="4C72E5FE" w14:textId="77777777" w:rsidR="00781AAE" w:rsidRDefault="00781AAE" w:rsidP="00781AAE">
      <w:pPr>
        <w:spacing w:before="240" w:after="240" w:line="360" w:lineRule="auto"/>
        <w:jc w:val="both"/>
        <w:rPr>
          <w:b/>
          <w:sz w:val="48"/>
          <w:szCs w:val="48"/>
          <w:u w:val="single"/>
        </w:rPr>
      </w:pPr>
    </w:p>
    <w:p w14:paraId="3F5DCBA3" w14:textId="77777777" w:rsidR="00781AAE" w:rsidRDefault="00781AAE" w:rsidP="00781AAE">
      <w:pPr>
        <w:spacing w:before="240" w:after="240" w:line="360" w:lineRule="auto"/>
        <w:jc w:val="both"/>
        <w:rPr>
          <w:b/>
          <w:sz w:val="48"/>
          <w:szCs w:val="48"/>
          <w:u w:val="single"/>
        </w:rPr>
      </w:pPr>
    </w:p>
    <w:p w14:paraId="32E8CF7D" w14:textId="6EEE19B9" w:rsidR="001537D8" w:rsidRPr="00781AAE" w:rsidRDefault="00D93BC9" w:rsidP="008A259B">
      <w:pPr>
        <w:spacing w:before="240" w:after="240" w:line="360" w:lineRule="auto"/>
        <w:jc w:val="center"/>
        <w:rPr>
          <w:b/>
          <w:sz w:val="48"/>
          <w:szCs w:val="48"/>
          <w:u w:val="single"/>
        </w:rPr>
      </w:pPr>
      <w:r w:rsidRPr="00781AAE">
        <w:rPr>
          <w:b/>
          <w:sz w:val="48"/>
          <w:szCs w:val="48"/>
          <w:u w:val="single"/>
        </w:rPr>
        <w:t>CHAPTER 2</w:t>
      </w:r>
    </w:p>
    <w:p w14:paraId="1E7A8A00" w14:textId="1062A1E0" w:rsidR="00D93BC9" w:rsidRPr="00781AAE" w:rsidRDefault="00D93BC9" w:rsidP="008A259B">
      <w:pPr>
        <w:spacing w:before="240" w:after="240" w:line="360" w:lineRule="auto"/>
        <w:jc w:val="center"/>
        <w:rPr>
          <w:b/>
          <w:sz w:val="48"/>
          <w:szCs w:val="48"/>
          <w:u w:val="single"/>
        </w:rPr>
      </w:pPr>
      <w:r w:rsidRPr="00781AAE">
        <w:rPr>
          <w:b/>
          <w:sz w:val="48"/>
          <w:szCs w:val="48"/>
          <w:u w:val="single"/>
        </w:rPr>
        <w:t>PROBLEM IDENTIFICATION &amp; SCOPE</w:t>
      </w:r>
    </w:p>
    <w:p w14:paraId="7578B43D" w14:textId="77777777" w:rsidR="008C583C" w:rsidRPr="00781AAE" w:rsidRDefault="008C583C" w:rsidP="00781AAE">
      <w:pPr>
        <w:spacing w:before="240" w:after="240" w:line="360" w:lineRule="auto"/>
        <w:jc w:val="both"/>
        <w:rPr>
          <w:b/>
          <w:bCs/>
        </w:rPr>
      </w:pPr>
      <w:r w:rsidRPr="00781AAE">
        <w:rPr>
          <w:b/>
          <w:bCs/>
        </w:rPr>
        <w:t>2.1 PROBLEM DOMAIN</w:t>
      </w:r>
    </w:p>
    <w:p w14:paraId="4F010B50" w14:textId="77777777" w:rsidR="0064151B" w:rsidRPr="00781AAE" w:rsidRDefault="0064151B" w:rsidP="00781AAE">
      <w:pPr>
        <w:pStyle w:val="NormalWeb"/>
        <w:spacing w:after="240" w:afterAutospacing="0" w:line="360" w:lineRule="auto"/>
        <w:jc w:val="both"/>
      </w:pPr>
      <w:r w:rsidRPr="00781AAE">
        <w:rPr>
          <w:rStyle w:val="selected"/>
        </w:rPr>
        <w:t>The current landscape of global content consumption underscores a rapidly escalating demand for multilingual video content across diverse sectors, including entertainment, e-learning, marketing, and corporate communications. However, meeting this demand through traditional video dubbing processes presents a series of profound and persistent bottlenecks:</w:t>
      </w:r>
    </w:p>
    <w:p w14:paraId="761BE628" w14:textId="77777777" w:rsidR="0064151B" w:rsidRPr="00781AAE" w:rsidRDefault="0064151B" w:rsidP="00781AAE">
      <w:pPr>
        <w:pStyle w:val="NormalWeb"/>
        <w:numPr>
          <w:ilvl w:val="0"/>
          <w:numId w:val="37"/>
        </w:numPr>
        <w:spacing w:after="240" w:afterAutospacing="0" w:line="360" w:lineRule="auto"/>
        <w:jc w:val="both"/>
      </w:pPr>
      <w:r w:rsidRPr="00781AAE">
        <w:rPr>
          <w:rStyle w:val="selected"/>
          <w:b/>
          <w:bCs/>
        </w:rPr>
        <w:t>Exorbitant Costs:</w:t>
      </w:r>
      <w:r w:rsidRPr="00781AAE">
        <w:rPr>
          <w:rStyle w:val="selected"/>
        </w:rPr>
        <w:t xml:space="preserve"> Manual dubbing is inherently a high-cost endeavor. It necessitates significant financial outlays for engaging professional translators to ensure linguistic accuracy, hiring voice actors for multiple takes and emotional fidelity, booking specialized recording studios, employing skilled sound engineers for mixing and mastering, and engaging meticulous post-production specialists for seamless integration. These cumulative expenses can be prohibitively high, especially for independent content creators, educational institutions with limited budgets, or small to medium-sized organizations looking to expand their global footprint, making content localization economically unviable for many.</w:t>
      </w:r>
    </w:p>
    <w:p w14:paraId="27599487" w14:textId="77777777" w:rsidR="0064151B" w:rsidRPr="00781AAE" w:rsidRDefault="0064151B" w:rsidP="00781AAE">
      <w:pPr>
        <w:pStyle w:val="NormalWeb"/>
        <w:numPr>
          <w:ilvl w:val="0"/>
          <w:numId w:val="37"/>
        </w:numPr>
        <w:spacing w:after="240" w:afterAutospacing="0" w:line="360" w:lineRule="auto"/>
        <w:jc w:val="both"/>
      </w:pPr>
      <w:r w:rsidRPr="00781AAE">
        <w:rPr>
          <w:rStyle w:val="selected"/>
          <w:b/>
          <w:bCs/>
        </w:rPr>
        <w:t>Extended Time Consumption:</w:t>
      </w:r>
      <w:r w:rsidRPr="00781AAE">
        <w:rPr>
          <w:rStyle w:val="selected"/>
        </w:rPr>
        <w:t xml:space="preserve"> The traditional dubbing pipeline is a multi-stage, human-centric process that is notoriously time-consuming. Each phase—from initial transcription and translation to voice recording, synchronization, and final audio-visual integration—requires iterative review and adjustment. This leads to lengthy turnaround times, which directly impacts content timeliness and delays content release to global markets. In fast-paced digital </w:t>
      </w:r>
      <w:r w:rsidRPr="00781AAE">
        <w:rPr>
          <w:rStyle w:val="selected"/>
        </w:rPr>
        <w:lastRenderedPageBreak/>
        <w:t>environments, these delays can result in missed opportunities and reduced content relevance.</w:t>
      </w:r>
    </w:p>
    <w:p w14:paraId="32A3CC98" w14:textId="77777777" w:rsidR="0064151B" w:rsidRPr="00781AAE" w:rsidRDefault="0064151B" w:rsidP="00781AAE">
      <w:pPr>
        <w:pStyle w:val="NormalWeb"/>
        <w:numPr>
          <w:ilvl w:val="0"/>
          <w:numId w:val="37"/>
        </w:numPr>
        <w:spacing w:after="240" w:afterAutospacing="0" w:line="360" w:lineRule="auto"/>
        <w:jc w:val="both"/>
      </w:pPr>
      <w:r w:rsidRPr="00781AAE">
        <w:rPr>
          <w:rStyle w:val="selected"/>
          <w:b/>
          <w:bCs/>
        </w:rPr>
        <w:t>Significant Scalability Issues:</w:t>
      </w:r>
      <w:r w:rsidRPr="00781AAE">
        <w:rPr>
          <w:rStyle w:val="selected"/>
        </w:rPr>
        <w:t xml:space="preserve"> The manual nature of traditional dubbing severely limits its scalability. Attempting to localize a large volume of content (e.g., an entire series or a vast educational library) or targeting numerous different languages simultaneously becomes logistically complex and exponentially more expensive and time-consuming. Adding each new language or increasing content volume requires a proportional increase in human resources and studio time, which is unsustainable for large-scale global distribution.</w:t>
      </w:r>
    </w:p>
    <w:p w14:paraId="50ECBCFB" w14:textId="77777777" w:rsidR="0064151B" w:rsidRPr="00781AAE" w:rsidRDefault="0064151B" w:rsidP="00781AAE">
      <w:pPr>
        <w:pStyle w:val="NormalWeb"/>
        <w:numPr>
          <w:ilvl w:val="0"/>
          <w:numId w:val="37"/>
        </w:numPr>
        <w:spacing w:after="240" w:afterAutospacing="0" w:line="360" w:lineRule="auto"/>
        <w:jc w:val="both"/>
      </w:pPr>
      <w:r w:rsidRPr="00781AAE">
        <w:rPr>
          <w:rStyle w:val="selected"/>
          <w:b/>
          <w:bCs/>
        </w:rPr>
        <w:t>Inconsistent Quality Across Content:</w:t>
      </w:r>
      <w:r w:rsidRPr="00781AAE">
        <w:rPr>
          <w:rStyle w:val="selected"/>
        </w:rPr>
        <w:t xml:space="preserve"> Even when working with highly skilled professional teams, maintaining a consistent voice quality, emotional tone, and overall audio fidelity across long-form content, multiple episodes in a series, or different projects can be challenging. Variations in voice acting, recording conditions, or post-production efforts can lead to discernible inconsistencies that detract from the viewer's experience and the professional presentation of the content.</w:t>
      </w:r>
    </w:p>
    <w:p w14:paraId="251ADA41" w14:textId="77777777" w:rsidR="0064151B" w:rsidRPr="00781AAE" w:rsidRDefault="0064151B" w:rsidP="00781AAE">
      <w:pPr>
        <w:pStyle w:val="NormalWeb"/>
        <w:numPr>
          <w:ilvl w:val="0"/>
          <w:numId w:val="37"/>
        </w:numPr>
        <w:spacing w:after="240" w:afterAutospacing="0" w:line="360" w:lineRule="auto"/>
        <w:jc w:val="both"/>
      </w:pPr>
      <w:r w:rsidRPr="00781AAE">
        <w:rPr>
          <w:rStyle w:val="selected"/>
          <w:b/>
          <w:bCs/>
        </w:rPr>
        <w:t>Limited Control Over Voice Characteristics (with existing commercial APIs):</w:t>
      </w:r>
      <w:r w:rsidRPr="00781AAE">
        <w:rPr>
          <w:rStyle w:val="selected"/>
        </w:rPr>
        <w:t xml:space="preserve"> While some commercial Text-to-Speech (TTS) APIs offer convenient access to synthesized voices, they often provide highly restricted control over the nuanced characteristics of the generated speech. This includes limitations on specific emotional inflections, unique vocal timbres, or dynamic speaking styles. For a research-oriented project aiming for high fidelity and granular control over voice output, relying solely on such black-box APIs does not allow for true custom model training, fine-tuning, or the in-depth exploration of voice synthesis that is crucial for academic development and differentiation.</w:t>
      </w:r>
    </w:p>
    <w:p w14:paraId="1233A6C3" w14:textId="77777777" w:rsidR="0064151B" w:rsidRPr="00781AAE" w:rsidRDefault="0064151B" w:rsidP="00781AAE">
      <w:pPr>
        <w:pStyle w:val="NormalWeb"/>
        <w:spacing w:after="240" w:afterAutospacing="0" w:line="360" w:lineRule="auto"/>
        <w:jc w:val="both"/>
      </w:pPr>
      <w:r w:rsidRPr="00781AAE">
        <w:rPr>
          <w:rStyle w:val="selected"/>
        </w:rPr>
        <w:t xml:space="preserve">These pervasive problems collectively underscore a critical market demand for an automated, highly efficient, and significantly more customizable solution. Such a solution must be capable of producing high-quality dubbed audio content while fundamentally overcoming the financial, temporal, and qualitative limitations inherent </w:t>
      </w:r>
      <w:r w:rsidRPr="00781AAE">
        <w:rPr>
          <w:rStyle w:val="selected"/>
        </w:rPr>
        <w:lastRenderedPageBreak/>
        <w:t>in traditional methods and the inflexibility often associated with generalized commercial API services.</w:t>
      </w:r>
    </w:p>
    <w:p w14:paraId="375ADDEB" w14:textId="4C6E13AC" w:rsidR="008C583C" w:rsidRPr="00781AAE" w:rsidRDefault="008C583C" w:rsidP="00781AAE">
      <w:pPr>
        <w:spacing w:before="240" w:after="240" w:line="360" w:lineRule="auto"/>
        <w:jc w:val="both"/>
        <w:rPr>
          <w:b/>
          <w:bCs/>
        </w:rPr>
      </w:pPr>
      <w:r w:rsidRPr="00781AAE">
        <w:rPr>
          <w:b/>
          <w:bCs/>
        </w:rPr>
        <w:t>2.2 SOLUTION DOMAIN</w:t>
      </w:r>
    </w:p>
    <w:p w14:paraId="79DCA781" w14:textId="77777777" w:rsidR="0064151B" w:rsidRPr="00781AAE" w:rsidRDefault="0064151B" w:rsidP="00781AAE">
      <w:pPr>
        <w:pStyle w:val="NormalWeb"/>
        <w:spacing w:after="240" w:afterAutospacing="0" w:line="360" w:lineRule="auto"/>
        <w:jc w:val="both"/>
      </w:pPr>
      <w:r w:rsidRPr="00781AAE">
        <w:rPr>
          <w:rStyle w:val="selected"/>
        </w:rPr>
        <w:t xml:space="preserve">The proposed AI Dubbing Studio aims to provide a comprehensive, automated solution to the problems outlined above by integrating and orchestrating advanced, </w:t>
      </w:r>
      <w:r w:rsidRPr="00781AAE">
        <w:rPr>
          <w:rStyle w:val="selected"/>
          <w:b/>
          <w:bCs/>
        </w:rPr>
        <w:t>custom-trained machine learning models</w:t>
      </w:r>
      <w:r w:rsidRPr="00781AAE">
        <w:rPr>
          <w:rStyle w:val="selected"/>
        </w:rPr>
        <w:t xml:space="preserve">. The solution will encompass an end-to-end audio dubbing pipeline, emphasizing the </w:t>
      </w:r>
      <w:r w:rsidRPr="00781AAE">
        <w:rPr>
          <w:rStyle w:val="selected"/>
          <w:b/>
          <w:bCs/>
        </w:rPr>
        <w:t>training and practical application of open-source frameworks</w:t>
      </w:r>
      <w:r w:rsidRPr="00781AAE">
        <w:rPr>
          <w:rStyle w:val="selected"/>
        </w:rPr>
        <w:t xml:space="preserve"> for speech recognition, machine translation, and text-to-speech generation.</w:t>
      </w:r>
    </w:p>
    <w:p w14:paraId="2112FBDF" w14:textId="77777777" w:rsidR="0064151B" w:rsidRPr="00781AAE" w:rsidRDefault="0064151B" w:rsidP="00781AAE">
      <w:pPr>
        <w:pStyle w:val="NormalWeb"/>
        <w:spacing w:after="240" w:afterAutospacing="0" w:line="360" w:lineRule="auto"/>
        <w:jc w:val="both"/>
      </w:pPr>
      <w:r w:rsidRPr="00781AAE">
        <w:rPr>
          <w:rStyle w:val="selected"/>
        </w:rPr>
        <w:t>The system's core workflow will involve the following detailed stages:</w:t>
      </w:r>
    </w:p>
    <w:p w14:paraId="7055652A" w14:textId="77777777" w:rsidR="0064151B" w:rsidRPr="00781AAE" w:rsidRDefault="0064151B" w:rsidP="00781AAE">
      <w:pPr>
        <w:pStyle w:val="NormalWeb"/>
        <w:numPr>
          <w:ilvl w:val="0"/>
          <w:numId w:val="38"/>
        </w:numPr>
        <w:spacing w:after="240" w:afterAutospacing="0" w:line="360" w:lineRule="auto"/>
        <w:jc w:val="both"/>
      </w:pPr>
      <w:r w:rsidRPr="00781AAE">
        <w:rPr>
          <w:rStyle w:val="selected"/>
          <w:b/>
          <w:bCs/>
        </w:rPr>
        <w:t>Video Ingestion and Audio Extraction:</w:t>
      </w:r>
      <w:r w:rsidRPr="00781AAE">
        <w:rPr>
          <w:rStyle w:val="selected"/>
        </w:rPr>
        <w:t xml:space="preserve"> Users will initiate the process by uploading video files, primarily focusing on </w:t>
      </w:r>
      <w:r w:rsidRPr="00781AAE">
        <w:rPr>
          <w:rStyle w:val="selected"/>
          <w:b/>
          <w:bCs/>
        </w:rPr>
        <w:t>English or Hindi content, with an initial target duration of up to 10 minutes</w:t>
      </w:r>
      <w:r w:rsidRPr="00781AAE">
        <w:rPr>
          <w:rStyle w:val="selected"/>
        </w:rPr>
        <w:t>. The system will first extract the audio track from the input video. For videos exceeding the specified duration, the system will employ intelligent chunking strategies to break down the audio into smaller, manageable segments, ensuring efficient processing by subsequent ML models without compromising context.</w:t>
      </w:r>
    </w:p>
    <w:p w14:paraId="1716DD38" w14:textId="77777777" w:rsidR="0064151B" w:rsidRPr="00781AAE" w:rsidRDefault="0064151B" w:rsidP="00781AAE">
      <w:pPr>
        <w:pStyle w:val="NormalWeb"/>
        <w:numPr>
          <w:ilvl w:val="0"/>
          <w:numId w:val="38"/>
        </w:numPr>
        <w:spacing w:after="240" w:afterAutospacing="0" w:line="360" w:lineRule="auto"/>
        <w:jc w:val="both"/>
      </w:pPr>
      <w:r w:rsidRPr="00781AAE">
        <w:rPr>
          <w:rStyle w:val="selected"/>
          <w:b/>
          <w:bCs/>
        </w:rPr>
        <w:t>Speech-to-Text (ASR) Generation:</w:t>
      </w:r>
      <w:r w:rsidRPr="00781AAE">
        <w:rPr>
          <w:rStyle w:val="selected"/>
        </w:rPr>
        <w:t xml:space="preserve"> The extracted audio will be meticulously processed by a </w:t>
      </w:r>
      <w:r w:rsidRPr="00781AAE">
        <w:rPr>
          <w:rStyle w:val="selected"/>
          <w:b/>
          <w:bCs/>
        </w:rPr>
        <w:t>custom-trained Automatic Speech Recognition (ASR) model</w:t>
      </w:r>
      <w:r w:rsidRPr="00781AAE">
        <w:rPr>
          <w:rStyle w:val="selected"/>
        </w:rPr>
        <w:t xml:space="preserve"> (e.g., based on the robust architecture of </w:t>
      </w:r>
      <w:proofErr w:type="spellStart"/>
      <w:r w:rsidRPr="00781AAE">
        <w:rPr>
          <w:rStyle w:val="selected"/>
        </w:rPr>
        <w:t>OpenAI's</w:t>
      </w:r>
      <w:proofErr w:type="spellEnd"/>
      <w:r w:rsidRPr="00781AAE">
        <w:rPr>
          <w:rStyle w:val="selected"/>
        </w:rPr>
        <w:t xml:space="preserve"> Whisper [1]). This model's primary function is to generate a precise and timestamped textual transcript of the original dialogue. A critical aspect of this stage will be the implementation of </w:t>
      </w:r>
      <w:r w:rsidRPr="00781AAE">
        <w:rPr>
          <w:rStyle w:val="selected"/>
          <w:b/>
          <w:bCs/>
        </w:rPr>
        <w:t xml:space="preserve">speaker </w:t>
      </w:r>
      <w:proofErr w:type="spellStart"/>
      <w:r w:rsidRPr="00781AAE">
        <w:rPr>
          <w:rStyle w:val="selected"/>
          <w:b/>
          <w:bCs/>
        </w:rPr>
        <w:t>diarization</w:t>
      </w:r>
      <w:proofErr w:type="spellEnd"/>
      <w:r w:rsidRPr="00781AAE">
        <w:rPr>
          <w:rStyle w:val="selected"/>
        </w:rPr>
        <w:t xml:space="preserve"> to accurately identify and differentiate multiple speakers within the audio, assigning distinct speaker labels to their respective dialogue segments. This ensures that the flow of conversation is preserved and correctly attributed.</w:t>
      </w:r>
    </w:p>
    <w:p w14:paraId="6331629E" w14:textId="77777777" w:rsidR="0064151B" w:rsidRPr="00781AAE" w:rsidRDefault="0064151B" w:rsidP="00781AAE">
      <w:pPr>
        <w:pStyle w:val="NormalWeb"/>
        <w:numPr>
          <w:ilvl w:val="0"/>
          <w:numId w:val="38"/>
        </w:numPr>
        <w:spacing w:after="240" w:afterAutospacing="0" w:line="360" w:lineRule="auto"/>
        <w:jc w:val="both"/>
      </w:pPr>
      <w:r w:rsidRPr="00781AAE">
        <w:rPr>
          <w:rStyle w:val="selected"/>
          <w:b/>
          <w:bCs/>
        </w:rPr>
        <w:t>Machine Translation (MT) of Transcript:</w:t>
      </w:r>
      <w:r w:rsidRPr="00781AAE">
        <w:rPr>
          <w:rStyle w:val="selected"/>
        </w:rPr>
        <w:t xml:space="preserve"> The detailed transcript, complete with timestamps and speaker labels, will then be fed into a </w:t>
      </w:r>
      <w:r w:rsidRPr="00781AAE">
        <w:rPr>
          <w:rStyle w:val="selected"/>
          <w:b/>
          <w:bCs/>
        </w:rPr>
        <w:t>custom-trained Neural Machine Translation (NMT) model</w:t>
      </w:r>
      <w:r w:rsidRPr="00781AAE">
        <w:rPr>
          <w:rStyle w:val="selected"/>
        </w:rPr>
        <w:t xml:space="preserve"> (e.g., leveraging the architecture of </w:t>
      </w:r>
      <w:proofErr w:type="spellStart"/>
      <w:r w:rsidRPr="00781AAE">
        <w:rPr>
          <w:rStyle w:val="selected"/>
        </w:rPr>
        <w:t>MarianMT</w:t>
      </w:r>
      <w:proofErr w:type="spellEnd"/>
      <w:r w:rsidRPr="00781AAE">
        <w:rPr>
          <w:rStyle w:val="selected"/>
        </w:rPr>
        <w:t xml:space="preserve"> [2]). This model will translate the text from the source language </w:t>
      </w:r>
      <w:r w:rsidRPr="00781AAE">
        <w:rPr>
          <w:rStyle w:val="selected"/>
        </w:rPr>
        <w:lastRenderedPageBreak/>
        <w:t>(initially English or Hindi) to the desired target language (English or Hindi). The translation process will aim not only for linguistic accuracy but also for contextual appropriateness, striving to maintain the original sentiment, intent, and cultural nuances within the translated text.</w:t>
      </w:r>
    </w:p>
    <w:p w14:paraId="78A126DB" w14:textId="77777777" w:rsidR="0064151B" w:rsidRPr="00781AAE" w:rsidRDefault="0064151B" w:rsidP="00781AAE">
      <w:pPr>
        <w:pStyle w:val="NormalWeb"/>
        <w:numPr>
          <w:ilvl w:val="0"/>
          <w:numId w:val="38"/>
        </w:numPr>
        <w:spacing w:after="240" w:afterAutospacing="0" w:line="360" w:lineRule="auto"/>
        <w:jc w:val="both"/>
      </w:pPr>
      <w:r w:rsidRPr="00781AAE">
        <w:rPr>
          <w:rStyle w:val="selected"/>
          <w:b/>
          <w:bCs/>
        </w:rPr>
        <w:t>Text-to-Speech (TTS) Synthesis with Pacing Control:</w:t>
      </w:r>
      <w:r w:rsidRPr="00781AAE">
        <w:rPr>
          <w:rStyle w:val="selected"/>
        </w:rPr>
        <w:t xml:space="preserve"> Crucially, the translated text will be converted into natural-sounding speech using </w:t>
      </w:r>
      <w:r w:rsidRPr="00781AAE">
        <w:rPr>
          <w:rStyle w:val="selected"/>
          <w:b/>
          <w:bCs/>
        </w:rPr>
        <w:t>custom-trained open-source Text-to-Speech (TTS) models</w:t>
      </w:r>
      <w:r w:rsidRPr="00781AAE">
        <w:rPr>
          <w:rStyle w:val="selected"/>
        </w:rPr>
        <w:t xml:space="preserve">, specifically leveraging advanced frameworks like Coqui TTS [4] or </w:t>
      </w:r>
      <w:proofErr w:type="spellStart"/>
      <w:r w:rsidRPr="00781AAE">
        <w:rPr>
          <w:rStyle w:val="selected"/>
        </w:rPr>
        <w:t>Tacotron</w:t>
      </w:r>
      <w:proofErr w:type="spellEnd"/>
      <w:r w:rsidRPr="00781AAE">
        <w:rPr>
          <w:rStyle w:val="selected"/>
        </w:rPr>
        <w:t xml:space="preserve"> [3]. This bespoke training approach is pivotal, allowing for granular control over various voice characteristics, including tone, emotion, and potentially the ability to mimic the original speaker's vocal timber (voice cloning) or generate entirely unique voices tailored to the content. </w:t>
      </w:r>
      <w:r w:rsidRPr="00781AAE">
        <w:rPr>
          <w:rStyle w:val="selected"/>
          <w:b/>
          <w:bCs/>
        </w:rPr>
        <w:t>A significant emphasis will be placed on generating speech with natural pacing, appropriate intonation, and realistic pauses</w:t>
      </w:r>
      <w:r w:rsidRPr="00781AAE">
        <w:rPr>
          <w:rStyle w:val="selected"/>
        </w:rPr>
        <w:t>, ensuring the synthesized dialogue sounds fluid and human-like, rather than robotic or rushed. This meticulous attention to detail in TTS synthesis avoids the limitations and inflexibility often associated with fixed, black-box commercial TTS APIs.</w:t>
      </w:r>
    </w:p>
    <w:p w14:paraId="595C8922" w14:textId="77777777" w:rsidR="0064151B" w:rsidRPr="00781AAE" w:rsidRDefault="0064151B" w:rsidP="00781AAE">
      <w:pPr>
        <w:pStyle w:val="NormalWeb"/>
        <w:numPr>
          <w:ilvl w:val="0"/>
          <w:numId w:val="38"/>
        </w:numPr>
        <w:spacing w:after="240" w:afterAutospacing="0" w:line="360" w:lineRule="auto"/>
        <w:jc w:val="both"/>
      </w:pPr>
      <w:r w:rsidRPr="00781AAE">
        <w:rPr>
          <w:rStyle w:val="selected"/>
          <w:b/>
          <w:bCs/>
        </w:rPr>
        <w:t>Video and Dubbed Audio Compilation:</w:t>
      </w:r>
      <w:r w:rsidRPr="00781AAE">
        <w:rPr>
          <w:rStyle w:val="selected"/>
        </w:rPr>
        <w:t xml:space="preserve"> Finally, the original video footage (strategically retaining background audio, music, and ambient sound effects to preserve the original atmosphere) will be seamlessly merged with the newly generated dubbed audio track. This final compilation step will produce the completed, high-quality dubbed video. The synchronization of audio and video will be managed to ensure that the translated speech aligns correctly with the original video's timing, even without direct lip synchronization.</w:t>
      </w:r>
    </w:p>
    <w:p w14:paraId="4E05B4A4" w14:textId="77777777" w:rsidR="0064151B" w:rsidRPr="00781AAE" w:rsidRDefault="0064151B" w:rsidP="00781AAE">
      <w:pPr>
        <w:pStyle w:val="NormalWeb"/>
        <w:spacing w:after="240" w:afterAutospacing="0" w:line="360" w:lineRule="auto"/>
        <w:jc w:val="both"/>
      </w:pPr>
      <w:r w:rsidRPr="00781AAE">
        <w:rPr>
          <w:rStyle w:val="selected"/>
        </w:rPr>
        <w:t xml:space="preserve">The project will also encompass the development of a user-friendly and intuitive web-based interface. This interface will facilitate straightforward input video uploads, allow users to select their desired target languages, provide options for customizing dubbing parameters (e.g., voice style selection, emotional intensity), and enable convenient previewing of the dubbed output before the final download. By focusing on </w:t>
      </w:r>
      <w:r w:rsidRPr="00781AAE">
        <w:rPr>
          <w:rStyle w:val="selected"/>
          <w:b/>
          <w:bCs/>
        </w:rPr>
        <w:t>training and deploying flexible, open-source ML frameworks</w:t>
      </w:r>
      <w:r w:rsidRPr="00781AAE">
        <w:rPr>
          <w:rStyle w:val="selected"/>
        </w:rPr>
        <w:t xml:space="preserve"> for these critical audio processing aspects, the AI Dubbing Studio aims to deliver a powerful, highly customizable, and efficient solution for video content localization.</w:t>
      </w:r>
    </w:p>
    <w:p w14:paraId="12774C76" w14:textId="77777777" w:rsidR="008C583C" w:rsidRPr="00781AAE" w:rsidRDefault="008C583C" w:rsidP="00781AAE">
      <w:pPr>
        <w:spacing w:before="240" w:after="240" w:line="360" w:lineRule="auto"/>
        <w:jc w:val="both"/>
      </w:pPr>
    </w:p>
    <w:p w14:paraId="43E6C945" w14:textId="77777777" w:rsidR="008A259B" w:rsidRDefault="008A259B" w:rsidP="00781AAE">
      <w:pPr>
        <w:spacing w:before="240" w:after="240" w:line="360" w:lineRule="auto"/>
        <w:jc w:val="both"/>
      </w:pPr>
    </w:p>
    <w:p w14:paraId="20DEED69" w14:textId="70CB5773" w:rsidR="00D07278" w:rsidRPr="00781AAE" w:rsidRDefault="008C583C" w:rsidP="008A259B">
      <w:pPr>
        <w:spacing w:before="240" w:after="240" w:line="360" w:lineRule="auto"/>
        <w:jc w:val="center"/>
        <w:rPr>
          <w:b/>
          <w:bCs/>
          <w:sz w:val="48"/>
          <w:szCs w:val="48"/>
          <w:u w:val="single"/>
        </w:rPr>
      </w:pPr>
      <w:r w:rsidRPr="00781AAE">
        <w:rPr>
          <w:b/>
          <w:bCs/>
          <w:sz w:val="48"/>
          <w:szCs w:val="48"/>
          <w:u w:val="single"/>
        </w:rPr>
        <w:t>CHAPTER 3</w:t>
      </w:r>
    </w:p>
    <w:p w14:paraId="05BCF7AE" w14:textId="5BB117D2" w:rsidR="008C583C" w:rsidRPr="00781AAE" w:rsidRDefault="008C583C" w:rsidP="008A259B">
      <w:pPr>
        <w:spacing w:before="240" w:after="240" w:line="360" w:lineRule="auto"/>
        <w:jc w:val="center"/>
        <w:rPr>
          <w:b/>
          <w:bCs/>
          <w:sz w:val="48"/>
          <w:szCs w:val="48"/>
          <w:u w:val="single"/>
        </w:rPr>
      </w:pPr>
      <w:r w:rsidRPr="00781AAE">
        <w:rPr>
          <w:b/>
          <w:bCs/>
          <w:sz w:val="48"/>
          <w:szCs w:val="48"/>
          <w:u w:val="single"/>
        </w:rPr>
        <w:t>SOFTWARE ENGINEERING</w:t>
      </w:r>
      <w:r w:rsidR="00D07278" w:rsidRPr="00781AAE">
        <w:rPr>
          <w:b/>
          <w:bCs/>
          <w:sz w:val="48"/>
          <w:szCs w:val="48"/>
          <w:u w:val="single"/>
        </w:rPr>
        <w:t xml:space="preserve"> </w:t>
      </w:r>
      <w:r w:rsidRPr="00781AAE">
        <w:rPr>
          <w:b/>
          <w:bCs/>
          <w:sz w:val="48"/>
          <w:szCs w:val="48"/>
          <w:u w:val="single"/>
        </w:rPr>
        <w:t>APPROACH</w:t>
      </w:r>
    </w:p>
    <w:p w14:paraId="19820AAA" w14:textId="730F43EE" w:rsidR="00105448" w:rsidRPr="00781AAE" w:rsidRDefault="00105448" w:rsidP="00781AAE">
      <w:pPr>
        <w:spacing w:before="240" w:after="240" w:line="360" w:lineRule="auto"/>
        <w:jc w:val="both"/>
        <w:rPr>
          <w:lang w:val="en-IN"/>
        </w:rPr>
      </w:pPr>
    </w:p>
    <w:p w14:paraId="2CDFEA95" w14:textId="77777777" w:rsidR="00105448" w:rsidRPr="00781AAE" w:rsidRDefault="00105448" w:rsidP="00781AAE">
      <w:pPr>
        <w:spacing w:before="240" w:after="240" w:line="360" w:lineRule="auto"/>
        <w:jc w:val="both"/>
        <w:rPr>
          <w:b/>
          <w:bCs/>
          <w:lang w:val="en-IN"/>
        </w:rPr>
      </w:pPr>
      <w:r w:rsidRPr="00781AAE">
        <w:rPr>
          <w:b/>
          <w:bCs/>
          <w:lang w:val="en-IN"/>
        </w:rPr>
        <w:t>3.1 SOFTWARE MODEL USED</w:t>
      </w:r>
    </w:p>
    <w:p w14:paraId="25373344" w14:textId="77777777" w:rsidR="00105448" w:rsidRPr="00781AAE" w:rsidRDefault="00105448" w:rsidP="00781AAE">
      <w:pPr>
        <w:spacing w:before="240" w:after="240" w:line="360" w:lineRule="auto"/>
        <w:jc w:val="both"/>
        <w:rPr>
          <w:b/>
          <w:bCs/>
          <w:lang w:val="en-IN"/>
        </w:rPr>
      </w:pPr>
      <w:r w:rsidRPr="00781AAE">
        <w:rPr>
          <w:b/>
          <w:bCs/>
          <w:lang w:val="en-IN"/>
        </w:rPr>
        <w:t>3.1.1 DESCRIPTION</w:t>
      </w:r>
    </w:p>
    <w:p w14:paraId="4B68AE7F" w14:textId="486274D3" w:rsidR="00105448" w:rsidRPr="00781AAE" w:rsidRDefault="0064151B" w:rsidP="00781AAE">
      <w:pPr>
        <w:spacing w:before="240" w:after="240" w:line="360" w:lineRule="auto"/>
        <w:jc w:val="both"/>
        <w:rPr>
          <w:b/>
          <w:bCs/>
          <w:lang w:val="en-IN"/>
        </w:rPr>
      </w:pPr>
      <w:r w:rsidRPr="00781AAE">
        <w:rPr>
          <w:rStyle w:val="selected"/>
        </w:rPr>
        <w:t xml:space="preserve">For the comprehensive development of the AI Dubbing Studio, an </w:t>
      </w:r>
      <w:r w:rsidRPr="00781AAE">
        <w:rPr>
          <w:rStyle w:val="selected"/>
          <w:b/>
          <w:bCs/>
        </w:rPr>
        <w:t>Iterative and Incremental Development Model</w:t>
      </w:r>
      <w:r w:rsidRPr="00781AAE">
        <w:rPr>
          <w:rStyle w:val="selected"/>
        </w:rPr>
        <w:t xml:space="preserve"> will be meticulously employed. This software development lifecycle model is particularly well-suited for projects characterized by significant research and development components, where initial requirements might be subject to refinement, and the continuous integration of complex, evolving modules is an inherent necessity. In this approach, the entire project is systematically broken down into smaller, manageable, and distinct iterations or cycles. Each of these iterations rigorously encompasses all phases of the traditional software development lifecycle: detailed planning, in-depth analysis of evolving requirements, architectural and module design, hands-on implementation, and thorough testing of a specific, defined subset of the overall system's functionality. The beauty of this model lies in its incremental nature; the product progressively evolves with each completed cycle, continuously building upon and refining the features and functionalities developed in preceding iterations. This iterative feedback loop is crucial for allowing early identification of issues, comprehensive risk mitigation, and continuous refinement of the system based on practical insights.</w:t>
      </w:r>
      <w:r w:rsidR="00105448" w:rsidRPr="00781AAE">
        <w:rPr>
          <w:b/>
          <w:bCs/>
          <w:lang w:val="en-IN"/>
        </w:rPr>
        <w:t>3.1.2 REASON FOR USE</w:t>
      </w:r>
    </w:p>
    <w:p w14:paraId="744175A7" w14:textId="77777777" w:rsidR="0064151B" w:rsidRPr="00781AAE" w:rsidRDefault="0064151B" w:rsidP="00781AAE">
      <w:pPr>
        <w:pStyle w:val="NormalWeb"/>
        <w:spacing w:after="240" w:afterAutospacing="0" w:line="360" w:lineRule="auto"/>
        <w:jc w:val="both"/>
      </w:pPr>
      <w:r w:rsidRPr="00781AAE">
        <w:rPr>
          <w:rStyle w:val="selected"/>
        </w:rPr>
        <w:lastRenderedPageBreak/>
        <w:t>The adoption of the Iterative and Incremental model is particularly advantageous and strategically aligned with the unique demands of this AI Dubbing Studio project due to several compelling factors:</w:t>
      </w:r>
    </w:p>
    <w:p w14:paraId="0E4B7D4F" w14:textId="77777777" w:rsidR="0064151B" w:rsidRPr="00781AAE" w:rsidRDefault="0064151B" w:rsidP="00781AAE">
      <w:pPr>
        <w:pStyle w:val="NormalWeb"/>
        <w:numPr>
          <w:ilvl w:val="0"/>
          <w:numId w:val="39"/>
        </w:numPr>
        <w:spacing w:after="240" w:afterAutospacing="0" w:line="360" w:lineRule="auto"/>
        <w:jc w:val="both"/>
      </w:pPr>
      <w:r w:rsidRPr="00781AAE">
        <w:rPr>
          <w:rStyle w:val="selected"/>
          <w:b/>
          <w:bCs/>
        </w:rPr>
        <w:t>Inherent Complexity of AI/ML Components:</w:t>
      </w:r>
      <w:r w:rsidRPr="00781AAE">
        <w:rPr>
          <w:rStyle w:val="selected"/>
        </w:rPr>
        <w:t xml:space="preserve"> The project involves </w:t>
      </w:r>
      <w:r w:rsidRPr="00781AAE">
        <w:rPr>
          <w:rStyle w:val="selected"/>
          <w:b/>
          <w:bCs/>
        </w:rPr>
        <w:t>training, fine-tuning, and integrating multiple sophisticated and often interdependent ML models</w:t>
      </w:r>
      <w:r w:rsidRPr="00781AAE">
        <w:rPr>
          <w:rStyle w:val="selected"/>
        </w:rPr>
        <w:t xml:space="preserve"> (specifically ASR, MT, and TTS). The nature of deep learning model development inherently introduces uncertainties, unexpected performance characteristics, and complex interdependencies. An iterative approach allows the development team to develop, test, and validate each component incrementally, addressing integration challenges and performance bottlenecks as they naturally arise within each cycle, rather than deferring all critical issues to a single, final integration phase.</w:t>
      </w:r>
    </w:p>
    <w:p w14:paraId="0112FA13" w14:textId="77777777" w:rsidR="0064151B" w:rsidRPr="00781AAE" w:rsidRDefault="0064151B" w:rsidP="00781AAE">
      <w:pPr>
        <w:pStyle w:val="NormalWeb"/>
        <w:numPr>
          <w:ilvl w:val="0"/>
          <w:numId w:val="39"/>
        </w:numPr>
        <w:spacing w:after="240" w:afterAutospacing="0" w:line="360" w:lineRule="auto"/>
        <w:jc w:val="both"/>
      </w:pPr>
      <w:r w:rsidRPr="00781AAE">
        <w:rPr>
          <w:rStyle w:val="selected"/>
          <w:b/>
          <w:bCs/>
        </w:rPr>
        <w:t>Exceptional Flexibility and Adaptability:</w:t>
      </w:r>
      <w:r w:rsidRPr="00781AAE">
        <w:rPr>
          <w:rStyle w:val="selected"/>
        </w:rPr>
        <w:t xml:space="preserve"> As a research-heavy and innovation-driven project, new insights, improved model architectures, or more efficient training techniques (e.g., advancements in TTS expressiveness, better MT accuracy for specific language pairs) may emerge or become available during the development lifecycle. This model provides the unparalleled flexibility to seamlessly incorporate such changes, refine existing functionalities, and introduce new features in subsequent iterations without causing major disruptions or requiring a complete overhaul of the entire project.</w:t>
      </w:r>
    </w:p>
    <w:p w14:paraId="50104B1F" w14:textId="77777777" w:rsidR="0064151B" w:rsidRPr="00781AAE" w:rsidRDefault="0064151B" w:rsidP="00781AAE">
      <w:pPr>
        <w:pStyle w:val="NormalWeb"/>
        <w:numPr>
          <w:ilvl w:val="0"/>
          <w:numId w:val="39"/>
        </w:numPr>
        <w:spacing w:after="240" w:afterAutospacing="0" w:line="360" w:lineRule="auto"/>
        <w:jc w:val="both"/>
      </w:pPr>
      <w:r w:rsidRPr="00781AAE">
        <w:rPr>
          <w:rStyle w:val="selected"/>
          <w:b/>
          <w:bCs/>
        </w:rPr>
        <w:t>Proactive Risk Mitigation:</w:t>
      </w:r>
      <w:r w:rsidRPr="00781AAE">
        <w:rPr>
          <w:rStyle w:val="selected"/>
        </w:rPr>
        <w:t xml:space="preserve"> By systematically delivering functional increments at the end of each iteration, potential risks related to model performance (e.g., accuracy, naturalness), computational resource availability, unexpected integration issues between modules, or data pipeline inefficiencies can be identified, analyzed, and mitigated much earlier in the project timeline. This proactive risk management significantly reduces the likelihood of critical failures closer to the project deadline.</w:t>
      </w:r>
    </w:p>
    <w:p w14:paraId="1C1EC227" w14:textId="77777777" w:rsidR="0064151B" w:rsidRPr="00781AAE" w:rsidRDefault="0064151B" w:rsidP="00781AAE">
      <w:pPr>
        <w:pStyle w:val="NormalWeb"/>
        <w:numPr>
          <w:ilvl w:val="0"/>
          <w:numId w:val="39"/>
        </w:numPr>
        <w:spacing w:after="240" w:afterAutospacing="0" w:line="360" w:lineRule="auto"/>
        <w:jc w:val="both"/>
      </w:pPr>
      <w:r w:rsidRPr="00781AAE">
        <w:rPr>
          <w:rStyle w:val="selected"/>
          <w:b/>
          <w:bCs/>
        </w:rPr>
        <w:t>Facilitates Continuous Feedback and Quality Improvement:</w:t>
      </w:r>
      <w:r w:rsidRPr="00781AAE">
        <w:rPr>
          <w:rStyle w:val="selected"/>
        </w:rPr>
        <w:t xml:space="preserve"> The iterative cycles encourage regular, systematic testing and internal reviews at the conclusion of each iteration. This consistent feedback mechanism ensures continuous quality improvement and allows for immediate adjustments. For </w:t>
      </w:r>
      <w:r w:rsidRPr="00781AAE">
        <w:rPr>
          <w:rStyle w:val="selected"/>
        </w:rPr>
        <w:lastRenderedPageBreak/>
        <w:t>example, the naturalness and consistency of the synthesized audio (TTS output) can be rigorously evaluated and progressively refined over multiple cycles based on subjective human assessment and objective metrics.</w:t>
      </w:r>
    </w:p>
    <w:p w14:paraId="630B0199" w14:textId="77777777" w:rsidR="0064151B" w:rsidRPr="00781AAE" w:rsidRDefault="0064151B" w:rsidP="00781AAE">
      <w:pPr>
        <w:pStyle w:val="NormalWeb"/>
        <w:numPr>
          <w:ilvl w:val="0"/>
          <w:numId w:val="39"/>
        </w:numPr>
        <w:spacing w:after="240" w:afterAutospacing="0" w:line="360" w:lineRule="auto"/>
        <w:jc w:val="both"/>
      </w:pPr>
      <w:r w:rsidRPr="00781AAE">
        <w:rPr>
          <w:rStyle w:val="selected"/>
          <w:b/>
          <w:bCs/>
        </w:rPr>
        <w:t>Optimized Resource Management:</w:t>
      </w:r>
      <w:r w:rsidRPr="00781AAE">
        <w:rPr>
          <w:rStyle w:val="selected"/>
        </w:rPr>
        <w:t xml:space="preserve"> Given the substantial computational demands involved in </w:t>
      </w:r>
      <w:r w:rsidRPr="00781AAE">
        <w:rPr>
          <w:rStyle w:val="selected"/>
          <w:b/>
          <w:bCs/>
        </w:rPr>
        <w:t>training, fine-tuning, and running inference for custom ML models</w:t>
      </w:r>
      <w:r w:rsidRPr="00781AAE">
        <w:rPr>
          <w:rStyle w:val="selected"/>
        </w:rPr>
        <w:t>, an iterative approach allows for much more effective and granular planning and allocation of resources. This includes crucial aspects such as GPU time, data storage, and processing power, ensuring that resources are optimally utilized for each specific component's development and optimization.</w:t>
      </w:r>
    </w:p>
    <w:p w14:paraId="38492399" w14:textId="77777777" w:rsidR="0064151B" w:rsidRPr="00781AAE" w:rsidRDefault="0064151B" w:rsidP="00781AAE">
      <w:pPr>
        <w:pStyle w:val="NormalWeb"/>
        <w:spacing w:after="240" w:afterAutospacing="0" w:line="360" w:lineRule="auto"/>
        <w:jc w:val="both"/>
      </w:pPr>
      <w:r w:rsidRPr="00781AAE">
        <w:rPr>
          <w:rStyle w:val="selected"/>
        </w:rPr>
        <w:t>This model will therefore enable a highly systematic, adaptive, and efficient approach to building a robust and high-quality AI Dubbing Studio, allowing for progressive enhancement and meticulous refinement of its core functionalities throughout the project lifecycle.</w:t>
      </w:r>
    </w:p>
    <w:p w14:paraId="0AE50BA1" w14:textId="77777777" w:rsidR="00105448" w:rsidRPr="00781AAE" w:rsidRDefault="00105448" w:rsidP="00781AAE">
      <w:pPr>
        <w:spacing w:before="240" w:after="240" w:line="360" w:lineRule="auto"/>
        <w:jc w:val="both"/>
        <w:rPr>
          <w:b/>
          <w:bCs/>
          <w:lang w:val="en-IN"/>
        </w:rPr>
      </w:pPr>
      <w:r w:rsidRPr="00781AAE">
        <w:rPr>
          <w:b/>
          <w:bCs/>
          <w:lang w:val="en-IN"/>
        </w:rPr>
        <w:t>3.2 PLATFORM SPECIFICATION</w:t>
      </w:r>
    </w:p>
    <w:p w14:paraId="0FFBD85D" w14:textId="3BD36641" w:rsidR="00105448" w:rsidRPr="00781AAE" w:rsidRDefault="00105448" w:rsidP="00781AAE">
      <w:pPr>
        <w:spacing w:before="240" w:after="240" w:line="360" w:lineRule="auto"/>
        <w:jc w:val="both"/>
        <w:rPr>
          <w:lang w:val="en-IN"/>
        </w:rPr>
      </w:pPr>
      <w:r w:rsidRPr="00781AAE">
        <w:rPr>
          <w:lang w:val="en-IN"/>
        </w:rPr>
        <w:t xml:space="preserve">The platform specification outlines the hardware and software components required for </w:t>
      </w:r>
      <w:proofErr w:type="spellStart"/>
      <w:r w:rsidR="00EE395F">
        <w:t>DeepDub</w:t>
      </w:r>
      <w:proofErr w:type="spellEnd"/>
      <w:r w:rsidR="00EE395F">
        <w:t xml:space="preserve"> AI</w:t>
      </w:r>
      <w:r w:rsidR="00EE395F" w:rsidRPr="00781AAE">
        <w:rPr>
          <w:lang w:val="en-IN"/>
        </w:rPr>
        <w:t xml:space="preserve"> </w:t>
      </w:r>
      <w:r w:rsidRPr="00781AAE">
        <w:rPr>
          <w:lang w:val="en-IN"/>
        </w:rPr>
        <w:t>to function efficiently. Given the platform’s AI-driven data processing, document parsing, and career assessment capabilities, the infrastructure must be optimized for performance, scalability, and security.</w:t>
      </w:r>
    </w:p>
    <w:p w14:paraId="4BA81617" w14:textId="77777777" w:rsidR="00105448" w:rsidRPr="00781AAE" w:rsidRDefault="00105448" w:rsidP="00781AAE">
      <w:pPr>
        <w:spacing w:before="240" w:after="240" w:line="360" w:lineRule="auto"/>
        <w:jc w:val="both"/>
        <w:rPr>
          <w:b/>
          <w:bCs/>
          <w:lang w:val="en-IN"/>
        </w:rPr>
      </w:pPr>
      <w:r w:rsidRPr="00781AAE">
        <w:rPr>
          <w:b/>
          <w:bCs/>
          <w:lang w:val="en-IN"/>
        </w:rPr>
        <w:t>3.2.1 HARDWARE SPECIFICATION</w:t>
      </w:r>
    </w:p>
    <w:p w14:paraId="6EB1CF4F" w14:textId="77777777" w:rsidR="00781AAE" w:rsidRPr="00781AAE" w:rsidRDefault="00781AAE" w:rsidP="00781AAE">
      <w:pPr>
        <w:pStyle w:val="NormalWeb"/>
        <w:spacing w:after="240" w:afterAutospacing="0" w:line="360" w:lineRule="auto"/>
        <w:jc w:val="both"/>
      </w:pPr>
      <w:r w:rsidRPr="00781AAE">
        <w:rPr>
          <w:rStyle w:val="selected"/>
        </w:rPr>
        <w:t xml:space="preserve">The successful development and deployment of an AI Dubbing Studio, particularly given the explicit requirement for </w:t>
      </w:r>
      <w:r w:rsidRPr="00781AAE">
        <w:rPr>
          <w:rStyle w:val="selected"/>
          <w:b/>
          <w:bCs/>
        </w:rPr>
        <w:t>custom model training</w:t>
      </w:r>
      <w:r w:rsidRPr="00781AAE">
        <w:rPr>
          <w:rStyle w:val="selected"/>
        </w:rPr>
        <w:t xml:space="preserve"> for its core ASR, MT, and TTS components, will necessitate access to significant computational hardware resources. The specifications outlined below reflect the demands of deep learning workloads.</w:t>
      </w:r>
    </w:p>
    <w:p w14:paraId="366AEC15" w14:textId="77777777" w:rsidR="00781AAE" w:rsidRPr="00781AAE" w:rsidRDefault="00781AAE" w:rsidP="00781AAE">
      <w:pPr>
        <w:pStyle w:val="NormalWeb"/>
        <w:numPr>
          <w:ilvl w:val="0"/>
          <w:numId w:val="32"/>
        </w:numPr>
        <w:spacing w:after="240" w:afterAutospacing="0" w:line="360" w:lineRule="auto"/>
        <w:jc w:val="both"/>
      </w:pPr>
      <w:r w:rsidRPr="00781AAE">
        <w:rPr>
          <w:rStyle w:val="selected"/>
          <w:b/>
          <w:bCs/>
        </w:rPr>
        <w:t>Processor (CPU):</w:t>
      </w:r>
      <w:r w:rsidRPr="00781AAE">
        <w:rPr>
          <w:rStyle w:val="selected"/>
        </w:rPr>
        <w:t xml:space="preserve"> A powerful multi-core CPU is essential for orchestrating the various stages of the dubbing pipeline, handling data pre-processing and post-processing, and managing the overall system. An Intel Core i7 (10th Gen or higher) or AMD Ryzen 7 (3000 series or higher) processor, or an equivalent </w:t>
      </w:r>
      <w:r w:rsidRPr="00781AAE">
        <w:rPr>
          <w:rStyle w:val="selected"/>
        </w:rPr>
        <w:lastRenderedPageBreak/>
        <w:t>high-performance CPU, is recommended. The CPU manages the general computational tasks that do not directly involve neural network computations.</w:t>
      </w:r>
    </w:p>
    <w:p w14:paraId="3EEFA823" w14:textId="77777777" w:rsidR="00781AAE" w:rsidRPr="00781AAE" w:rsidRDefault="00781AAE" w:rsidP="00781AAE">
      <w:pPr>
        <w:pStyle w:val="NormalWeb"/>
        <w:numPr>
          <w:ilvl w:val="0"/>
          <w:numId w:val="32"/>
        </w:numPr>
        <w:spacing w:after="240" w:afterAutospacing="0" w:line="360" w:lineRule="auto"/>
        <w:jc w:val="both"/>
      </w:pPr>
      <w:r w:rsidRPr="00781AAE">
        <w:rPr>
          <w:rStyle w:val="selected"/>
          <w:b/>
          <w:bCs/>
        </w:rPr>
        <w:t>Graphics Processing Unit (GPU):</w:t>
      </w:r>
      <w:r w:rsidRPr="00781AAE">
        <w:rPr>
          <w:rStyle w:val="selected"/>
        </w:rPr>
        <w:t xml:space="preserve"> This is the most critical hardware component for a deep learning project. A high-performance NVIDIA GPU with at least 8GB (preferably 12GB or more) of VRAM (Video Random Access Memory) is indispensable. Examples include NVIDIA GeForce RTX 3060, RTX 3070, RTX 3080, RTX 4070, or equivalent professional-grade GPUs. GPU acceleration is </w:t>
      </w:r>
      <w:proofErr w:type="gramStart"/>
      <w:r w:rsidRPr="00781AAE">
        <w:rPr>
          <w:rStyle w:val="selected"/>
        </w:rPr>
        <w:t>absolutely critical</w:t>
      </w:r>
      <w:proofErr w:type="gramEnd"/>
      <w:r w:rsidRPr="00781AAE">
        <w:rPr>
          <w:rStyle w:val="selected"/>
        </w:rPr>
        <w:t xml:space="preserve"> for the efficient </w:t>
      </w:r>
      <w:r w:rsidRPr="00781AAE">
        <w:rPr>
          <w:rStyle w:val="selected"/>
          <w:b/>
          <w:bCs/>
        </w:rPr>
        <w:t>training, fine-tuning, and inference</w:t>
      </w:r>
      <w:r w:rsidRPr="00781AAE">
        <w:rPr>
          <w:rStyle w:val="selected"/>
        </w:rPr>
        <w:t xml:space="preserve"> of complex deep learning models such as those underlying Whisper (ASR), Coqui/</w:t>
      </w:r>
      <w:proofErr w:type="spellStart"/>
      <w:r w:rsidRPr="00781AAE">
        <w:rPr>
          <w:rStyle w:val="selected"/>
        </w:rPr>
        <w:t>Tacotron</w:t>
      </w:r>
      <w:proofErr w:type="spellEnd"/>
      <w:r w:rsidRPr="00781AAE">
        <w:rPr>
          <w:rStyle w:val="selected"/>
        </w:rPr>
        <w:t xml:space="preserve"> (TTS), and custom MT models. For more intensive model training or larger datasets, access to enterprise-grade cloud-based GPU instances (e.g., NVIDIA V100, A100, or H100 equivalents available on Google Cloud Platform, Amazon Web Services, or Microsoft Azure) would be highly beneficial, providing scalable and on-demand compute power.</w:t>
      </w:r>
    </w:p>
    <w:p w14:paraId="0B121DA3" w14:textId="77777777" w:rsidR="00781AAE" w:rsidRPr="00781AAE" w:rsidRDefault="00781AAE" w:rsidP="00781AAE">
      <w:pPr>
        <w:pStyle w:val="NormalWeb"/>
        <w:numPr>
          <w:ilvl w:val="0"/>
          <w:numId w:val="32"/>
        </w:numPr>
        <w:spacing w:after="240" w:afterAutospacing="0" w:line="360" w:lineRule="auto"/>
        <w:jc w:val="both"/>
      </w:pPr>
      <w:r w:rsidRPr="00781AAE">
        <w:rPr>
          <w:rStyle w:val="selected"/>
          <w:b/>
          <w:bCs/>
        </w:rPr>
        <w:t>Random Access Memory (RAM):</w:t>
      </w:r>
      <w:r w:rsidRPr="00781AAE">
        <w:rPr>
          <w:rStyle w:val="selected"/>
        </w:rPr>
        <w:t xml:space="preserve"> Sufficient RAM is crucial for loading large datasets, managing model parameters, and handling intermediate processing outputs, especially when dealing with video and audio files that can be quite large. A minimum of 16GB RAM is required, but 32GB or higher is strongly recommended to facilitate smoother operations, particularly during model training and when processing longer video segments.</w:t>
      </w:r>
    </w:p>
    <w:p w14:paraId="51079E4D" w14:textId="77777777" w:rsidR="00781AAE" w:rsidRPr="00781AAE" w:rsidRDefault="00781AAE" w:rsidP="00781AAE">
      <w:pPr>
        <w:pStyle w:val="NormalWeb"/>
        <w:numPr>
          <w:ilvl w:val="0"/>
          <w:numId w:val="32"/>
        </w:numPr>
        <w:spacing w:after="240" w:afterAutospacing="0" w:line="360" w:lineRule="auto"/>
        <w:jc w:val="both"/>
      </w:pPr>
      <w:r w:rsidRPr="00781AAE">
        <w:rPr>
          <w:rStyle w:val="selected"/>
          <w:b/>
          <w:bCs/>
        </w:rPr>
        <w:t>Storage:</w:t>
      </w:r>
      <w:r w:rsidRPr="00781AAE">
        <w:rPr>
          <w:rStyle w:val="selected"/>
        </w:rPr>
        <w:t xml:space="preserve"> High-speed storage is vital for quick loading of media files and rapid saving of model weights and outputs. A 512GB </w:t>
      </w:r>
      <w:proofErr w:type="spellStart"/>
      <w:r w:rsidRPr="00781AAE">
        <w:rPr>
          <w:rStyle w:val="selected"/>
        </w:rPr>
        <w:t>NVMe</w:t>
      </w:r>
      <w:proofErr w:type="spellEnd"/>
      <w:r w:rsidRPr="00781AAE">
        <w:rPr>
          <w:rStyle w:val="selected"/>
        </w:rPr>
        <w:t xml:space="preserve"> Solid State Drive (SSD) is considered a minimum requirement for the operating system, development environment, and active project files due to its fast read/write speeds. Additionally, supplementary storage, such as a 1TB Hard Disk Drive (HDD), might be useful for archiving large datasets, pre-trained models, and generated output files.</w:t>
      </w:r>
    </w:p>
    <w:p w14:paraId="4E464F96" w14:textId="1BC6B180" w:rsidR="00105448" w:rsidRPr="00781AAE" w:rsidRDefault="00781AAE" w:rsidP="00781AAE">
      <w:pPr>
        <w:pStyle w:val="NormalWeb"/>
        <w:numPr>
          <w:ilvl w:val="0"/>
          <w:numId w:val="32"/>
        </w:numPr>
        <w:spacing w:after="240" w:afterAutospacing="0" w:line="360" w:lineRule="auto"/>
        <w:jc w:val="both"/>
      </w:pPr>
      <w:r w:rsidRPr="00781AAE">
        <w:rPr>
          <w:rStyle w:val="selected"/>
          <w:b/>
          <w:bCs/>
        </w:rPr>
        <w:t>Network:</w:t>
      </w:r>
      <w:r w:rsidRPr="00781AAE">
        <w:rPr>
          <w:rStyle w:val="selected"/>
        </w:rPr>
        <w:t xml:space="preserve"> A stable and high-speed internet connection is essential for downloading large datasets, accessing open-source model repositories, and utilizing cloud computing resources if they are part of the development strategy. </w:t>
      </w:r>
      <w:r w:rsidRPr="00781AAE">
        <w:rPr>
          <w:rStyle w:val="selected"/>
        </w:rPr>
        <w:lastRenderedPageBreak/>
        <w:t>Reliable network performance will also be critical for any web-based user interface components.</w:t>
      </w:r>
    </w:p>
    <w:p w14:paraId="7A6814E4" w14:textId="77777777" w:rsidR="00105448" w:rsidRPr="00781AAE" w:rsidRDefault="00105448" w:rsidP="00781AAE">
      <w:pPr>
        <w:spacing w:before="240" w:after="240" w:line="360" w:lineRule="auto"/>
        <w:jc w:val="both"/>
        <w:rPr>
          <w:b/>
          <w:bCs/>
          <w:lang w:val="en-IN"/>
        </w:rPr>
      </w:pPr>
      <w:r w:rsidRPr="00781AAE">
        <w:rPr>
          <w:b/>
          <w:bCs/>
          <w:lang w:val="en-IN"/>
        </w:rPr>
        <w:t>3.2.2 SOFTWARE SPECIFICATIONS</w:t>
      </w:r>
    </w:p>
    <w:p w14:paraId="379AAB65" w14:textId="77777777" w:rsidR="00781AAE" w:rsidRPr="00781AAE" w:rsidRDefault="00781AAE" w:rsidP="00781AAE">
      <w:pPr>
        <w:pStyle w:val="NormalWeb"/>
        <w:spacing w:after="240" w:afterAutospacing="0" w:line="360" w:lineRule="auto"/>
        <w:jc w:val="both"/>
      </w:pPr>
      <w:r w:rsidRPr="00781AAE">
        <w:rPr>
          <w:rStyle w:val="selected"/>
        </w:rPr>
        <w:t xml:space="preserve">The AI Dubbing Studio will be developed using a modern, robust technology stack, primarily focusing on Python and established Machine Learning frameworks. This selection ensures the necessary flexibility and capabilities for </w:t>
      </w:r>
      <w:r w:rsidRPr="00781AAE">
        <w:rPr>
          <w:rStyle w:val="selected"/>
          <w:b/>
          <w:bCs/>
        </w:rPr>
        <w:t>training, implementing, and working with custom models</w:t>
      </w:r>
      <w:r w:rsidRPr="00781AAE">
        <w:rPr>
          <w:rStyle w:val="selected"/>
        </w:rPr>
        <w:t xml:space="preserve"> for all core functionalities.</w:t>
      </w:r>
    </w:p>
    <w:p w14:paraId="43AE14DD"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t>Operating System:</w:t>
      </w:r>
      <w:r w:rsidRPr="00781AAE">
        <w:rPr>
          <w:rStyle w:val="selected"/>
        </w:rPr>
        <w:t xml:space="preserve"> A Linux distribution (e.g., Ubuntu 20.04 LTS or newer) is highly recommended due to its strong compatibility with deep learning frameworks, extensive command-line tools, and common development practices in the AI community. Alternatively, Windows 10/11 with Windows Subsystem for Linux 2 (WSL2) can provide a similar Linux development environment.</w:t>
      </w:r>
    </w:p>
    <w:p w14:paraId="08632D98"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t>Programming Language:</w:t>
      </w:r>
      <w:r w:rsidRPr="00781AAE">
        <w:rPr>
          <w:rStyle w:val="selected"/>
        </w:rPr>
        <w:t xml:space="preserve"> Python 3.8+ will serve as the primary programming language for the entire project. Its extensive ecosystem of ML libraries, ease of use, and community support make it an ideal choice for AI development.</w:t>
      </w:r>
    </w:p>
    <w:p w14:paraId="5FD8C262"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t>Deep Learning Frameworks:</w:t>
      </w:r>
    </w:p>
    <w:p w14:paraId="19A62336" w14:textId="77777777" w:rsidR="00781AAE" w:rsidRPr="00781AAE" w:rsidRDefault="00781AAE" w:rsidP="00781AAE">
      <w:pPr>
        <w:pStyle w:val="NormalWeb"/>
        <w:numPr>
          <w:ilvl w:val="1"/>
          <w:numId w:val="41"/>
        </w:numPr>
        <w:spacing w:after="240" w:afterAutospacing="0" w:line="360" w:lineRule="auto"/>
        <w:jc w:val="both"/>
      </w:pPr>
      <w:proofErr w:type="spellStart"/>
      <w:r w:rsidRPr="00781AAE">
        <w:rPr>
          <w:rStyle w:val="selected"/>
          <w:b/>
          <w:bCs/>
        </w:rPr>
        <w:t>PyTorch</w:t>
      </w:r>
      <w:proofErr w:type="spellEnd"/>
      <w:r w:rsidRPr="00781AAE">
        <w:rPr>
          <w:rStyle w:val="selected"/>
          <w:b/>
          <w:bCs/>
        </w:rPr>
        <w:t xml:space="preserve"> / TensorFlow:</w:t>
      </w:r>
      <w:r w:rsidRPr="00781AAE">
        <w:rPr>
          <w:rStyle w:val="selected"/>
        </w:rPr>
        <w:t xml:space="preserve"> These are the </w:t>
      </w:r>
      <w:proofErr w:type="gramStart"/>
      <w:r w:rsidRPr="00781AAE">
        <w:rPr>
          <w:rStyle w:val="selected"/>
        </w:rPr>
        <w:t>two leading</w:t>
      </w:r>
      <w:proofErr w:type="gramEnd"/>
      <w:r w:rsidRPr="00781AAE">
        <w:rPr>
          <w:rStyle w:val="selected"/>
        </w:rPr>
        <w:t xml:space="preserve"> open-source deep learning frameworks. Students will select and primarily use one of these (e.g., </w:t>
      </w:r>
      <w:proofErr w:type="spellStart"/>
      <w:r w:rsidRPr="00781AAE">
        <w:rPr>
          <w:rStyle w:val="selected"/>
        </w:rPr>
        <w:t>PyTorch</w:t>
      </w:r>
      <w:proofErr w:type="spellEnd"/>
      <w:r w:rsidRPr="00781AAE">
        <w:rPr>
          <w:rStyle w:val="selected"/>
        </w:rPr>
        <w:t xml:space="preserve">, known for its research-friendliness and dynamic computation graph) as the foundational platform for </w:t>
      </w:r>
      <w:r w:rsidRPr="00781AAE">
        <w:rPr>
          <w:rStyle w:val="selected"/>
          <w:b/>
          <w:bCs/>
        </w:rPr>
        <w:t>implementing, training, and fine-tuning custom deep learning models</w:t>
      </w:r>
      <w:r w:rsidRPr="00781AAE">
        <w:rPr>
          <w:rStyle w:val="selected"/>
        </w:rPr>
        <w:t xml:space="preserve"> for ASR (based on architectures like Whisper), MT (based on architectures like </w:t>
      </w:r>
      <w:proofErr w:type="spellStart"/>
      <w:r w:rsidRPr="00781AAE">
        <w:rPr>
          <w:rStyle w:val="selected"/>
        </w:rPr>
        <w:t>MarianMT</w:t>
      </w:r>
      <w:proofErr w:type="spellEnd"/>
      <w:r w:rsidRPr="00781AAE">
        <w:rPr>
          <w:rStyle w:val="selected"/>
        </w:rPr>
        <w:t xml:space="preserve">), and TTS (based on architectures like </w:t>
      </w:r>
      <w:proofErr w:type="spellStart"/>
      <w:r w:rsidRPr="00781AAE">
        <w:rPr>
          <w:rStyle w:val="selected"/>
        </w:rPr>
        <w:t>Tacotron</w:t>
      </w:r>
      <w:proofErr w:type="spellEnd"/>
      <w:r w:rsidRPr="00781AAE">
        <w:rPr>
          <w:rStyle w:val="selected"/>
        </w:rPr>
        <w:t xml:space="preserve"> or Coqui).</w:t>
      </w:r>
    </w:p>
    <w:p w14:paraId="15A1A0E4"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t>Machine Learning Libraries and Tools:</w:t>
      </w:r>
    </w:p>
    <w:p w14:paraId="74A60F3C" w14:textId="77777777" w:rsidR="00781AAE" w:rsidRPr="00781AAE" w:rsidRDefault="00781AAE" w:rsidP="00781AAE">
      <w:pPr>
        <w:pStyle w:val="NormalWeb"/>
        <w:numPr>
          <w:ilvl w:val="1"/>
          <w:numId w:val="41"/>
        </w:numPr>
        <w:spacing w:after="240" w:afterAutospacing="0" w:line="360" w:lineRule="auto"/>
        <w:jc w:val="both"/>
      </w:pPr>
      <w:r w:rsidRPr="00781AAE">
        <w:rPr>
          <w:rStyle w:val="selected"/>
          <w:b/>
          <w:bCs/>
        </w:rPr>
        <w:t>Hugging Face Transformers:</w:t>
      </w:r>
      <w:r w:rsidRPr="00781AAE">
        <w:rPr>
          <w:rStyle w:val="selected"/>
        </w:rPr>
        <w:t xml:space="preserve"> This library is indispensable for interacting with and </w:t>
      </w:r>
      <w:r w:rsidRPr="00781AAE">
        <w:rPr>
          <w:rStyle w:val="selected"/>
          <w:b/>
          <w:bCs/>
        </w:rPr>
        <w:t>leveraging the architectures of pre-trained models</w:t>
      </w:r>
      <w:r w:rsidRPr="00781AAE">
        <w:rPr>
          <w:rStyle w:val="selected"/>
        </w:rPr>
        <w:t xml:space="preserve"> like Whisper for ASR and </w:t>
      </w:r>
      <w:proofErr w:type="spellStart"/>
      <w:r w:rsidRPr="00781AAE">
        <w:rPr>
          <w:rStyle w:val="selected"/>
        </w:rPr>
        <w:t>MarianMT</w:t>
      </w:r>
      <w:proofErr w:type="spellEnd"/>
      <w:r w:rsidRPr="00781AAE">
        <w:rPr>
          <w:rStyle w:val="selected"/>
        </w:rPr>
        <w:t xml:space="preserve"> for MT. It provides a </w:t>
      </w:r>
      <w:r w:rsidRPr="00781AAE">
        <w:rPr>
          <w:rStyle w:val="selected"/>
        </w:rPr>
        <w:lastRenderedPageBreak/>
        <w:t xml:space="preserve">flexible interface that facilitates </w:t>
      </w:r>
      <w:r w:rsidRPr="00781AAE">
        <w:rPr>
          <w:rStyle w:val="selected"/>
          <w:b/>
          <w:bCs/>
        </w:rPr>
        <w:t>custom training, fine-tuning</w:t>
      </w:r>
      <w:r w:rsidRPr="00781AAE">
        <w:rPr>
          <w:rStyle w:val="selected"/>
        </w:rPr>
        <w:t>, and efficient deployment of these models.</w:t>
      </w:r>
    </w:p>
    <w:p w14:paraId="21A36AC8" w14:textId="77777777" w:rsidR="00781AAE" w:rsidRPr="00781AAE" w:rsidRDefault="00781AAE" w:rsidP="00781AAE">
      <w:pPr>
        <w:pStyle w:val="NormalWeb"/>
        <w:numPr>
          <w:ilvl w:val="1"/>
          <w:numId w:val="41"/>
        </w:numPr>
        <w:spacing w:after="240" w:afterAutospacing="0" w:line="360" w:lineRule="auto"/>
        <w:jc w:val="both"/>
      </w:pPr>
      <w:r w:rsidRPr="00781AAE">
        <w:rPr>
          <w:rStyle w:val="selected"/>
          <w:b/>
          <w:bCs/>
        </w:rPr>
        <w:t>Coqui TTS Library:</w:t>
      </w:r>
      <w:r w:rsidRPr="00781AAE">
        <w:rPr>
          <w:rStyle w:val="selected"/>
        </w:rPr>
        <w:t xml:space="preserve"> This dedicated open-source library will be central for the Text-to-Speech component. It provides a comprehensive framework for </w:t>
      </w:r>
      <w:r w:rsidRPr="00781AAE">
        <w:rPr>
          <w:rStyle w:val="selected"/>
          <w:b/>
          <w:bCs/>
        </w:rPr>
        <w:t>custom voice model training</w:t>
      </w:r>
      <w:r w:rsidRPr="00781AAE">
        <w:rPr>
          <w:rStyle w:val="selected"/>
        </w:rPr>
        <w:t xml:space="preserve"> from diverse datasets, allowing for advanced synthesis capabilities and high levels of control over voice generation.</w:t>
      </w:r>
    </w:p>
    <w:p w14:paraId="15444969" w14:textId="77777777" w:rsidR="00781AAE" w:rsidRPr="00781AAE" w:rsidRDefault="00781AAE" w:rsidP="00781AAE">
      <w:pPr>
        <w:pStyle w:val="NormalWeb"/>
        <w:numPr>
          <w:ilvl w:val="1"/>
          <w:numId w:val="41"/>
        </w:numPr>
        <w:spacing w:after="240" w:afterAutospacing="0" w:line="360" w:lineRule="auto"/>
        <w:jc w:val="both"/>
      </w:pPr>
      <w:r w:rsidRPr="00781AAE">
        <w:rPr>
          <w:rStyle w:val="selected"/>
          <w:b/>
          <w:bCs/>
        </w:rPr>
        <w:t>NumPy, Pandas, SciPy:</w:t>
      </w:r>
      <w:r w:rsidRPr="00781AAE">
        <w:rPr>
          <w:rStyle w:val="selected"/>
        </w:rPr>
        <w:t xml:space="preserve"> These fundamental Python libraries will be used extensively for numerical operations, efficient data manipulation, scientific computing, and statistical analysis across the project.</w:t>
      </w:r>
    </w:p>
    <w:p w14:paraId="77C0F0F2" w14:textId="77777777" w:rsidR="00781AAE" w:rsidRPr="00781AAE" w:rsidRDefault="00781AAE" w:rsidP="00781AAE">
      <w:pPr>
        <w:pStyle w:val="NormalWeb"/>
        <w:numPr>
          <w:ilvl w:val="1"/>
          <w:numId w:val="41"/>
        </w:numPr>
        <w:spacing w:after="240" w:afterAutospacing="0" w:line="360" w:lineRule="auto"/>
        <w:jc w:val="both"/>
      </w:pPr>
      <w:r w:rsidRPr="00781AAE">
        <w:rPr>
          <w:rStyle w:val="selected"/>
          <w:b/>
          <w:bCs/>
        </w:rPr>
        <w:t>OpenCV:</w:t>
      </w:r>
      <w:r w:rsidRPr="00781AAE">
        <w:rPr>
          <w:rStyle w:val="selected"/>
        </w:rPr>
        <w:t xml:space="preserve"> The </w:t>
      </w:r>
      <w:proofErr w:type="gramStart"/>
      <w:r w:rsidRPr="00781AAE">
        <w:rPr>
          <w:rStyle w:val="selected"/>
        </w:rPr>
        <w:t>Open Source</w:t>
      </w:r>
      <w:proofErr w:type="gramEnd"/>
      <w:r w:rsidRPr="00781AAE">
        <w:rPr>
          <w:rStyle w:val="selected"/>
        </w:rPr>
        <w:t xml:space="preserve"> Computer Vision Library will be utilized for video processing tasks such as loading video files, extracting individual frames, and managing basic video manipulation necessary for merging audio with the video.</w:t>
      </w:r>
    </w:p>
    <w:p w14:paraId="3FE86FC5" w14:textId="77777777" w:rsidR="00781AAE" w:rsidRPr="00781AAE" w:rsidRDefault="00781AAE" w:rsidP="00781AAE">
      <w:pPr>
        <w:pStyle w:val="NormalWeb"/>
        <w:numPr>
          <w:ilvl w:val="1"/>
          <w:numId w:val="41"/>
        </w:numPr>
        <w:spacing w:after="240" w:afterAutospacing="0" w:line="360" w:lineRule="auto"/>
        <w:jc w:val="both"/>
      </w:pPr>
      <w:proofErr w:type="spellStart"/>
      <w:r w:rsidRPr="00781AAE">
        <w:rPr>
          <w:rStyle w:val="selected"/>
          <w:b/>
          <w:bCs/>
        </w:rPr>
        <w:t>FFmpeg</w:t>
      </w:r>
      <w:proofErr w:type="spellEnd"/>
      <w:r w:rsidRPr="00781AAE">
        <w:rPr>
          <w:rStyle w:val="selected"/>
          <w:b/>
          <w:bCs/>
        </w:rPr>
        <w:t>:</w:t>
      </w:r>
      <w:r w:rsidRPr="00781AAE">
        <w:rPr>
          <w:rStyle w:val="selected"/>
        </w:rPr>
        <w:t xml:space="preserve"> This powerful open-source command-line tool is crucial for robust video and audio encoding/decoding, extraction of audio tracks, and the final merging of the new dubbed audio with the original video stream.</w:t>
      </w:r>
    </w:p>
    <w:p w14:paraId="5314BC25"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t>Development Environment:</w:t>
      </w:r>
    </w:p>
    <w:p w14:paraId="5D82C0A4" w14:textId="77777777" w:rsidR="00781AAE" w:rsidRPr="00781AAE" w:rsidRDefault="00781AAE" w:rsidP="00781AAE">
      <w:pPr>
        <w:pStyle w:val="NormalWeb"/>
        <w:numPr>
          <w:ilvl w:val="1"/>
          <w:numId w:val="41"/>
        </w:numPr>
        <w:spacing w:after="240" w:afterAutospacing="0" w:line="360" w:lineRule="auto"/>
        <w:jc w:val="both"/>
      </w:pPr>
      <w:r w:rsidRPr="00781AAE">
        <w:rPr>
          <w:rStyle w:val="selected"/>
          <w:b/>
          <w:bCs/>
        </w:rPr>
        <w:t>Integrated Development Environment (IDE):</w:t>
      </w:r>
      <w:r w:rsidRPr="00781AAE">
        <w:rPr>
          <w:rStyle w:val="selected"/>
        </w:rPr>
        <w:t xml:space="preserve"> Visual Studio Code (VS Code) or PyCharm are highly recommended. These IDEs offer comprehensive features such as code editing, debugging, version control integration, and virtual environment management, significantly enhancing developer productivity.</w:t>
      </w:r>
    </w:p>
    <w:p w14:paraId="7C252E50" w14:textId="77777777" w:rsidR="00781AAE" w:rsidRPr="00781AAE" w:rsidRDefault="00781AAE" w:rsidP="00781AAE">
      <w:pPr>
        <w:pStyle w:val="NormalWeb"/>
        <w:numPr>
          <w:ilvl w:val="1"/>
          <w:numId w:val="41"/>
        </w:numPr>
        <w:spacing w:after="240" w:afterAutospacing="0" w:line="360" w:lineRule="auto"/>
        <w:jc w:val="both"/>
      </w:pPr>
      <w:proofErr w:type="spellStart"/>
      <w:r w:rsidRPr="00781AAE">
        <w:rPr>
          <w:rStyle w:val="selected"/>
          <w:b/>
          <w:bCs/>
        </w:rPr>
        <w:t>Jupyter</w:t>
      </w:r>
      <w:proofErr w:type="spellEnd"/>
      <w:r w:rsidRPr="00781AAE">
        <w:rPr>
          <w:rStyle w:val="selected"/>
          <w:b/>
          <w:bCs/>
        </w:rPr>
        <w:t xml:space="preserve"> Notebooks:</w:t>
      </w:r>
      <w:r w:rsidRPr="00781AAE">
        <w:rPr>
          <w:rStyle w:val="selected"/>
        </w:rPr>
        <w:t xml:space="preserve"> These interactive computing environments will be invaluable for rapid prototyping, experimentation with different model architectures, iterative development of training scripts, and visualizing model performance during the research phase.</w:t>
      </w:r>
    </w:p>
    <w:p w14:paraId="396EB1FE"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lastRenderedPageBreak/>
        <w:t>Version Control:</w:t>
      </w:r>
      <w:r w:rsidRPr="00781AAE">
        <w:rPr>
          <w:rStyle w:val="selected"/>
        </w:rPr>
        <w:t xml:space="preserve"> Git will be used for version control, and GitHub/GitLab will serve as the remote repository for collaborative development, code management, and tracking project history.</w:t>
      </w:r>
    </w:p>
    <w:p w14:paraId="66AF2BB9" w14:textId="77777777" w:rsidR="00781AAE" w:rsidRPr="00781AAE" w:rsidRDefault="00781AAE" w:rsidP="00781AAE">
      <w:pPr>
        <w:pStyle w:val="NormalWeb"/>
        <w:numPr>
          <w:ilvl w:val="0"/>
          <w:numId w:val="41"/>
        </w:numPr>
        <w:spacing w:after="240" w:afterAutospacing="0" w:line="360" w:lineRule="auto"/>
        <w:jc w:val="both"/>
      </w:pPr>
      <w:r w:rsidRPr="00781AAE">
        <w:rPr>
          <w:rStyle w:val="selected"/>
          <w:b/>
          <w:bCs/>
        </w:rPr>
        <w:t>Containerization (Optional but Recommended):</w:t>
      </w:r>
      <w:r w:rsidRPr="00781AAE">
        <w:rPr>
          <w:rStyle w:val="selected"/>
        </w:rPr>
        <w:t xml:space="preserve"> Docker can be leveraged to create isolated, reproducible development and deployment environments. This is particularly beneficial for complex ML projects with numerous dependencies, simplifying environment setup and ensuring consistency across different development machines or deployment targets.</w:t>
      </w:r>
    </w:p>
    <w:p w14:paraId="692D38DD" w14:textId="77777777" w:rsidR="00781AAE" w:rsidRPr="00781AAE" w:rsidRDefault="00781AAE" w:rsidP="00781AAE">
      <w:pPr>
        <w:pStyle w:val="NormalWeb"/>
        <w:spacing w:after="240" w:afterAutospacing="0" w:line="360" w:lineRule="auto"/>
        <w:jc w:val="both"/>
      </w:pPr>
      <w:r w:rsidRPr="00781AAE">
        <w:rPr>
          <w:rStyle w:val="selected"/>
          <w:b/>
          <w:bCs/>
        </w:rPr>
        <w:t>Crucially, for all core functionalities (Speech-to-Text, Machine Translation, and Text-to-Speech), this project will NOT rely on black-box commercial APIs that abstract away model control. Instead, it will exclusively leverage open-source models and frameworks to allow for their in-depth implementation, comprehensive training, and meticulous fine-tuning with custom or publicly available datasets, thereby providing full, transparent control over the model's behavior and the intricate quality of the generated audio.</w:t>
      </w:r>
    </w:p>
    <w:p w14:paraId="34208071" w14:textId="4CDD63EA" w:rsidR="00105448" w:rsidRPr="00781AAE" w:rsidRDefault="00105448" w:rsidP="00781AAE">
      <w:pPr>
        <w:spacing w:before="240" w:after="240" w:line="360" w:lineRule="auto"/>
        <w:jc w:val="both"/>
        <w:rPr>
          <w:lang w:val="en-IN"/>
        </w:rPr>
      </w:pPr>
    </w:p>
    <w:p w14:paraId="350D09EA" w14:textId="77777777" w:rsidR="004B1A67" w:rsidRPr="00781AAE" w:rsidRDefault="004B1A67" w:rsidP="00781AAE">
      <w:pPr>
        <w:spacing w:before="240" w:after="240" w:line="360" w:lineRule="auto"/>
        <w:jc w:val="both"/>
        <w:rPr>
          <w:lang w:val="en-IN"/>
        </w:rPr>
      </w:pPr>
    </w:p>
    <w:p w14:paraId="153B34A1" w14:textId="77777777" w:rsidR="004B1A67" w:rsidRPr="00781AAE" w:rsidRDefault="004B1A67" w:rsidP="00781AAE">
      <w:pPr>
        <w:spacing w:before="240" w:after="240" w:line="360" w:lineRule="auto"/>
        <w:jc w:val="both"/>
        <w:rPr>
          <w:lang w:val="en-IN"/>
        </w:rPr>
      </w:pPr>
    </w:p>
    <w:p w14:paraId="1D11C167" w14:textId="77777777" w:rsidR="004B1A67" w:rsidRPr="00781AAE" w:rsidRDefault="004B1A67" w:rsidP="00781AAE">
      <w:pPr>
        <w:spacing w:before="240" w:after="240" w:line="360" w:lineRule="auto"/>
        <w:jc w:val="both"/>
        <w:rPr>
          <w:lang w:val="en-IN"/>
        </w:rPr>
      </w:pPr>
    </w:p>
    <w:p w14:paraId="11E922F3" w14:textId="77777777" w:rsidR="004B1A67" w:rsidRPr="00781AAE" w:rsidRDefault="004B1A67" w:rsidP="00781AAE">
      <w:pPr>
        <w:spacing w:before="240" w:after="240" w:line="360" w:lineRule="auto"/>
        <w:jc w:val="both"/>
        <w:rPr>
          <w:lang w:val="en-IN"/>
        </w:rPr>
      </w:pPr>
    </w:p>
    <w:p w14:paraId="525DF9D2" w14:textId="77777777" w:rsidR="004B1A67" w:rsidRPr="00781AAE" w:rsidRDefault="004B1A67" w:rsidP="00781AAE">
      <w:pPr>
        <w:spacing w:before="240" w:after="240" w:line="360" w:lineRule="auto"/>
        <w:jc w:val="both"/>
        <w:rPr>
          <w:lang w:val="en-IN"/>
        </w:rPr>
      </w:pPr>
    </w:p>
    <w:p w14:paraId="6114D8BF" w14:textId="77777777" w:rsidR="004B1A67" w:rsidRPr="00781AAE" w:rsidRDefault="004B1A67" w:rsidP="00781AAE">
      <w:pPr>
        <w:spacing w:before="240" w:after="240" w:line="360" w:lineRule="auto"/>
        <w:jc w:val="both"/>
        <w:rPr>
          <w:lang w:val="en-IN"/>
        </w:rPr>
      </w:pPr>
    </w:p>
    <w:p w14:paraId="680E776D" w14:textId="77777777" w:rsidR="004B1A67" w:rsidRPr="00781AAE" w:rsidRDefault="004B1A67" w:rsidP="00781AAE">
      <w:pPr>
        <w:spacing w:before="240" w:after="240" w:line="360" w:lineRule="auto"/>
        <w:jc w:val="both"/>
        <w:rPr>
          <w:lang w:val="en-IN"/>
        </w:rPr>
      </w:pPr>
    </w:p>
    <w:p w14:paraId="787CE797" w14:textId="77777777" w:rsidR="004B1A67" w:rsidRPr="00781AAE" w:rsidRDefault="004B1A67" w:rsidP="00781AAE">
      <w:pPr>
        <w:spacing w:before="240" w:after="240" w:line="360" w:lineRule="auto"/>
        <w:jc w:val="both"/>
        <w:rPr>
          <w:lang w:val="en-IN"/>
        </w:rPr>
      </w:pPr>
    </w:p>
    <w:p w14:paraId="0AB9F4F6" w14:textId="77777777" w:rsidR="008A259B" w:rsidRDefault="008A259B" w:rsidP="00781AAE">
      <w:pPr>
        <w:spacing w:before="240" w:after="240" w:line="360" w:lineRule="auto"/>
        <w:jc w:val="both"/>
        <w:rPr>
          <w:b/>
          <w:bCs/>
          <w:sz w:val="48"/>
          <w:szCs w:val="48"/>
          <w:u w:val="single"/>
        </w:rPr>
      </w:pPr>
    </w:p>
    <w:p w14:paraId="182EDA18" w14:textId="77777777" w:rsidR="008A259B" w:rsidRDefault="008A259B" w:rsidP="00781AAE">
      <w:pPr>
        <w:spacing w:before="240" w:after="240" w:line="360" w:lineRule="auto"/>
        <w:jc w:val="both"/>
        <w:rPr>
          <w:b/>
          <w:bCs/>
          <w:sz w:val="48"/>
          <w:szCs w:val="48"/>
          <w:u w:val="single"/>
        </w:rPr>
      </w:pPr>
    </w:p>
    <w:p w14:paraId="149B9A7F" w14:textId="77777777" w:rsidR="008A259B" w:rsidRDefault="008A259B" w:rsidP="00781AAE">
      <w:pPr>
        <w:spacing w:before="240" w:after="240" w:line="360" w:lineRule="auto"/>
        <w:jc w:val="both"/>
        <w:rPr>
          <w:b/>
          <w:bCs/>
          <w:sz w:val="48"/>
          <w:szCs w:val="48"/>
          <w:u w:val="single"/>
        </w:rPr>
      </w:pPr>
    </w:p>
    <w:p w14:paraId="68E155C2" w14:textId="58717B7F" w:rsidR="008C583C" w:rsidRPr="00781AAE" w:rsidRDefault="008C583C" w:rsidP="008A259B">
      <w:pPr>
        <w:spacing w:before="240" w:after="240" w:line="360" w:lineRule="auto"/>
        <w:jc w:val="center"/>
        <w:rPr>
          <w:b/>
          <w:bCs/>
          <w:sz w:val="48"/>
          <w:szCs w:val="48"/>
          <w:u w:val="single"/>
        </w:rPr>
      </w:pPr>
      <w:r w:rsidRPr="00781AAE">
        <w:rPr>
          <w:b/>
          <w:bCs/>
          <w:sz w:val="48"/>
          <w:szCs w:val="48"/>
          <w:u w:val="single"/>
        </w:rPr>
        <w:t>CHAPTER 4</w:t>
      </w:r>
      <w:r w:rsidR="00D07278" w:rsidRPr="00781AAE">
        <w:rPr>
          <w:b/>
          <w:bCs/>
          <w:sz w:val="48"/>
          <w:szCs w:val="48"/>
          <w:u w:val="single"/>
        </w:rPr>
        <w:br/>
      </w:r>
      <w:r w:rsidRPr="00781AAE">
        <w:rPr>
          <w:b/>
          <w:bCs/>
          <w:sz w:val="48"/>
          <w:szCs w:val="48"/>
          <w:u w:val="single"/>
        </w:rPr>
        <w:t xml:space="preserve"> EXPECTED OUTCOME</w:t>
      </w:r>
    </w:p>
    <w:p w14:paraId="5D7173B6" w14:textId="77777777" w:rsidR="00781AAE" w:rsidRPr="00781AAE" w:rsidRDefault="00781AAE" w:rsidP="00781AAE">
      <w:pPr>
        <w:pStyle w:val="NormalWeb"/>
        <w:spacing w:after="240" w:afterAutospacing="0" w:line="360" w:lineRule="auto"/>
        <w:jc w:val="both"/>
      </w:pPr>
      <w:r w:rsidRPr="00781AAE">
        <w:rPr>
          <w:rStyle w:val="selected"/>
        </w:rPr>
        <w:t>The successful completion of the AI Dubbing Studio project is expected to deliver a robust and functional prototype system capable of addressing key challenges in video content localization. The primary outcomes will demonstrate a strong grasp of advanced AI/ML principles and practical software engineering.</w:t>
      </w:r>
    </w:p>
    <w:p w14:paraId="6470E30F"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Automated End-to-End Audio Dubbing Pipeline:</w:t>
      </w:r>
      <w:r w:rsidRPr="00781AAE">
        <w:rPr>
          <w:rStyle w:val="selected"/>
        </w:rPr>
        <w:t xml:space="preserve"> The core deliverable will be a seamlessly integrated pipeline that automates the entire audio dubbing process. This system will efficiently integrate the functionalities of speech-to-text transcription, machine translation, and text-to-speech synthesis to produce high-quality, dubbed audio tracks that are then merged into the original videos.</w:t>
      </w:r>
    </w:p>
    <w:p w14:paraId="59C39D66"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High-Quality Speech-to-Text Transcription:</w:t>
      </w:r>
      <w:r w:rsidRPr="00781AAE">
        <w:rPr>
          <w:rStyle w:val="selected"/>
        </w:rPr>
        <w:t xml:space="preserve"> The project will yield an accurate and robust ASR component, based on a </w:t>
      </w:r>
      <w:r w:rsidRPr="00781AAE">
        <w:rPr>
          <w:rStyle w:val="selected"/>
          <w:b/>
          <w:bCs/>
        </w:rPr>
        <w:t>custom-trained model</w:t>
      </w:r>
      <w:r w:rsidRPr="00781AAE">
        <w:rPr>
          <w:rStyle w:val="selected"/>
        </w:rPr>
        <w:t xml:space="preserve">, capable of transcribing spoken dialogue from English and Hindi videos. The system will demonstrate the ability to handle various speaking styles and differentiate between multiple speakers through effective speaker </w:t>
      </w:r>
      <w:proofErr w:type="spellStart"/>
      <w:r w:rsidRPr="00781AAE">
        <w:rPr>
          <w:rStyle w:val="selected"/>
        </w:rPr>
        <w:t>diarization</w:t>
      </w:r>
      <w:proofErr w:type="spellEnd"/>
      <w:r w:rsidRPr="00781AAE">
        <w:rPr>
          <w:rStyle w:val="selected"/>
        </w:rPr>
        <w:t>, providing clean and timestamped transcripts.</w:t>
      </w:r>
    </w:p>
    <w:p w14:paraId="407A41EC"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Contextually Aware Machine Translation:</w:t>
      </w:r>
      <w:r w:rsidRPr="00781AAE">
        <w:rPr>
          <w:rStyle w:val="selected"/>
        </w:rPr>
        <w:t xml:space="preserve"> A key outcome will be a proficient MT component, built upon a </w:t>
      </w:r>
      <w:r w:rsidRPr="00781AAE">
        <w:rPr>
          <w:rStyle w:val="selected"/>
          <w:b/>
          <w:bCs/>
        </w:rPr>
        <w:t>custom-trained model</w:t>
      </w:r>
      <w:r w:rsidRPr="00781AAE">
        <w:rPr>
          <w:rStyle w:val="selected"/>
        </w:rPr>
        <w:t>, capable of translating text between English and Hindi. The translation will strive for not only linguistic accuracy but also contextual and cultural appropriateness, preserving the original sentiment and nuance of the dialogue to the greatest extent possible.</w:t>
      </w:r>
    </w:p>
    <w:p w14:paraId="2D3FDBD8"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lastRenderedPageBreak/>
        <w:t>Natural-Sounding Synthesized Voices (Custom Trained):</w:t>
      </w:r>
      <w:r w:rsidRPr="00781AAE">
        <w:rPr>
          <w:rStyle w:val="selected"/>
        </w:rPr>
        <w:t xml:space="preserve"> The TTS component will be a highlight, showcasing the ability to generate highly natural, expressive, and intelligible speech in the target language. This will be achieved through </w:t>
      </w:r>
      <w:r w:rsidRPr="00781AAE">
        <w:rPr>
          <w:rStyle w:val="selected"/>
          <w:b/>
          <w:bCs/>
        </w:rPr>
        <w:t>custom-trained TTS models</w:t>
      </w:r>
      <w:r w:rsidRPr="00781AAE">
        <w:rPr>
          <w:rStyle w:val="selected"/>
        </w:rPr>
        <w:t xml:space="preserve"> (e.g., using Coqui/</w:t>
      </w:r>
      <w:proofErr w:type="spellStart"/>
      <w:r w:rsidRPr="00781AAE">
        <w:rPr>
          <w:rStyle w:val="selected"/>
        </w:rPr>
        <w:t>Tacotron</w:t>
      </w:r>
      <w:proofErr w:type="spellEnd"/>
      <w:r w:rsidRPr="00781AAE">
        <w:rPr>
          <w:rStyle w:val="selected"/>
        </w:rPr>
        <w:t xml:space="preserve"> architectures), offering fine-grained control over voice characteristics such as tone, emotional expression, and voice timbre. A particular focus will be on ensuring natural pacing, intonation, and realistic pauses, making the dubbed audio sound remarkably human-like.</w:t>
      </w:r>
    </w:p>
    <w:p w14:paraId="05E1B089"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User-Friendly Interface:</w:t>
      </w:r>
      <w:r w:rsidRPr="00781AAE">
        <w:rPr>
          <w:rStyle w:val="selected"/>
        </w:rPr>
        <w:t xml:space="preserve"> The project will feature an intuitive and responsive web-based user interface. This interface will allow users to easily upload source videos, select target languages (English/Hindi), customize various dubbing parameters (e.g., voice style), preview the dubbed audio output in real-time or near real-time, and download the final dubbed video file.</w:t>
      </w:r>
    </w:p>
    <w:p w14:paraId="3E3E1AB0"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Modular and Scalable Architecture:</w:t>
      </w:r>
      <w:r w:rsidRPr="00781AAE">
        <w:rPr>
          <w:rStyle w:val="selected"/>
        </w:rPr>
        <w:t xml:space="preserve"> The system will be designed with a strong emphasis on modularity, potentially utilizing a microservices approach. This architecture will ensure that components can be independently developed, tested, maintained, and updated, facilitating future </w:t>
      </w:r>
      <w:proofErr w:type="gramStart"/>
      <w:r w:rsidRPr="00781AAE">
        <w:rPr>
          <w:rStyle w:val="selected"/>
        </w:rPr>
        <w:t>enhancements</w:t>
      </w:r>
      <w:proofErr w:type="gramEnd"/>
      <w:r w:rsidRPr="00781AAE">
        <w:rPr>
          <w:rStyle w:val="selected"/>
        </w:rPr>
        <w:t xml:space="preserve"> and allowing for potential scalability to handle larger volumes of content or additional languages.</w:t>
      </w:r>
    </w:p>
    <w:p w14:paraId="6F929E23"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Demonstration of Core ML Principles and Hands-on Model Training:</w:t>
      </w:r>
      <w:r w:rsidRPr="00781AAE">
        <w:rPr>
          <w:rStyle w:val="selected"/>
        </w:rPr>
        <w:t xml:space="preserve"> The project will serve as a comprehensive demonstration of practical application of advanced deep learning, natural language processing, and robust software engineering techniques in a real-world, industry-relevant scenario. A significant aspect of this outcome is the successful </w:t>
      </w:r>
      <w:r w:rsidRPr="00781AAE">
        <w:rPr>
          <w:rStyle w:val="selected"/>
          <w:b/>
          <w:bCs/>
        </w:rPr>
        <w:t>end-to-end training, optimization, and integration of custom ML models</w:t>
      </w:r>
      <w:r w:rsidRPr="00781AAE">
        <w:rPr>
          <w:rStyle w:val="selected"/>
        </w:rPr>
        <w:t xml:space="preserve"> rather than merely utilizing pre-built APIs.</w:t>
      </w:r>
    </w:p>
    <w:p w14:paraId="66C99A80"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Text-to-Audio Podcast Generation (Future Extension):</w:t>
      </w:r>
      <w:r w:rsidRPr="00781AAE">
        <w:rPr>
          <w:rStyle w:val="selected"/>
        </w:rPr>
        <w:t xml:space="preserve"> The highly capable Text-to-Speech component developed for video dubbing will lay a strong foundation for future project expansion. This capability could be leveraged to generate natural-sounding audio from various text articles, enabling the creation </w:t>
      </w:r>
      <w:r w:rsidRPr="00781AAE">
        <w:rPr>
          <w:rStyle w:val="selected"/>
        </w:rPr>
        <w:lastRenderedPageBreak/>
        <w:t>of automated news podcasts, audio summaries, or audio versions of written content, thereby expanding the project's utility.</w:t>
      </w:r>
    </w:p>
    <w:p w14:paraId="5F390F05" w14:textId="77777777" w:rsidR="00781AAE" w:rsidRPr="00781AAE" w:rsidRDefault="00781AAE" w:rsidP="00781AAE">
      <w:pPr>
        <w:pStyle w:val="NormalWeb"/>
        <w:numPr>
          <w:ilvl w:val="0"/>
          <w:numId w:val="42"/>
        </w:numPr>
        <w:spacing w:after="240" w:afterAutospacing="0" w:line="360" w:lineRule="auto"/>
        <w:jc w:val="both"/>
      </w:pPr>
      <w:r w:rsidRPr="00781AAE">
        <w:rPr>
          <w:rStyle w:val="selected"/>
          <w:b/>
          <w:bCs/>
        </w:rPr>
        <w:t>Lip Synchronization (Future Extension):</w:t>
      </w:r>
      <w:r w:rsidRPr="00781AAE">
        <w:rPr>
          <w:rStyle w:val="selected"/>
        </w:rPr>
        <w:t xml:space="preserve"> While not part of the initial scope, the project will acknowledge the importance of visual alignment. Integration of advanced lip-synchronization techniques (e.g., using models like Wav2Lip) to visually align the speaker's mouth movements with the dubbed audio for a more immersive experience is envisioned as a significant and valuable future enhancement.</w:t>
      </w:r>
    </w:p>
    <w:p w14:paraId="2B020996" w14:textId="77777777" w:rsidR="00781AAE" w:rsidRPr="00781AAE" w:rsidRDefault="00781AAE" w:rsidP="00781AAE">
      <w:pPr>
        <w:pStyle w:val="NormalWeb"/>
        <w:spacing w:after="240" w:afterAutospacing="0" w:line="360" w:lineRule="auto"/>
        <w:jc w:val="both"/>
      </w:pPr>
      <w:r w:rsidRPr="00781AAE">
        <w:rPr>
          <w:rStyle w:val="selected"/>
        </w:rPr>
        <w:t xml:space="preserve">The </w:t>
      </w:r>
      <w:proofErr w:type="gramStart"/>
      <w:r w:rsidRPr="00781AAE">
        <w:rPr>
          <w:rStyle w:val="selected"/>
        </w:rPr>
        <w:t>ultimate goal</w:t>
      </w:r>
      <w:proofErr w:type="gramEnd"/>
      <w:r w:rsidRPr="00781AAE">
        <w:rPr>
          <w:rStyle w:val="selected"/>
        </w:rPr>
        <w:t xml:space="preserve"> is to provide a viable, efficient, and high-quality automated alternative to traditional dubbing, empowering content creators and organizations to significantly enhance the global accessibility of their video content with precise control over the generated voice output.</w:t>
      </w:r>
    </w:p>
    <w:p w14:paraId="7DE72344" w14:textId="41726AA1" w:rsidR="005C5BE5" w:rsidRPr="00781AAE" w:rsidRDefault="005C5BE5" w:rsidP="00781AAE">
      <w:pPr>
        <w:spacing w:before="240" w:after="240" w:line="360" w:lineRule="auto"/>
        <w:jc w:val="both"/>
        <w:rPr>
          <w:lang w:val="en-IN"/>
        </w:rPr>
      </w:pPr>
    </w:p>
    <w:p w14:paraId="047363BF" w14:textId="77777777" w:rsidR="008C583C" w:rsidRPr="00781AAE" w:rsidRDefault="008C583C" w:rsidP="00781AAE">
      <w:pPr>
        <w:spacing w:before="240" w:after="240" w:line="360" w:lineRule="auto"/>
        <w:jc w:val="both"/>
        <w:rPr>
          <w:bCs/>
          <w:position w:val="-1"/>
          <w:sz w:val="36"/>
          <w:szCs w:val="36"/>
        </w:rPr>
      </w:pPr>
    </w:p>
    <w:p w14:paraId="1F767B48" w14:textId="77777777" w:rsidR="008A259B" w:rsidRDefault="008A259B" w:rsidP="00781AAE">
      <w:pPr>
        <w:spacing w:before="240" w:after="240" w:line="360" w:lineRule="auto"/>
        <w:jc w:val="both"/>
        <w:rPr>
          <w:b/>
          <w:position w:val="-1"/>
          <w:sz w:val="48"/>
          <w:szCs w:val="48"/>
          <w:u w:val="single"/>
        </w:rPr>
      </w:pPr>
    </w:p>
    <w:p w14:paraId="60B518A9" w14:textId="77777777" w:rsidR="008A259B" w:rsidRDefault="008A259B" w:rsidP="00781AAE">
      <w:pPr>
        <w:spacing w:before="240" w:after="240" w:line="360" w:lineRule="auto"/>
        <w:jc w:val="both"/>
        <w:rPr>
          <w:b/>
          <w:position w:val="-1"/>
          <w:sz w:val="48"/>
          <w:szCs w:val="48"/>
          <w:u w:val="single"/>
        </w:rPr>
      </w:pPr>
    </w:p>
    <w:p w14:paraId="2DFCA447" w14:textId="77777777" w:rsidR="008A259B" w:rsidRDefault="008A259B" w:rsidP="00781AAE">
      <w:pPr>
        <w:spacing w:before="240" w:after="240" w:line="360" w:lineRule="auto"/>
        <w:jc w:val="both"/>
        <w:rPr>
          <w:b/>
          <w:position w:val="-1"/>
          <w:sz w:val="48"/>
          <w:szCs w:val="48"/>
          <w:u w:val="single"/>
        </w:rPr>
      </w:pPr>
    </w:p>
    <w:p w14:paraId="6933E1F9" w14:textId="77777777" w:rsidR="008A259B" w:rsidRDefault="008A259B" w:rsidP="00781AAE">
      <w:pPr>
        <w:spacing w:before="240" w:after="240" w:line="360" w:lineRule="auto"/>
        <w:jc w:val="both"/>
        <w:rPr>
          <w:b/>
          <w:position w:val="-1"/>
          <w:sz w:val="48"/>
          <w:szCs w:val="48"/>
          <w:u w:val="single"/>
        </w:rPr>
      </w:pPr>
    </w:p>
    <w:p w14:paraId="37F83728" w14:textId="77777777" w:rsidR="008A259B" w:rsidRDefault="008A259B" w:rsidP="00781AAE">
      <w:pPr>
        <w:spacing w:before="240" w:after="240" w:line="360" w:lineRule="auto"/>
        <w:jc w:val="both"/>
        <w:rPr>
          <w:b/>
          <w:position w:val="-1"/>
          <w:sz w:val="48"/>
          <w:szCs w:val="48"/>
          <w:u w:val="single"/>
        </w:rPr>
      </w:pPr>
    </w:p>
    <w:p w14:paraId="7784C090" w14:textId="77777777" w:rsidR="008A259B" w:rsidRDefault="008A259B" w:rsidP="00781AAE">
      <w:pPr>
        <w:spacing w:before="240" w:after="240" w:line="360" w:lineRule="auto"/>
        <w:jc w:val="both"/>
        <w:rPr>
          <w:b/>
          <w:position w:val="-1"/>
          <w:sz w:val="48"/>
          <w:szCs w:val="48"/>
          <w:u w:val="single"/>
        </w:rPr>
      </w:pPr>
    </w:p>
    <w:p w14:paraId="2E6D02B0" w14:textId="77777777" w:rsidR="008A259B" w:rsidRDefault="008A259B" w:rsidP="00781AAE">
      <w:pPr>
        <w:spacing w:before="240" w:after="240" w:line="360" w:lineRule="auto"/>
        <w:jc w:val="both"/>
        <w:rPr>
          <w:b/>
          <w:position w:val="-1"/>
          <w:sz w:val="48"/>
          <w:szCs w:val="48"/>
          <w:u w:val="single"/>
        </w:rPr>
      </w:pPr>
    </w:p>
    <w:p w14:paraId="3652D214" w14:textId="77777777" w:rsidR="008A259B" w:rsidRDefault="008A259B" w:rsidP="00781AAE">
      <w:pPr>
        <w:spacing w:before="240" w:after="240" w:line="360" w:lineRule="auto"/>
        <w:jc w:val="both"/>
        <w:rPr>
          <w:b/>
          <w:position w:val="-1"/>
          <w:sz w:val="48"/>
          <w:szCs w:val="48"/>
          <w:u w:val="single"/>
        </w:rPr>
      </w:pPr>
    </w:p>
    <w:p w14:paraId="43813B56" w14:textId="77777777" w:rsidR="008A259B" w:rsidRDefault="008A259B" w:rsidP="00781AAE">
      <w:pPr>
        <w:spacing w:before="240" w:after="240" w:line="360" w:lineRule="auto"/>
        <w:jc w:val="both"/>
        <w:rPr>
          <w:b/>
          <w:position w:val="-1"/>
          <w:sz w:val="48"/>
          <w:szCs w:val="48"/>
          <w:u w:val="single"/>
        </w:rPr>
      </w:pPr>
    </w:p>
    <w:p w14:paraId="406A9E6D" w14:textId="22521F23" w:rsidR="004B1A67" w:rsidRPr="00781AAE" w:rsidRDefault="004B1A67" w:rsidP="00251F90">
      <w:pPr>
        <w:spacing w:before="240" w:after="240" w:line="360" w:lineRule="auto"/>
        <w:jc w:val="center"/>
        <w:rPr>
          <w:b/>
          <w:position w:val="-1"/>
          <w:sz w:val="48"/>
          <w:szCs w:val="48"/>
          <w:u w:val="single"/>
        </w:rPr>
      </w:pPr>
      <w:r w:rsidRPr="00781AAE">
        <w:rPr>
          <w:b/>
          <w:position w:val="-1"/>
          <w:sz w:val="48"/>
          <w:szCs w:val="48"/>
          <w:u w:val="single"/>
        </w:rPr>
        <w:t>REFERENCES</w:t>
      </w:r>
    </w:p>
    <w:p w14:paraId="040361FE" w14:textId="77777777" w:rsidR="00251F90" w:rsidRPr="00251F90" w:rsidRDefault="00781AAE" w:rsidP="00781AAE">
      <w:pPr>
        <w:numPr>
          <w:ilvl w:val="0"/>
          <w:numId w:val="36"/>
        </w:numPr>
        <w:spacing w:before="240" w:after="240" w:line="360" w:lineRule="auto"/>
        <w:jc w:val="both"/>
        <w:rPr>
          <w:rStyle w:val="selected"/>
          <w:bCs/>
          <w:position w:val="-1"/>
          <w:lang w:val="en-IN"/>
        </w:rPr>
      </w:pPr>
      <w:r w:rsidRPr="00781AAE">
        <w:rPr>
          <w:rStyle w:val="selected"/>
        </w:rPr>
        <w:t xml:space="preserve">[1] Radford, A., Kim, J. W., Xu, T., Brockman, G., </w:t>
      </w:r>
      <w:proofErr w:type="spellStart"/>
      <w:r w:rsidRPr="00781AAE">
        <w:rPr>
          <w:rStyle w:val="selected"/>
        </w:rPr>
        <w:t>McLeavey</w:t>
      </w:r>
      <w:proofErr w:type="spellEnd"/>
      <w:r w:rsidRPr="00781AAE">
        <w:rPr>
          <w:rStyle w:val="selected"/>
        </w:rPr>
        <w:t xml:space="preserve">, C., &amp; </w:t>
      </w:r>
      <w:proofErr w:type="spellStart"/>
      <w:r w:rsidRPr="00781AAE">
        <w:rPr>
          <w:rStyle w:val="selected"/>
        </w:rPr>
        <w:t>Sutskever</w:t>
      </w:r>
      <w:proofErr w:type="spellEnd"/>
      <w:r w:rsidRPr="00781AAE">
        <w:rPr>
          <w:rStyle w:val="selected"/>
        </w:rPr>
        <w:t xml:space="preserve">, I. (2022). Robust Speech Recognition via Large-Scale Weak Supervision. </w:t>
      </w:r>
      <w:r w:rsidRPr="00781AAE">
        <w:rPr>
          <w:rStyle w:val="selected"/>
          <w:i/>
          <w:iCs/>
        </w:rPr>
        <w:t>Preprint arXiv:2212.04356</w:t>
      </w:r>
      <w:r w:rsidRPr="00781AAE">
        <w:rPr>
          <w:rStyle w:val="selected"/>
        </w:rPr>
        <w:t xml:space="preserve">. (Referring to </w:t>
      </w:r>
      <w:proofErr w:type="spellStart"/>
      <w:r w:rsidRPr="00781AAE">
        <w:rPr>
          <w:rStyle w:val="selected"/>
        </w:rPr>
        <w:t>OpenAI</w:t>
      </w:r>
      <w:proofErr w:type="spellEnd"/>
      <w:r w:rsidRPr="00781AAE">
        <w:rPr>
          <w:rStyle w:val="selected"/>
        </w:rPr>
        <w:t xml:space="preserve"> Whisper) </w:t>
      </w:r>
    </w:p>
    <w:p w14:paraId="3A476B4E" w14:textId="77777777" w:rsidR="00251F90" w:rsidRPr="00251F90" w:rsidRDefault="00781AAE" w:rsidP="00781AAE">
      <w:pPr>
        <w:numPr>
          <w:ilvl w:val="0"/>
          <w:numId w:val="36"/>
        </w:numPr>
        <w:spacing w:before="240" w:after="240" w:line="360" w:lineRule="auto"/>
        <w:jc w:val="both"/>
        <w:rPr>
          <w:rStyle w:val="selected"/>
          <w:bCs/>
          <w:position w:val="-1"/>
          <w:lang w:val="en-IN"/>
        </w:rPr>
      </w:pPr>
      <w:r w:rsidRPr="00781AAE">
        <w:rPr>
          <w:rStyle w:val="selected"/>
        </w:rPr>
        <w:t xml:space="preserve">[2] </w:t>
      </w:r>
      <w:proofErr w:type="spellStart"/>
      <w:r w:rsidRPr="00781AAE">
        <w:rPr>
          <w:rStyle w:val="selected"/>
        </w:rPr>
        <w:t>Junczys-Dowmunt</w:t>
      </w:r>
      <w:proofErr w:type="spellEnd"/>
      <w:r w:rsidRPr="00781AAE">
        <w:rPr>
          <w:rStyle w:val="selected"/>
        </w:rPr>
        <w:t xml:space="preserve">, M., </w:t>
      </w:r>
      <w:proofErr w:type="spellStart"/>
      <w:r w:rsidRPr="00781AAE">
        <w:rPr>
          <w:rStyle w:val="selected"/>
        </w:rPr>
        <w:t>Dwojak</w:t>
      </w:r>
      <w:proofErr w:type="spellEnd"/>
      <w:r w:rsidRPr="00781AAE">
        <w:rPr>
          <w:rStyle w:val="selected"/>
        </w:rPr>
        <w:t xml:space="preserve">, T., &amp; Hoang, H. (2018). Marian: Fast Neural Machine Translation in C++. </w:t>
      </w:r>
      <w:r w:rsidRPr="00781AAE">
        <w:rPr>
          <w:rStyle w:val="selected"/>
          <w:i/>
          <w:iCs/>
        </w:rPr>
        <w:t>Proceedings of the EMNLP 2018 Fifth Conference on Machine Translation (WMT)</w:t>
      </w:r>
      <w:r w:rsidRPr="00781AAE">
        <w:rPr>
          <w:rStyle w:val="selected"/>
        </w:rPr>
        <w:t xml:space="preserve">. (Referring to </w:t>
      </w:r>
      <w:proofErr w:type="spellStart"/>
      <w:r w:rsidRPr="00781AAE">
        <w:rPr>
          <w:rStyle w:val="selected"/>
        </w:rPr>
        <w:t>MarianMT</w:t>
      </w:r>
      <w:proofErr w:type="spellEnd"/>
      <w:r w:rsidRPr="00781AAE">
        <w:rPr>
          <w:rStyle w:val="selected"/>
        </w:rPr>
        <w:t xml:space="preserve">) </w:t>
      </w:r>
    </w:p>
    <w:p w14:paraId="670D6638" w14:textId="77777777" w:rsidR="00251F90" w:rsidRPr="00251F90" w:rsidRDefault="00781AAE" w:rsidP="00781AAE">
      <w:pPr>
        <w:numPr>
          <w:ilvl w:val="0"/>
          <w:numId w:val="36"/>
        </w:numPr>
        <w:spacing w:before="240" w:after="240" w:line="360" w:lineRule="auto"/>
        <w:jc w:val="both"/>
        <w:rPr>
          <w:rStyle w:val="selected"/>
          <w:bCs/>
          <w:position w:val="-1"/>
          <w:lang w:val="en-IN"/>
        </w:rPr>
      </w:pPr>
      <w:r w:rsidRPr="00781AAE">
        <w:rPr>
          <w:rStyle w:val="selected"/>
        </w:rPr>
        <w:t xml:space="preserve">[3] Wang, Y., Skerry-Ryan, R. J., Stanton, N., Battenberg, Y., Shor, J., Weinstein, R., ... &amp; Prenger, R. (2017). </w:t>
      </w:r>
      <w:proofErr w:type="spellStart"/>
      <w:r w:rsidRPr="00781AAE">
        <w:rPr>
          <w:rStyle w:val="selected"/>
        </w:rPr>
        <w:t>Tacotron</w:t>
      </w:r>
      <w:proofErr w:type="spellEnd"/>
      <w:r w:rsidRPr="00781AAE">
        <w:rPr>
          <w:rStyle w:val="selected"/>
        </w:rPr>
        <w:t xml:space="preserve">: Towards End-to-End Speech Synthesis. </w:t>
      </w:r>
      <w:r w:rsidRPr="00781AAE">
        <w:rPr>
          <w:rStyle w:val="selected"/>
          <w:i/>
          <w:iCs/>
        </w:rPr>
        <w:t>Preprint arXiv:1703.10135</w:t>
      </w:r>
      <w:r w:rsidRPr="00781AAE">
        <w:rPr>
          <w:rStyle w:val="selected"/>
        </w:rPr>
        <w:t xml:space="preserve">. (Referring to </w:t>
      </w:r>
      <w:proofErr w:type="spellStart"/>
      <w:r w:rsidRPr="00781AAE">
        <w:rPr>
          <w:rStyle w:val="selected"/>
        </w:rPr>
        <w:t>Tacotron</w:t>
      </w:r>
      <w:proofErr w:type="spellEnd"/>
      <w:r w:rsidRPr="00781AAE">
        <w:rPr>
          <w:rStyle w:val="selected"/>
        </w:rPr>
        <w:t xml:space="preserve">) </w:t>
      </w:r>
    </w:p>
    <w:p w14:paraId="7549920C" w14:textId="77777777" w:rsidR="00251F90" w:rsidRPr="00251F90" w:rsidRDefault="00781AAE" w:rsidP="00781AAE">
      <w:pPr>
        <w:numPr>
          <w:ilvl w:val="0"/>
          <w:numId w:val="36"/>
        </w:numPr>
        <w:spacing w:before="240" w:after="240" w:line="360" w:lineRule="auto"/>
        <w:jc w:val="both"/>
        <w:rPr>
          <w:rStyle w:val="selected"/>
          <w:bCs/>
          <w:position w:val="-1"/>
          <w:lang w:val="en-IN"/>
        </w:rPr>
      </w:pPr>
      <w:r w:rsidRPr="00781AAE">
        <w:rPr>
          <w:rStyle w:val="selected"/>
        </w:rPr>
        <w:t xml:space="preserve">[4] Coqui. (n.d.). Coqui TTS: A deep learning toolkit for Text-to-Speech, aiming to simplify TTS development. [Online]. Available: </w:t>
      </w:r>
      <w:hyperlink r:id="rId11" w:tooltip="null" w:history="1">
        <w:r w:rsidRPr="00781AAE">
          <w:rPr>
            <w:rStyle w:val="selected"/>
            <w:color w:val="0000FF"/>
            <w:u w:val="single"/>
          </w:rPr>
          <w:t>https://github.com/coqui-ai/TTS</w:t>
        </w:r>
      </w:hyperlink>
      <w:r w:rsidRPr="00781AAE">
        <w:rPr>
          <w:rStyle w:val="selected"/>
        </w:rPr>
        <w:t xml:space="preserve"> (Referring to Coqui TTS) </w:t>
      </w:r>
    </w:p>
    <w:p w14:paraId="4CB3AAD3" w14:textId="119752A1" w:rsidR="004B1A67" w:rsidRPr="00781AAE" w:rsidRDefault="00781AAE" w:rsidP="00781AAE">
      <w:pPr>
        <w:numPr>
          <w:ilvl w:val="0"/>
          <w:numId w:val="36"/>
        </w:numPr>
        <w:spacing w:before="240" w:after="240" w:line="360" w:lineRule="auto"/>
        <w:jc w:val="both"/>
        <w:rPr>
          <w:bCs/>
          <w:position w:val="-1"/>
          <w:lang w:val="en-IN"/>
        </w:rPr>
      </w:pPr>
      <w:r w:rsidRPr="00781AAE">
        <w:rPr>
          <w:rStyle w:val="selected"/>
        </w:rPr>
        <w:t xml:space="preserve">[5] Prakash, R., Singh, V., Gupta, S., &amp; Singh, R. (2020). Wav2Lip: A Lip Sync Expert in the Wild. </w:t>
      </w:r>
      <w:r w:rsidRPr="00781AAE">
        <w:rPr>
          <w:rStyle w:val="selected"/>
          <w:i/>
          <w:iCs/>
        </w:rPr>
        <w:t>Proceedings of the 28th ACM International Conference on Multimedia (MM '20)</w:t>
      </w:r>
      <w:r w:rsidRPr="00781AAE">
        <w:rPr>
          <w:rStyle w:val="selected"/>
        </w:rPr>
        <w:t>. (Referring to Wav2Lip)</w:t>
      </w:r>
    </w:p>
    <w:p w14:paraId="307DDD76" w14:textId="77777777" w:rsidR="004B1A67" w:rsidRPr="00781AAE" w:rsidRDefault="004B1A67" w:rsidP="00781AAE">
      <w:pPr>
        <w:spacing w:before="240" w:after="240" w:line="360" w:lineRule="auto"/>
        <w:jc w:val="both"/>
        <w:rPr>
          <w:bCs/>
          <w:position w:val="-1"/>
          <w:sz w:val="36"/>
          <w:szCs w:val="36"/>
        </w:rPr>
      </w:pPr>
    </w:p>
    <w:sectPr w:rsidR="004B1A67" w:rsidRPr="00781AAE" w:rsidSect="003E4A87">
      <w:pgSz w:w="11906" w:h="16838" w:code="9"/>
      <w:pgMar w:top="1440" w:right="1440" w:bottom="1440" w:left="2160" w:header="0" w:footer="518"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A639" w14:textId="77777777" w:rsidR="003C1E52" w:rsidRDefault="003C1E52" w:rsidP="001819B5">
      <w:r>
        <w:separator/>
      </w:r>
    </w:p>
  </w:endnote>
  <w:endnote w:type="continuationSeparator" w:id="0">
    <w:p w14:paraId="15FD0BBE" w14:textId="77777777" w:rsidR="003C1E52" w:rsidRDefault="003C1E52" w:rsidP="0018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56D4" w14:textId="525572B7" w:rsidR="00EE395F" w:rsidRDefault="00EE395F" w:rsidP="003E4A87">
    <w:pPr>
      <w:pStyle w:val="Footer"/>
      <w:tabs>
        <w:tab w:val="clear" w:pos="4680"/>
        <w:tab w:val="clear" w:pos="9360"/>
      </w:tabs>
      <w:rPr>
        <w:caps/>
        <w:noProof/>
        <w:color w:val="4F81BD" w:themeColor="accent1"/>
      </w:rPr>
    </w:pPr>
  </w:p>
  <w:p w14:paraId="2AA3CCA4" w14:textId="77777777" w:rsidR="00251F90" w:rsidRDefault="00251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47D1" w14:textId="77777777" w:rsidR="003C1E52" w:rsidRDefault="003C1E52" w:rsidP="001819B5">
      <w:r>
        <w:separator/>
      </w:r>
    </w:p>
  </w:footnote>
  <w:footnote w:type="continuationSeparator" w:id="0">
    <w:p w14:paraId="5E518072" w14:textId="77777777" w:rsidR="003C1E52" w:rsidRDefault="003C1E52" w:rsidP="00181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8C1"/>
    <w:multiLevelType w:val="hybridMultilevel"/>
    <w:tmpl w:val="E488C87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09FC4034"/>
    <w:multiLevelType w:val="hybridMultilevel"/>
    <w:tmpl w:val="8CC865F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0A324D14"/>
    <w:multiLevelType w:val="multilevel"/>
    <w:tmpl w:val="0409001F"/>
    <w:numStyleLink w:val="111111"/>
  </w:abstractNum>
  <w:abstractNum w:abstractNumId="5" w15:restartNumberingAfterBreak="0">
    <w:nsid w:val="0CA96C25"/>
    <w:multiLevelType w:val="multilevel"/>
    <w:tmpl w:val="99165946"/>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1214D36"/>
    <w:multiLevelType w:val="multilevel"/>
    <w:tmpl w:val="8A3EE840"/>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5132B81"/>
    <w:multiLevelType w:val="multilevel"/>
    <w:tmpl w:val="52D2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9165C"/>
    <w:multiLevelType w:val="multilevel"/>
    <w:tmpl w:val="CEC4E0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2079B"/>
    <w:multiLevelType w:val="multilevel"/>
    <w:tmpl w:val="0F3C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2C17BEB"/>
    <w:multiLevelType w:val="multilevel"/>
    <w:tmpl w:val="597E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44151"/>
    <w:multiLevelType w:val="multilevel"/>
    <w:tmpl w:val="EFAC1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2A3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866A85"/>
    <w:multiLevelType w:val="hybridMultilevel"/>
    <w:tmpl w:val="96662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AC640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D9613B"/>
    <w:multiLevelType w:val="multilevel"/>
    <w:tmpl w:val="C5E69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631EB1"/>
    <w:multiLevelType w:val="multilevel"/>
    <w:tmpl w:val="3546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32924FB5"/>
    <w:multiLevelType w:val="hybridMultilevel"/>
    <w:tmpl w:val="B6FA2B0C"/>
    <w:lvl w:ilvl="0" w:tplc="D3A85A5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81C3D65"/>
    <w:multiLevelType w:val="multilevel"/>
    <w:tmpl w:val="0BA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E71A2"/>
    <w:multiLevelType w:val="multilevel"/>
    <w:tmpl w:val="4128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FB0917"/>
    <w:multiLevelType w:val="hybridMultilevel"/>
    <w:tmpl w:val="72DCFA88"/>
    <w:lvl w:ilvl="0" w:tplc="DA14ECFE">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10268F"/>
    <w:multiLevelType w:val="multilevel"/>
    <w:tmpl w:val="CE0AF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964396"/>
    <w:multiLevelType w:val="multilevel"/>
    <w:tmpl w:val="239A1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94BB3"/>
    <w:multiLevelType w:val="multilevel"/>
    <w:tmpl w:val="905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F734B"/>
    <w:multiLevelType w:val="multilevel"/>
    <w:tmpl w:val="07F8FCF0"/>
    <w:lvl w:ilvl="0">
      <w:start w:val="1"/>
      <w:numFmt w:val="decimal"/>
      <w:lvlText w:val="%1"/>
      <w:lvlJc w:val="left"/>
      <w:pPr>
        <w:ind w:left="360" w:hanging="360"/>
      </w:pPr>
      <w:rPr>
        <w:rFonts w:hint="default"/>
      </w:rPr>
    </w:lvl>
    <w:lvl w:ilvl="1">
      <w:start w:val="2"/>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29" w15:restartNumberingAfterBreak="0">
    <w:nsid w:val="5E187F7A"/>
    <w:multiLevelType w:val="multilevel"/>
    <w:tmpl w:val="9F1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7460B"/>
    <w:multiLevelType w:val="hybridMultilevel"/>
    <w:tmpl w:val="E4029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51416"/>
    <w:multiLevelType w:val="multilevel"/>
    <w:tmpl w:val="22E63AB6"/>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2" w15:restartNumberingAfterBreak="0">
    <w:nsid w:val="658F5AF9"/>
    <w:multiLevelType w:val="hybridMultilevel"/>
    <w:tmpl w:val="E0940B82"/>
    <w:lvl w:ilvl="0" w:tplc="C5828FC6">
      <w:start w:val="1"/>
      <w:numFmt w:val="decimal"/>
      <w:lvlText w:val="%1."/>
      <w:lvlJc w:val="left"/>
      <w:pPr>
        <w:tabs>
          <w:tab w:val="num" w:pos="360"/>
        </w:tabs>
        <w:ind w:left="360" w:hanging="360"/>
      </w:pPr>
    </w:lvl>
    <w:lvl w:ilvl="1" w:tplc="44108580">
      <w:numFmt w:val="none"/>
      <w:lvlText w:val=""/>
      <w:lvlJc w:val="left"/>
      <w:pPr>
        <w:tabs>
          <w:tab w:val="num" w:pos="360"/>
        </w:tabs>
      </w:pPr>
    </w:lvl>
    <w:lvl w:ilvl="2" w:tplc="07128AE8">
      <w:numFmt w:val="none"/>
      <w:lvlText w:val=""/>
      <w:lvlJc w:val="left"/>
      <w:pPr>
        <w:tabs>
          <w:tab w:val="num" w:pos="360"/>
        </w:tabs>
      </w:pPr>
    </w:lvl>
    <w:lvl w:ilvl="3" w:tplc="4F0A8260">
      <w:numFmt w:val="none"/>
      <w:lvlText w:val=""/>
      <w:lvlJc w:val="left"/>
      <w:pPr>
        <w:tabs>
          <w:tab w:val="num" w:pos="360"/>
        </w:tabs>
      </w:pPr>
    </w:lvl>
    <w:lvl w:ilvl="4" w:tplc="075471F8">
      <w:numFmt w:val="none"/>
      <w:lvlText w:val=""/>
      <w:lvlJc w:val="left"/>
      <w:pPr>
        <w:tabs>
          <w:tab w:val="num" w:pos="360"/>
        </w:tabs>
      </w:pPr>
    </w:lvl>
    <w:lvl w:ilvl="5" w:tplc="B05AD81A">
      <w:numFmt w:val="none"/>
      <w:lvlText w:val=""/>
      <w:lvlJc w:val="left"/>
      <w:pPr>
        <w:tabs>
          <w:tab w:val="num" w:pos="360"/>
        </w:tabs>
      </w:pPr>
    </w:lvl>
    <w:lvl w:ilvl="6" w:tplc="F40CFAEA">
      <w:numFmt w:val="none"/>
      <w:lvlText w:val=""/>
      <w:lvlJc w:val="left"/>
      <w:pPr>
        <w:tabs>
          <w:tab w:val="num" w:pos="360"/>
        </w:tabs>
      </w:pPr>
    </w:lvl>
    <w:lvl w:ilvl="7" w:tplc="89D06572">
      <w:numFmt w:val="none"/>
      <w:lvlText w:val=""/>
      <w:lvlJc w:val="left"/>
      <w:pPr>
        <w:tabs>
          <w:tab w:val="num" w:pos="360"/>
        </w:tabs>
      </w:pPr>
    </w:lvl>
    <w:lvl w:ilvl="8" w:tplc="5BD2135A">
      <w:numFmt w:val="none"/>
      <w:lvlText w:val=""/>
      <w:lvlJc w:val="left"/>
      <w:pPr>
        <w:tabs>
          <w:tab w:val="num" w:pos="360"/>
        </w:tabs>
      </w:pPr>
    </w:lvl>
  </w:abstractNum>
  <w:abstractNum w:abstractNumId="33" w15:restartNumberingAfterBreak="0">
    <w:nsid w:val="66215CF3"/>
    <w:multiLevelType w:val="hybridMultilevel"/>
    <w:tmpl w:val="3D4C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12149"/>
    <w:multiLevelType w:val="hybridMultilevel"/>
    <w:tmpl w:val="6FF6C860"/>
    <w:lvl w:ilvl="0" w:tplc="04090005">
      <w:start w:val="1"/>
      <w:numFmt w:val="upperLetter"/>
      <w:lvlText w:val="%1."/>
      <w:lvlJc w:val="left"/>
      <w:pPr>
        <w:ind w:left="3600" w:hanging="360"/>
      </w:pPr>
    </w:lvl>
    <w:lvl w:ilvl="1" w:tplc="04090003" w:tentative="1">
      <w:start w:val="1"/>
      <w:numFmt w:val="lowerLetter"/>
      <w:lvlText w:val="%2."/>
      <w:lvlJc w:val="left"/>
      <w:pPr>
        <w:ind w:left="4320" w:hanging="360"/>
      </w:pPr>
    </w:lvl>
    <w:lvl w:ilvl="2" w:tplc="04090005" w:tentative="1">
      <w:start w:val="1"/>
      <w:numFmt w:val="lowerRoman"/>
      <w:lvlText w:val="%3."/>
      <w:lvlJc w:val="right"/>
      <w:pPr>
        <w:ind w:left="5040" w:hanging="180"/>
      </w:pPr>
    </w:lvl>
    <w:lvl w:ilvl="3" w:tplc="04090001" w:tentative="1">
      <w:start w:val="1"/>
      <w:numFmt w:val="decimal"/>
      <w:lvlText w:val="%4."/>
      <w:lvlJc w:val="left"/>
      <w:pPr>
        <w:ind w:left="5760" w:hanging="360"/>
      </w:pPr>
    </w:lvl>
    <w:lvl w:ilvl="4" w:tplc="04090003" w:tentative="1">
      <w:start w:val="1"/>
      <w:numFmt w:val="lowerLetter"/>
      <w:lvlText w:val="%5."/>
      <w:lvlJc w:val="left"/>
      <w:pPr>
        <w:ind w:left="6480" w:hanging="360"/>
      </w:pPr>
    </w:lvl>
    <w:lvl w:ilvl="5" w:tplc="04090005" w:tentative="1">
      <w:start w:val="1"/>
      <w:numFmt w:val="lowerRoman"/>
      <w:lvlText w:val="%6."/>
      <w:lvlJc w:val="right"/>
      <w:pPr>
        <w:ind w:left="7200" w:hanging="180"/>
      </w:pPr>
    </w:lvl>
    <w:lvl w:ilvl="6" w:tplc="04090001" w:tentative="1">
      <w:start w:val="1"/>
      <w:numFmt w:val="decimal"/>
      <w:lvlText w:val="%7."/>
      <w:lvlJc w:val="left"/>
      <w:pPr>
        <w:ind w:left="7920" w:hanging="360"/>
      </w:pPr>
    </w:lvl>
    <w:lvl w:ilvl="7" w:tplc="04090003" w:tentative="1">
      <w:start w:val="1"/>
      <w:numFmt w:val="lowerLetter"/>
      <w:lvlText w:val="%8."/>
      <w:lvlJc w:val="left"/>
      <w:pPr>
        <w:ind w:left="8640" w:hanging="360"/>
      </w:pPr>
    </w:lvl>
    <w:lvl w:ilvl="8" w:tplc="04090005" w:tentative="1">
      <w:start w:val="1"/>
      <w:numFmt w:val="lowerRoman"/>
      <w:lvlText w:val="%9."/>
      <w:lvlJc w:val="right"/>
      <w:pPr>
        <w:ind w:left="9360" w:hanging="180"/>
      </w:pPr>
    </w:lvl>
  </w:abstractNum>
  <w:abstractNum w:abstractNumId="35"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6" w15:restartNumberingAfterBreak="0">
    <w:nsid w:val="6E0349C5"/>
    <w:multiLevelType w:val="multilevel"/>
    <w:tmpl w:val="9FECAA9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7" w15:restartNumberingAfterBreak="0">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A2BA5"/>
    <w:multiLevelType w:val="hybridMultilevel"/>
    <w:tmpl w:val="47D6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F82699"/>
    <w:multiLevelType w:val="multilevel"/>
    <w:tmpl w:val="D40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83633"/>
    <w:multiLevelType w:val="multilevel"/>
    <w:tmpl w:val="1ED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8"/>
  </w:num>
  <w:num w:numId="3">
    <w:abstractNumId w:val="18"/>
  </w:num>
  <w:num w:numId="4">
    <w:abstractNumId w:val="21"/>
  </w:num>
  <w:num w:numId="5">
    <w:abstractNumId w:val="10"/>
  </w:num>
  <w:num w:numId="6">
    <w:abstractNumId w:val="19"/>
  </w:num>
  <w:num w:numId="7">
    <w:abstractNumId w:val="1"/>
  </w:num>
  <w:num w:numId="8">
    <w:abstractNumId w:val="32"/>
  </w:num>
  <w:num w:numId="9">
    <w:abstractNumId w:val="3"/>
  </w:num>
  <w:num w:numId="10">
    <w:abstractNumId w:val="35"/>
  </w:num>
  <w:num w:numId="11">
    <w:abstractNumId w:val="5"/>
  </w:num>
  <w:num w:numId="12">
    <w:abstractNumId w:val="4"/>
  </w:num>
  <w:num w:numId="13">
    <w:abstractNumId w:val="13"/>
  </w:num>
  <w:num w:numId="14">
    <w:abstractNumId w:val="31"/>
  </w:num>
  <w:num w:numId="15">
    <w:abstractNumId w:val="15"/>
  </w:num>
  <w:num w:numId="16">
    <w:abstractNumId w:val="12"/>
  </w:num>
  <w:num w:numId="17">
    <w:abstractNumId w:val="0"/>
  </w:num>
  <w:num w:numId="18">
    <w:abstractNumId w:val="2"/>
  </w:num>
  <w:num w:numId="19">
    <w:abstractNumId w:val="34"/>
  </w:num>
  <w:num w:numId="20">
    <w:abstractNumId w:val="28"/>
  </w:num>
  <w:num w:numId="21">
    <w:abstractNumId w:val="16"/>
  </w:num>
  <w:num w:numId="22">
    <w:abstractNumId w:val="30"/>
  </w:num>
  <w:num w:numId="23">
    <w:abstractNumId w:val="33"/>
  </w:num>
  <w:num w:numId="24">
    <w:abstractNumId w:val="14"/>
  </w:num>
  <w:num w:numId="25">
    <w:abstractNumId w:val="20"/>
  </w:num>
  <w:num w:numId="26">
    <w:abstractNumId w:val="39"/>
  </w:num>
  <w:num w:numId="27">
    <w:abstractNumId w:val="24"/>
  </w:num>
  <w:num w:numId="28">
    <w:abstractNumId w:val="40"/>
  </w:num>
  <w:num w:numId="29">
    <w:abstractNumId w:val="9"/>
  </w:num>
  <w:num w:numId="30">
    <w:abstractNumId w:val="22"/>
  </w:num>
  <w:num w:numId="31">
    <w:abstractNumId w:val="29"/>
  </w:num>
  <w:num w:numId="32">
    <w:abstractNumId w:val="25"/>
  </w:num>
  <w:num w:numId="33">
    <w:abstractNumId w:val="26"/>
  </w:num>
  <w:num w:numId="34">
    <w:abstractNumId w:val="6"/>
  </w:num>
  <w:num w:numId="35">
    <w:abstractNumId w:val="8"/>
  </w:num>
  <w:num w:numId="36">
    <w:abstractNumId w:val="36"/>
  </w:num>
  <w:num w:numId="37">
    <w:abstractNumId w:val="7"/>
  </w:num>
  <w:num w:numId="38">
    <w:abstractNumId w:val="23"/>
  </w:num>
  <w:num w:numId="39">
    <w:abstractNumId w:val="11"/>
  </w:num>
  <w:num w:numId="40">
    <w:abstractNumId w:val="41"/>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98"/>
    <w:rsid w:val="00005A4B"/>
    <w:rsid w:val="000145C0"/>
    <w:rsid w:val="00022E57"/>
    <w:rsid w:val="00043E1D"/>
    <w:rsid w:val="00055749"/>
    <w:rsid w:val="00063003"/>
    <w:rsid w:val="0006749E"/>
    <w:rsid w:val="000855E7"/>
    <w:rsid w:val="0009361B"/>
    <w:rsid w:val="000A344E"/>
    <w:rsid w:val="000A4DD3"/>
    <w:rsid w:val="000A76E0"/>
    <w:rsid w:val="000B5EF0"/>
    <w:rsid w:val="000C5369"/>
    <w:rsid w:val="000D0DB8"/>
    <w:rsid w:val="000D6226"/>
    <w:rsid w:val="000F07E4"/>
    <w:rsid w:val="000F1086"/>
    <w:rsid w:val="00105448"/>
    <w:rsid w:val="001114C6"/>
    <w:rsid w:val="00150AA6"/>
    <w:rsid w:val="001537D8"/>
    <w:rsid w:val="0015590B"/>
    <w:rsid w:val="00174F6B"/>
    <w:rsid w:val="0017629F"/>
    <w:rsid w:val="001819B5"/>
    <w:rsid w:val="001A2155"/>
    <w:rsid w:val="001A2E00"/>
    <w:rsid w:val="001C0A88"/>
    <w:rsid w:val="001C3ED8"/>
    <w:rsid w:val="001C7C12"/>
    <w:rsid w:val="001E1357"/>
    <w:rsid w:val="001E386F"/>
    <w:rsid w:val="002235ED"/>
    <w:rsid w:val="002469D0"/>
    <w:rsid w:val="00247BFB"/>
    <w:rsid w:val="00251F90"/>
    <w:rsid w:val="002612F8"/>
    <w:rsid w:val="0026136D"/>
    <w:rsid w:val="00270AF3"/>
    <w:rsid w:val="0027264B"/>
    <w:rsid w:val="002742BD"/>
    <w:rsid w:val="00276B52"/>
    <w:rsid w:val="00294759"/>
    <w:rsid w:val="002A0866"/>
    <w:rsid w:val="002B336D"/>
    <w:rsid w:val="002C235F"/>
    <w:rsid w:val="002D51D6"/>
    <w:rsid w:val="002E01BC"/>
    <w:rsid w:val="002F46AB"/>
    <w:rsid w:val="00303F1D"/>
    <w:rsid w:val="00307A01"/>
    <w:rsid w:val="003118C8"/>
    <w:rsid w:val="00313569"/>
    <w:rsid w:val="00314496"/>
    <w:rsid w:val="00337829"/>
    <w:rsid w:val="00343487"/>
    <w:rsid w:val="00351903"/>
    <w:rsid w:val="00377563"/>
    <w:rsid w:val="00387EDA"/>
    <w:rsid w:val="003A25C2"/>
    <w:rsid w:val="003B28E7"/>
    <w:rsid w:val="003B58D3"/>
    <w:rsid w:val="003B5F52"/>
    <w:rsid w:val="003B61E7"/>
    <w:rsid w:val="003C1E52"/>
    <w:rsid w:val="003C58E2"/>
    <w:rsid w:val="003E4A87"/>
    <w:rsid w:val="003E54A6"/>
    <w:rsid w:val="003F609B"/>
    <w:rsid w:val="00400B71"/>
    <w:rsid w:val="00406DB8"/>
    <w:rsid w:val="0040786A"/>
    <w:rsid w:val="004155FA"/>
    <w:rsid w:val="004342FF"/>
    <w:rsid w:val="00446591"/>
    <w:rsid w:val="00462123"/>
    <w:rsid w:val="00482DDF"/>
    <w:rsid w:val="00483603"/>
    <w:rsid w:val="00486E14"/>
    <w:rsid w:val="004916D1"/>
    <w:rsid w:val="004B1A67"/>
    <w:rsid w:val="004B224C"/>
    <w:rsid w:val="004B47C8"/>
    <w:rsid w:val="004B5E25"/>
    <w:rsid w:val="004C3FB3"/>
    <w:rsid w:val="004D09D2"/>
    <w:rsid w:val="004D4D35"/>
    <w:rsid w:val="004E0ECF"/>
    <w:rsid w:val="004E1BE8"/>
    <w:rsid w:val="004F5E7D"/>
    <w:rsid w:val="00507D9C"/>
    <w:rsid w:val="00515B57"/>
    <w:rsid w:val="005357DA"/>
    <w:rsid w:val="00552556"/>
    <w:rsid w:val="005532AD"/>
    <w:rsid w:val="00554C73"/>
    <w:rsid w:val="00571B90"/>
    <w:rsid w:val="005777AA"/>
    <w:rsid w:val="005805D0"/>
    <w:rsid w:val="005959AF"/>
    <w:rsid w:val="005B4124"/>
    <w:rsid w:val="005B4BA8"/>
    <w:rsid w:val="005C5BE5"/>
    <w:rsid w:val="005E4121"/>
    <w:rsid w:val="00626F81"/>
    <w:rsid w:val="006350C9"/>
    <w:rsid w:val="006363C2"/>
    <w:rsid w:val="0064151B"/>
    <w:rsid w:val="00645DDB"/>
    <w:rsid w:val="006577BC"/>
    <w:rsid w:val="00681401"/>
    <w:rsid w:val="006861B2"/>
    <w:rsid w:val="00693150"/>
    <w:rsid w:val="006A6298"/>
    <w:rsid w:val="006B3760"/>
    <w:rsid w:val="006B71A3"/>
    <w:rsid w:val="006C18E1"/>
    <w:rsid w:val="006C1A21"/>
    <w:rsid w:val="006C4B64"/>
    <w:rsid w:val="006D0FA8"/>
    <w:rsid w:val="006D2DBB"/>
    <w:rsid w:val="006E07C9"/>
    <w:rsid w:val="006F546E"/>
    <w:rsid w:val="00707A97"/>
    <w:rsid w:val="0071365F"/>
    <w:rsid w:val="00717D36"/>
    <w:rsid w:val="007249F6"/>
    <w:rsid w:val="00734483"/>
    <w:rsid w:val="0073540A"/>
    <w:rsid w:val="0075260D"/>
    <w:rsid w:val="007568E9"/>
    <w:rsid w:val="00756FA1"/>
    <w:rsid w:val="00760AC4"/>
    <w:rsid w:val="0076769C"/>
    <w:rsid w:val="007710DF"/>
    <w:rsid w:val="00773567"/>
    <w:rsid w:val="00781AAE"/>
    <w:rsid w:val="00781D77"/>
    <w:rsid w:val="00786072"/>
    <w:rsid w:val="00796364"/>
    <w:rsid w:val="0079677F"/>
    <w:rsid w:val="007B2C5F"/>
    <w:rsid w:val="007B7C1F"/>
    <w:rsid w:val="007C0F30"/>
    <w:rsid w:val="007D33B0"/>
    <w:rsid w:val="007D6FE8"/>
    <w:rsid w:val="007E203E"/>
    <w:rsid w:val="007E4B32"/>
    <w:rsid w:val="007E649F"/>
    <w:rsid w:val="007F0C5B"/>
    <w:rsid w:val="007F26B0"/>
    <w:rsid w:val="00852E81"/>
    <w:rsid w:val="00861B7F"/>
    <w:rsid w:val="00862D93"/>
    <w:rsid w:val="008636F0"/>
    <w:rsid w:val="008659F2"/>
    <w:rsid w:val="00876005"/>
    <w:rsid w:val="008A259B"/>
    <w:rsid w:val="008B20BC"/>
    <w:rsid w:val="008C3FB3"/>
    <w:rsid w:val="008C583C"/>
    <w:rsid w:val="008C591A"/>
    <w:rsid w:val="008F27C1"/>
    <w:rsid w:val="00901433"/>
    <w:rsid w:val="00911E4A"/>
    <w:rsid w:val="009151A7"/>
    <w:rsid w:val="00921CB6"/>
    <w:rsid w:val="00930B13"/>
    <w:rsid w:val="00943986"/>
    <w:rsid w:val="009548AB"/>
    <w:rsid w:val="009549E6"/>
    <w:rsid w:val="009707D1"/>
    <w:rsid w:val="0097091B"/>
    <w:rsid w:val="00974025"/>
    <w:rsid w:val="00974239"/>
    <w:rsid w:val="009804B4"/>
    <w:rsid w:val="0098202F"/>
    <w:rsid w:val="00991388"/>
    <w:rsid w:val="00993256"/>
    <w:rsid w:val="009A384B"/>
    <w:rsid w:val="009B192D"/>
    <w:rsid w:val="009F2AAF"/>
    <w:rsid w:val="00A02FE9"/>
    <w:rsid w:val="00A1378E"/>
    <w:rsid w:val="00A31CD7"/>
    <w:rsid w:val="00A62A7D"/>
    <w:rsid w:val="00A7029E"/>
    <w:rsid w:val="00A75546"/>
    <w:rsid w:val="00A84D9B"/>
    <w:rsid w:val="00A86354"/>
    <w:rsid w:val="00AB4889"/>
    <w:rsid w:val="00AC3FA5"/>
    <w:rsid w:val="00AD1244"/>
    <w:rsid w:val="00AE29B2"/>
    <w:rsid w:val="00AE5C29"/>
    <w:rsid w:val="00AE5DF5"/>
    <w:rsid w:val="00AE7240"/>
    <w:rsid w:val="00AE74E0"/>
    <w:rsid w:val="00B03EFB"/>
    <w:rsid w:val="00B04426"/>
    <w:rsid w:val="00B10176"/>
    <w:rsid w:val="00B124D5"/>
    <w:rsid w:val="00B1565E"/>
    <w:rsid w:val="00B306DA"/>
    <w:rsid w:val="00B3530C"/>
    <w:rsid w:val="00B41650"/>
    <w:rsid w:val="00B635EB"/>
    <w:rsid w:val="00B63E3C"/>
    <w:rsid w:val="00B71ACD"/>
    <w:rsid w:val="00B767A3"/>
    <w:rsid w:val="00B83333"/>
    <w:rsid w:val="00BA6F3D"/>
    <w:rsid w:val="00BB0864"/>
    <w:rsid w:val="00BB2C23"/>
    <w:rsid w:val="00BC2299"/>
    <w:rsid w:val="00BD2EBB"/>
    <w:rsid w:val="00BE45AC"/>
    <w:rsid w:val="00C010B5"/>
    <w:rsid w:val="00C062B3"/>
    <w:rsid w:val="00C62536"/>
    <w:rsid w:val="00C66062"/>
    <w:rsid w:val="00C705EE"/>
    <w:rsid w:val="00C73709"/>
    <w:rsid w:val="00C856F7"/>
    <w:rsid w:val="00C945EC"/>
    <w:rsid w:val="00CA5D60"/>
    <w:rsid w:val="00CB2898"/>
    <w:rsid w:val="00CB45F2"/>
    <w:rsid w:val="00CB603C"/>
    <w:rsid w:val="00CC747C"/>
    <w:rsid w:val="00CE0E6B"/>
    <w:rsid w:val="00CE706B"/>
    <w:rsid w:val="00D01D7D"/>
    <w:rsid w:val="00D02D62"/>
    <w:rsid w:val="00D05974"/>
    <w:rsid w:val="00D07278"/>
    <w:rsid w:val="00D1210E"/>
    <w:rsid w:val="00D22992"/>
    <w:rsid w:val="00D37147"/>
    <w:rsid w:val="00D40BAB"/>
    <w:rsid w:val="00D4187A"/>
    <w:rsid w:val="00D538B5"/>
    <w:rsid w:val="00D61620"/>
    <w:rsid w:val="00D73546"/>
    <w:rsid w:val="00D875EB"/>
    <w:rsid w:val="00D93BC9"/>
    <w:rsid w:val="00DB0B01"/>
    <w:rsid w:val="00DD1EB4"/>
    <w:rsid w:val="00DD52FE"/>
    <w:rsid w:val="00E04A88"/>
    <w:rsid w:val="00E07498"/>
    <w:rsid w:val="00E319E5"/>
    <w:rsid w:val="00E426EB"/>
    <w:rsid w:val="00E453F6"/>
    <w:rsid w:val="00E45E05"/>
    <w:rsid w:val="00E530EC"/>
    <w:rsid w:val="00E60D89"/>
    <w:rsid w:val="00E7626E"/>
    <w:rsid w:val="00E82F8B"/>
    <w:rsid w:val="00E833F6"/>
    <w:rsid w:val="00E87B98"/>
    <w:rsid w:val="00E90BB1"/>
    <w:rsid w:val="00E938D8"/>
    <w:rsid w:val="00EA336B"/>
    <w:rsid w:val="00EA51E6"/>
    <w:rsid w:val="00EA735B"/>
    <w:rsid w:val="00EB3892"/>
    <w:rsid w:val="00EE395F"/>
    <w:rsid w:val="00EF14AD"/>
    <w:rsid w:val="00F248AE"/>
    <w:rsid w:val="00F25743"/>
    <w:rsid w:val="00F3221B"/>
    <w:rsid w:val="00F4688B"/>
    <w:rsid w:val="00F5633C"/>
    <w:rsid w:val="00F57F0F"/>
    <w:rsid w:val="00F619D7"/>
    <w:rsid w:val="00F83DED"/>
    <w:rsid w:val="00F8440C"/>
    <w:rsid w:val="00F954C9"/>
    <w:rsid w:val="00F97440"/>
    <w:rsid w:val="00FB0435"/>
    <w:rsid w:val="00FB12AE"/>
    <w:rsid w:val="00FD41E1"/>
    <w:rsid w:val="00FD711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D3CCC4"/>
  <w15:docId w15:val="{0E01D569-9F88-472C-B0DC-73417C8C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CF"/>
    <w:rPr>
      <w:sz w:val="24"/>
      <w:szCs w:val="24"/>
    </w:rPr>
  </w:style>
  <w:style w:type="paragraph" w:styleId="Heading1">
    <w:name w:val="heading 1"/>
    <w:basedOn w:val="Normal"/>
    <w:next w:val="Normal"/>
    <w:qFormat/>
    <w:rsid w:val="004E0ECF"/>
    <w:pPr>
      <w:keepNext/>
      <w:outlineLvl w:val="0"/>
    </w:pPr>
    <w:rPr>
      <w:b/>
      <w:bCs/>
      <w:sz w:val="20"/>
    </w:rPr>
  </w:style>
  <w:style w:type="paragraph" w:styleId="Heading2">
    <w:name w:val="heading 2"/>
    <w:basedOn w:val="Normal"/>
    <w:next w:val="Normal"/>
    <w:qFormat/>
    <w:rsid w:val="004E0ECF"/>
    <w:pPr>
      <w:keepNext/>
      <w:jc w:val="center"/>
      <w:outlineLvl w:val="1"/>
    </w:pPr>
    <w:rPr>
      <w:b/>
      <w:bCs/>
      <w:sz w:val="20"/>
    </w:rPr>
  </w:style>
  <w:style w:type="paragraph" w:styleId="Heading3">
    <w:name w:val="heading 3"/>
    <w:basedOn w:val="Normal"/>
    <w:next w:val="Normal"/>
    <w:qFormat/>
    <w:rsid w:val="004E0ECF"/>
    <w:pPr>
      <w:keepNext/>
      <w:jc w:val="both"/>
      <w:outlineLvl w:val="2"/>
    </w:pPr>
    <w:rPr>
      <w:b/>
      <w:bCs/>
    </w:rPr>
  </w:style>
  <w:style w:type="paragraph" w:styleId="Heading4">
    <w:name w:val="heading 4"/>
    <w:basedOn w:val="Normal"/>
    <w:next w:val="Normal"/>
    <w:qFormat/>
    <w:rsid w:val="004E0ECF"/>
    <w:pPr>
      <w:keepNext/>
      <w:ind w:left="360"/>
      <w:outlineLvl w:val="3"/>
    </w:pPr>
    <w:rPr>
      <w:b/>
      <w:bCs/>
    </w:rPr>
  </w:style>
  <w:style w:type="paragraph" w:styleId="Heading5">
    <w:name w:val="heading 5"/>
    <w:basedOn w:val="Normal"/>
    <w:next w:val="Normal"/>
    <w:qFormat/>
    <w:rsid w:val="004E0ECF"/>
    <w:pPr>
      <w:keepNext/>
      <w:ind w:left="360"/>
      <w:jc w:val="center"/>
      <w:outlineLvl w:val="4"/>
    </w:pPr>
    <w:rPr>
      <w:b/>
      <w:bCs/>
    </w:rPr>
  </w:style>
  <w:style w:type="paragraph" w:styleId="Heading6">
    <w:name w:val="heading 6"/>
    <w:basedOn w:val="Normal"/>
    <w:next w:val="Normal"/>
    <w:qFormat/>
    <w:rsid w:val="004E0ECF"/>
    <w:pPr>
      <w:keepNext/>
      <w:ind w:left="360"/>
      <w:jc w:val="center"/>
      <w:outlineLvl w:val="5"/>
    </w:pPr>
    <w:rPr>
      <w:u w:val="single"/>
    </w:rPr>
  </w:style>
  <w:style w:type="paragraph" w:styleId="Heading7">
    <w:name w:val="heading 7"/>
    <w:basedOn w:val="Normal"/>
    <w:next w:val="Normal"/>
    <w:qFormat/>
    <w:rsid w:val="004E0ECF"/>
    <w:pPr>
      <w:keepNext/>
      <w:jc w:val="center"/>
      <w:outlineLvl w:val="6"/>
    </w:pPr>
    <w:rPr>
      <w:b/>
      <w:bCs/>
    </w:rPr>
  </w:style>
  <w:style w:type="paragraph" w:styleId="Heading8">
    <w:name w:val="heading 8"/>
    <w:basedOn w:val="Normal"/>
    <w:next w:val="Normal"/>
    <w:qFormat/>
    <w:rsid w:val="004E0ECF"/>
    <w:pPr>
      <w:keepNext/>
      <w:jc w:val="center"/>
      <w:outlineLvl w:val="7"/>
    </w:pPr>
    <w:rPr>
      <w:b/>
      <w:bCs/>
      <w:sz w:val="28"/>
    </w:rPr>
  </w:style>
  <w:style w:type="paragraph" w:styleId="Heading9">
    <w:name w:val="heading 9"/>
    <w:basedOn w:val="Normal"/>
    <w:next w:val="Normal"/>
    <w:qFormat/>
    <w:rsid w:val="004E0ECF"/>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E0ECF"/>
    <w:pPr>
      <w:ind w:left="720"/>
    </w:pPr>
  </w:style>
  <w:style w:type="paragraph" w:styleId="BodyTextIndent2">
    <w:name w:val="Body Text Indent 2"/>
    <w:basedOn w:val="Normal"/>
    <w:rsid w:val="004E0ECF"/>
    <w:pPr>
      <w:ind w:left="1440" w:hanging="720"/>
      <w:jc w:val="both"/>
    </w:pPr>
  </w:style>
  <w:style w:type="paragraph" w:styleId="BodyText">
    <w:name w:val="Body Text"/>
    <w:basedOn w:val="Normal"/>
    <w:rsid w:val="004E0ECF"/>
    <w:pPr>
      <w:spacing w:line="480" w:lineRule="auto"/>
      <w:jc w:val="both"/>
    </w:pPr>
  </w:style>
  <w:style w:type="paragraph" w:styleId="BodyTextIndent3">
    <w:name w:val="Body Text Indent 3"/>
    <w:basedOn w:val="Normal"/>
    <w:rsid w:val="004E0ECF"/>
    <w:pPr>
      <w:ind w:left="720" w:hanging="720"/>
      <w:jc w:val="both"/>
    </w:pPr>
  </w:style>
  <w:style w:type="paragraph" w:styleId="BodyText2">
    <w:name w:val="Body Text 2"/>
    <w:basedOn w:val="Normal"/>
    <w:rsid w:val="004E0ECF"/>
    <w:pPr>
      <w:spacing w:line="360" w:lineRule="auto"/>
      <w:jc w:val="center"/>
    </w:pPr>
    <w:rPr>
      <w:b/>
      <w:bCs/>
      <w:sz w:val="36"/>
    </w:rPr>
  </w:style>
  <w:style w:type="paragraph" w:styleId="Header">
    <w:name w:val="header"/>
    <w:basedOn w:val="Normal"/>
    <w:rsid w:val="004E0ECF"/>
    <w:pPr>
      <w:tabs>
        <w:tab w:val="center" w:pos="4320"/>
        <w:tab w:val="right" w:pos="8640"/>
      </w:tabs>
    </w:pPr>
  </w:style>
  <w:style w:type="numbering" w:styleId="111111">
    <w:name w:val="Outline List 2"/>
    <w:basedOn w:val="NoList"/>
    <w:uiPriority w:val="99"/>
    <w:semiHidden/>
    <w:unhideWhenUsed/>
    <w:rsid w:val="00174F6B"/>
    <w:pPr>
      <w:numPr>
        <w:numId w:val="15"/>
      </w:numPr>
    </w:pPr>
  </w:style>
  <w:style w:type="paragraph" w:styleId="PlainText">
    <w:name w:val="Plain Text"/>
    <w:aliases w:val="Plain Text Char Char"/>
    <w:basedOn w:val="Normal"/>
    <w:link w:val="PlainTextChar"/>
    <w:rsid w:val="008B20BC"/>
    <w:rPr>
      <w:rFonts w:ascii="Courier New" w:hAnsi="Courier New" w:cs="Courier New"/>
      <w:sz w:val="20"/>
      <w:szCs w:val="20"/>
    </w:rPr>
  </w:style>
  <w:style w:type="character" w:customStyle="1" w:styleId="PlainTextChar">
    <w:name w:val="Plain Text Char"/>
    <w:aliases w:val="Plain Text Char Char Char"/>
    <w:basedOn w:val="DefaultParagraphFont"/>
    <w:link w:val="PlainText"/>
    <w:rsid w:val="008B20BC"/>
    <w:rPr>
      <w:rFonts w:ascii="Courier New" w:hAnsi="Courier New" w:cs="Courier New"/>
    </w:rPr>
  </w:style>
  <w:style w:type="paragraph" w:styleId="BalloonText">
    <w:name w:val="Balloon Text"/>
    <w:basedOn w:val="Normal"/>
    <w:link w:val="BalloonTextChar"/>
    <w:uiPriority w:val="99"/>
    <w:semiHidden/>
    <w:unhideWhenUsed/>
    <w:rsid w:val="008B20BC"/>
    <w:rPr>
      <w:rFonts w:ascii="Tahoma" w:hAnsi="Tahoma" w:cs="Tahoma"/>
      <w:sz w:val="16"/>
      <w:szCs w:val="16"/>
    </w:rPr>
  </w:style>
  <w:style w:type="character" w:customStyle="1" w:styleId="BalloonTextChar">
    <w:name w:val="Balloon Text Char"/>
    <w:basedOn w:val="DefaultParagraphFont"/>
    <w:link w:val="BalloonText"/>
    <w:uiPriority w:val="99"/>
    <w:semiHidden/>
    <w:rsid w:val="008B20BC"/>
    <w:rPr>
      <w:rFonts w:ascii="Tahoma" w:hAnsi="Tahoma" w:cs="Tahoma"/>
      <w:sz w:val="16"/>
      <w:szCs w:val="16"/>
    </w:rPr>
  </w:style>
  <w:style w:type="table" w:styleId="TableGrid">
    <w:name w:val="Table Grid"/>
    <w:basedOn w:val="TableNormal"/>
    <w:uiPriority w:val="59"/>
    <w:rsid w:val="00022E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530C"/>
    <w:pPr>
      <w:ind w:left="720"/>
      <w:contextualSpacing/>
    </w:pPr>
  </w:style>
  <w:style w:type="paragraph" w:styleId="Footer">
    <w:name w:val="footer"/>
    <w:basedOn w:val="Normal"/>
    <w:link w:val="FooterChar"/>
    <w:uiPriority w:val="99"/>
    <w:unhideWhenUsed/>
    <w:rsid w:val="001819B5"/>
    <w:pPr>
      <w:tabs>
        <w:tab w:val="center" w:pos="4680"/>
        <w:tab w:val="right" w:pos="9360"/>
      </w:tabs>
    </w:pPr>
  </w:style>
  <w:style w:type="character" w:customStyle="1" w:styleId="FooterChar">
    <w:name w:val="Footer Char"/>
    <w:basedOn w:val="DefaultParagraphFont"/>
    <w:link w:val="Footer"/>
    <w:uiPriority w:val="99"/>
    <w:rsid w:val="001819B5"/>
    <w:rPr>
      <w:sz w:val="24"/>
      <w:szCs w:val="24"/>
    </w:rPr>
  </w:style>
  <w:style w:type="paragraph" w:customStyle="1" w:styleId="Default">
    <w:name w:val="Default"/>
    <w:rsid w:val="00270AF3"/>
    <w:pPr>
      <w:autoSpaceDE w:val="0"/>
      <w:autoSpaceDN w:val="0"/>
      <w:adjustRightInd w:val="0"/>
    </w:pPr>
    <w:rPr>
      <w:color w:val="000000"/>
      <w:sz w:val="24"/>
      <w:szCs w:val="24"/>
    </w:rPr>
  </w:style>
  <w:style w:type="character" w:styleId="Hyperlink">
    <w:name w:val="Hyperlink"/>
    <w:basedOn w:val="DefaultParagraphFont"/>
    <w:uiPriority w:val="99"/>
    <w:unhideWhenUsed/>
    <w:rsid w:val="004B1A67"/>
    <w:rPr>
      <w:color w:val="0000FF" w:themeColor="hyperlink"/>
      <w:u w:val="single"/>
    </w:rPr>
  </w:style>
  <w:style w:type="character" w:styleId="UnresolvedMention">
    <w:name w:val="Unresolved Mention"/>
    <w:basedOn w:val="DefaultParagraphFont"/>
    <w:uiPriority w:val="99"/>
    <w:semiHidden/>
    <w:unhideWhenUsed/>
    <w:rsid w:val="004B1A67"/>
    <w:rPr>
      <w:color w:val="605E5C"/>
      <w:shd w:val="clear" w:color="auto" w:fill="E1DFDD"/>
    </w:rPr>
  </w:style>
  <w:style w:type="table" w:styleId="TableGridLight">
    <w:name w:val="Grid Table Light"/>
    <w:basedOn w:val="TableNormal"/>
    <w:uiPriority w:val="40"/>
    <w:rsid w:val="00A863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elected">
    <w:name w:val="selected"/>
    <w:basedOn w:val="DefaultParagraphFont"/>
    <w:rsid w:val="0064151B"/>
  </w:style>
  <w:style w:type="paragraph" w:styleId="NormalWeb">
    <w:name w:val="Normal (Web)"/>
    <w:basedOn w:val="Normal"/>
    <w:uiPriority w:val="99"/>
    <w:unhideWhenUsed/>
    <w:rsid w:val="006415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5396">
      <w:bodyDiv w:val="1"/>
      <w:marLeft w:val="0"/>
      <w:marRight w:val="0"/>
      <w:marTop w:val="0"/>
      <w:marBottom w:val="0"/>
      <w:divBdr>
        <w:top w:val="none" w:sz="0" w:space="0" w:color="auto"/>
        <w:left w:val="none" w:sz="0" w:space="0" w:color="auto"/>
        <w:bottom w:val="none" w:sz="0" w:space="0" w:color="auto"/>
        <w:right w:val="none" w:sz="0" w:space="0" w:color="auto"/>
      </w:divBdr>
    </w:div>
    <w:div w:id="218438662">
      <w:bodyDiv w:val="1"/>
      <w:marLeft w:val="0"/>
      <w:marRight w:val="0"/>
      <w:marTop w:val="0"/>
      <w:marBottom w:val="0"/>
      <w:divBdr>
        <w:top w:val="none" w:sz="0" w:space="0" w:color="auto"/>
        <w:left w:val="none" w:sz="0" w:space="0" w:color="auto"/>
        <w:bottom w:val="none" w:sz="0" w:space="0" w:color="auto"/>
        <w:right w:val="none" w:sz="0" w:space="0" w:color="auto"/>
      </w:divBdr>
    </w:div>
    <w:div w:id="267002963">
      <w:bodyDiv w:val="1"/>
      <w:marLeft w:val="0"/>
      <w:marRight w:val="0"/>
      <w:marTop w:val="0"/>
      <w:marBottom w:val="0"/>
      <w:divBdr>
        <w:top w:val="none" w:sz="0" w:space="0" w:color="auto"/>
        <w:left w:val="none" w:sz="0" w:space="0" w:color="auto"/>
        <w:bottom w:val="none" w:sz="0" w:space="0" w:color="auto"/>
        <w:right w:val="none" w:sz="0" w:space="0" w:color="auto"/>
      </w:divBdr>
    </w:div>
    <w:div w:id="354116600">
      <w:bodyDiv w:val="1"/>
      <w:marLeft w:val="0"/>
      <w:marRight w:val="0"/>
      <w:marTop w:val="0"/>
      <w:marBottom w:val="0"/>
      <w:divBdr>
        <w:top w:val="none" w:sz="0" w:space="0" w:color="auto"/>
        <w:left w:val="none" w:sz="0" w:space="0" w:color="auto"/>
        <w:bottom w:val="none" w:sz="0" w:space="0" w:color="auto"/>
        <w:right w:val="none" w:sz="0" w:space="0" w:color="auto"/>
      </w:divBdr>
    </w:div>
    <w:div w:id="401565906">
      <w:bodyDiv w:val="1"/>
      <w:marLeft w:val="0"/>
      <w:marRight w:val="0"/>
      <w:marTop w:val="0"/>
      <w:marBottom w:val="0"/>
      <w:divBdr>
        <w:top w:val="none" w:sz="0" w:space="0" w:color="auto"/>
        <w:left w:val="none" w:sz="0" w:space="0" w:color="auto"/>
        <w:bottom w:val="none" w:sz="0" w:space="0" w:color="auto"/>
        <w:right w:val="none" w:sz="0" w:space="0" w:color="auto"/>
      </w:divBdr>
    </w:div>
    <w:div w:id="479153902">
      <w:bodyDiv w:val="1"/>
      <w:marLeft w:val="0"/>
      <w:marRight w:val="0"/>
      <w:marTop w:val="0"/>
      <w:marBottom w:val="0"/>
      <w:divBdr>
        <w:top w:val="none" w:sz="0" w:space="0" w:color="auto"/>
        <w:left w:val="none" w:sz="0" w:space="0" w:color="auto"/>
        <w:bottom w:val="none" w:sz="0" w:space="0" w:color="auto"/>
        <w:right w:val="none" w:sz="0" w:space="0" w:color="auto"/>
      </w:divBdr>
    </w:div>
    <w:div w:id="562134383">
      <w:bodyDiv w:val="1"/>
      <w:marLeft w:val="0"/>
      <w:marRight w:val="0"/>
      <w:marTop w:val="0"/>
      <w:marBottom w:val="0"/>
      <w:divBdr>
        <w:top w:val="none" w:sz="0" w:space="0" w:color="auto"/>
        <w:left w:val="none" w:sz="0" w:space="0" w:color="auto"/>
        <w:bottom w:val="none" w:sz="0" w:space="0" w:color="auto"/>
        <w:right w:val="none" w:sz="0" w:space="0" w:color="auto"/>
      </w:divBdr>
    </w:div>
    <w:div w:id="588739164">
      <w:bodyDiv w:val="1"/>
      <w:marLeft w:val="0"/>
      <w:marRight w:val="0"/>
      <w:marTop w:val="0"/>
      <w:marBottom w:val="0"/>
      <w:divBdr>
        <w:top w:val="none" w:sz="0" w:space="0" w:color="auto"/>
        <w:left w:val="none" w:sz="0" w:space="0" w:color="auto"/>
        <w:bottom w:val="none" w:sz="0" w:space="0" w:color="auto"/>
        <w:right w:val="none" w:sz="0" w:space="0" w:color="auto"/>
      </w:divBdr>
    </w:div>
    <w:div w:id="595984757">
      <w:bodyDiv w:val="1"/>
      <w:marLeft w:val="0"/>
      <w:marRight w:val="0"/>
      <w:marTop w:val="0"/>
      <w:marBottom w:val="0"/>
      <w:divBdr>
        <w:top w:val="none" w:sz="0" w:space="0" w:color="auto"/>
        <w:left w:val="none" w:sz="0" w:space="0" w:color="auto"/>
        <w:bottom w:val="none" w:sz="0" w:space="0" w:color="auto"/>
        <w:right w:val="none" w:sz="0" w:space="0" w:color="auto"/>
      </w:divBdr>
    </w:div>
    <w:div w:id="689375191">
      <w:bodyDiv w:val="1"/>
      <w:marLeft w:val="0"/>
      <w:marRight w:val="0"/>
      <w:marTop w:val="0"/>
      <w:marBottom w:val="0"/>
      <w:divBdr>
        <w:top w:val="none" w:sz="0" w:space="0" w:color="auto"/>
        <w:left w:val="none" w:sz="0" w:space="0" w:color="auto"/>
        <w:bottom w:val="none" w:sz="0" w:space="0" w:color="auto"/>
        <w:right w:val="none" w:sz="0" w:space="0" w:color="auto"/>
      </w:divBdr>
    </w:div>
    <w:div w:id="796067794">
      <w:bodyDiv w:val="1"/>
      <w:marLeft w:val="0"/>
      <w:marRight w:val="0"/>
      <w:marTop w:val="0"/>
      <w:marBottom w:val="0"/>
      <w:divBdr>
        <w:top w:val="none" w:sz="0" w:space="0" w:color="auto"/>
        <w:left w:val="none" w:sz="0" w:space="0" w:color="auto"/>
        <w:bottom w:val="none" w:sz="0" w:space="0" w:color="auto"/>
        <w:right w:val="none" w:sz="0" w:space="0" w:color="auto"/>
      </w:divBdr>
    </w:div>
    <w:div w:id="848719717">
      <w:bodyDiv w:val="1"/>
      <w:marLeft w:val="0"/>
      <w:marRight w:val="0"/>
      <w:marTop w:val="0"/>
      <w:marBottom w:val="0"/>
      <w:divBdr>
        <w:top w:val="none" w:sz="0" w:space="0" w:color="auto"/>
        <w:left w:val="none" w:sz="0" w:space="0" w:color="auto"/>
        <w:bottom w:val="none" w:sz="0" w:space="0" w:color="auto"/>
        <w:right w:val="none" w:sz="0" w:space="0" w:color="auto"/>
      </w:divBdr>
    </w:div>
    <w:div w:id="918252465">
      <w:bodyDiv w:val="1"/>
      <w:marLeft w:val="0"/>
      <w:marRight w:val="0"/>
      <w:marTop w:val="0"/>
      <w:marBottom w:val="0"/>
      <w:divBdr>
        <w:top w:val="none" w:sz="0" w:space="0" w:color="auto"/>
        <w:left w:val="none" w:sz="0" w:space="0" w:color="auto"/>
        <w:bottom w:val="none" w:sz="0" w:space="0" w:color="auto"/>
        <w:right w:val="none" w:sz="0" w:space="0" w:color="auto"/>
      </w:divBdr>
    </w:div>
    <w:div w:id="923956234">
      <w:bodyDiv w:val="1"/>
      <w:marLeft w:val="0"/>
      <w:marRight w:val="0"/>
      <w:marTop w:val="0"/>
      <w:marBottom w:val="0"/>
      <w:divBdr>
        <w:top w:val="none" w:sz="0" w:space="0" w:color="auto"/>
        <w:left w:val="none" w:sz="0" w:space="0" w:color="auto"/>
        <w:bottom w:val="none" w:sz="0" w:space="0" w:color="auto"/>
        <w:right w:val="none" w:sz="0" w:space="0" w:color="auto"/>
      </w:divBdr>
    </w:div>
    <w:div w:id="982739693">
      <w:bodyDiv w:val="1"/>
      <w:marLeft w:val="0"/>
      <w:marRight w:val="0"/>
      <w:marTop w:val="0"/>
      <w:marBottom w:val="0"/>
      <w:divBdr>
        <w:top w:val="none" w:sz="0" w:space="0" w:color="auto"/>
        <w:left w:val="none" w:sz="0" w:space="0" w:color="auto"/>
        <w:bottom w:val="none" w:sz="0" w:space="0" w:color="auto"/>
        <w:right w:val="none" w:sz="0" w:space="0" w:color="auto"/>
      </w:divBdr>
    </w:div>
    <w:div w:id="1017344760">
      <w:bodyDiv w:val="1"/>
      <w:marLeft w:val="0"/>
      <w:marRight w:val="0"/>
      <w:marTop w:val="0"/>
      <w:marBottom w:val="0"/>
      <w:divBdr>
        <w:top w:val="none" w:sz="0" w:space="0" w:color="auto"/>
        <w:left w:val="none" w:sz="0" w:space="0" w:color="auto"/>
        <w:bottom w:val="none" w:sz="0" w:space="0" w:color="auto"/>
        <w:right w:val="none" w:sz="0" w:space="0" w:color="auto"/>
      </w:divBdr>
    </w:div>
    <w:div w:id="1029258166">
      <w:bodyDiv w:val="1"/>
      <w:marLeft w:val="0"/>
      <w:marRight w:val="0"/>
      <w:marTop w:val="0"/>
      <w:marBottom w:val="0"/>
      <w:divBdr>
        <w:top w:val="none" w:sz="0" w:space="0" w:color="auto"/>
        <w:left w:val="none" w:sz="0" w:space="0" w:color="auto"/>
        <w:bottom w:val="none" w:sz="0" w:space="0" w:color="auto"/>
        <w:right w:val="none" w:sz="0" w:space="0" w:color="auto"/>
      </w:divBdr>
    </w:div>
    <w:div w:id="1091270106">
      <w:bodyDiv w:val="1"/>
      <w:marLeft w:val="0"/>
      <w:marRight w:val="0"/>
      <w:marTop w:val="0"/>
      <w:marBottom w:val="0"/>
      <w:divBdr>
        <w:top w:val="none" w:sz="0" w:space="0" w:color="auto"/>
        <w:left w:val="none" w:sz="0" w:space="0" w:color="auto"/>
        <w:bottom w:val="none" w:sz="0" w:space="0" w:color="auto"/>
        <w:right w:val="none" w:sz="0" w:space="0" w:color="auto"/>
      </w:divBdr>
    </w:div>
    <w:div w:id="1115054116">
      <w:bodyDiv w:val="1"/>
      <w:marLeft w:val="0"/>
      <w:marRight w:val="0"/>
      <w:marTop w:val="0"/>
      <w:marBottom w:val="0"/>
      <w:divBdr>
        <w:top w:val="none" w:sz="0" w:space="0" w:color="auto"/>
        <w:left w:val="none" w:sz="0" w:space="0" w:color="auto"/>
        <w:bottom w:val="none" w:sz="0" w:space="0" w:color="auto"/>
        <w:right w:val="none" w:sz="0" w:space="0" w:color="auto"/>
      </w:divBdr>
    </w:div>
    <w:div w:id="1184711477">
      <w:bodyDiv w:val="1"/>
      <w:marLeft w:val="0"/>
      <w:marRight w:val="0"/>
      <w:marTop w:val="0"/>
      <w:marBottom w:val="0"/>
      <w:divBdr>
        <w:top w:val="none" w:sz="0" w:space="0" w:color="auto"/>
        <w:left w:val="none" w:sz="0" w:space="0" w:color="auto"/>
        <w:bottom w:val="none" w:sz="0" w:space="0" w:color="auto"/>
        <w:right w:val="none" w:sz="0" w:space="0" w:color="auto"/>
      </w:divBdr>
    </w:div>
    <w:div w:id="1207524151">
      <w:bodyDiv w:val="1"/>
      <w:marLeft w:val="0"/>
      <w:marRight w:val="0"/>
      <w:marTop w:val="0"/>
      <w:marBottom w:val="0"/>
      <w:divBdr>
        <w:top w:val="none" w:sz="0" w:space="0" w:color="auto"/>
        <w:left w:val="none" w:sz="0" w:space="0" w:color="auto"/>
        <w:bottom w:val="none" w:sz="0" w:space="0" w:color="auto"/>
        <w:right w:val="none" w:sz="0" w:space="0" w:color="auto"/>
      </w:divBdr>
    </w:div>
    <w:div w:id="1235779447">
      <w:bodyDiv w:val="1"/>
      <w:marLeft w:val="0"/>
      <w:marRight w:val="0"/>
      <w:marTop w:val="0"/>
      <w:marBottom w:val="0"/>
      <w:divBdr>
        <w:top w:val="none" w:sz="0" w:space="0" w:color="auto"/>
        <w:left w:val="none" w:sz="0" w:space="0" w:color="auto"/>
        <w:bottom w:val="none" w:sz="0" w:space="0" w:color="auto"/>
        <w:right w:val="none" w:sz="0" w:space="0" w:color="auto"/>
      </w:divBdr>
    </w:div>
    <w:div w:id="1269898165">
      <w:bodyDiv w:val="1"/>
      <w:marLeft w:val="0"/>
      <w:marRight w:val="0"/>
      <w:marTop w:val="0"/>
      <w:marBottom w:val="0"/>
      <w:divBdr>
        <w:top w:val="none" w:sz="0" w:space="0" w:color="auto"/>
        <w:left w:val="none" w:sz="0" w:space="0" w:color="auto"/>
        <w:bottom w:val="none" w:sz="0" w:space="0" w:color="auto"/>
        <w:right w:val="none" w:sz="0" w:space="0" w:color="auto"/>
      </w:divBdr>
    </w:div>
    <w:div w:id="1293243570">
      <w:bodyDiv w:val="1"/>
      <w:marLeft w:val="0"/>
      <w:marRight w:val="0"/>
      <w:marTop w:val="0"/>
      <w:marBottom w:val="0"/>
      <w:divBdr>
        <w:top w:val="none" w:sz="0" w:space="0" w:color="auto"/>
        <w:left w:val="none" w:sz="0" w:space="0" w:color="auto"/>
        <w:bottom w:val="none" w:sz="0" w:space="0" w:color="auto"/>
        <w:right w:val="none" w:sz="0" w:space="0" w:color="auto"/>
      </w:divBdr>
    </w:div>
    <w:div w:id="1303314911">
      <w:bodyDiv w:val="1"/>
      <w:marLeft w:val="0"/>
      <w:marRight w:val="0"/>
      <w:marTop w:val="0"/>
      <w:marBottom w:val="0"/>
      <w:divBdr>
        <w:top w:val="none" w:sz="0" w:space="0" w:color="auto"/>
        <w:left w:val="none" w:sz="0" w:space="0" w:color="auto"/>
        <w:bottom w:val="none" w:sz="0" w:space="0" w:color="auto"/>
        <w:right w:val="none" w:sz="0" w:space="0" w:color="auto"/>
      </w:divBdr>
    </w:div>
    <w:div w:id="1370911344">
      <w:bodyDiv w:val="1"/>
      <w:marLeft w:val="0"/>
      <w:marRight w:val="0"/>
      <w:marTop w:val="0"/>
      <w:marBottom w:val="0"/>
      <w:divBdr>
        <w:top w:val="none" w:sz="0" w:space="0" w:color="auto"/>
        <w:left w:val="none" w:sz="0" w:space="0" w:color="auto"/>
        <w:bottom w:val="none" w:sz="0" w:space="0" w:color="auto"/>
        <w:right w:val="none" w:sz="0" w:space="0" w:color="auto"/>
      </w:divBdr>
    </w:div>
    <w:div w:id="1561552228">
      <w:bodyDiv w:val="1"/>
      <w:marLeft w:val="0"/>
      <w:marRight w:val="0"/>
      <w:marTop w:val="0"/>
      <w:marBottom w:val="0"/>
      <w:divBdr>
        <w:top w:val="none" w:sz="0" w:space="0" w:color="auto"/>
        <w:left w:val="none" w:sz="0" w:space="0" w:color="auto"/>
        <w:bottom w:val="none" w:sz="0" w:space="0" w:color="auto"/>
        <w:right w:val="none" w:sz="0" w:space="0" w:color="auto"/>
      </w:divBdr>
    </w:div>
    <w:div w:id="1589843874">
      <w:bodyDiv w:val="1"/>
      <w:marLeft w:val="0"/>
      <w:marRight w:val="0"/>
      <w:marTop w:val="0"/>
      <w:marBottom w:val="0"/>
      <w:divBdr>
        <w:top w:val="none" w:sz="0" w:space="0" w:color="auto"/>
        <w:left w:val="none" w:sz="0" w:space="0" w:color="auto"/>
        <w:bottom w:val="none" w:sz="0" w:space="0" w:color="auto"/>
        <w:right w:val="none" w:sz="0" w:space="0" w:color="auto"/>
      </w:divBdr>
    </w:div>
    <w:div w:id="1601714503">
      <w:bodyDiv w:val="1"/>
      <w:marLeft w:val="0"/>
      <w:marRight w:val="0"/>
      <w:marTop w:val="0"/>
      <w:marBottom w:val="0"/>
      <w:divBdr>
        <w:top w:val="none" w:sz="0" w:space="0" w:color="auto"/>
        <w:left w:val="none" w:sz="0" w:space="0" w:color="auto"/>
        <w:bottom w:val="none" w:sz="0" w:space="0" w:color="auto"/>
        <w:right w:val="none" w:sz="0" w:space="0" w:color="auto"/>
      </w:divBdr>
    </w:div>
    <w:div w:id="1724716693">
      <w:bodyDiv w:val="1"/>
      <w:marLeft w:val="0"/>
      <w:marRight w:val="0"/>
      <w:marTop w:val="0"/>
      <w:marBottom w:val="0"/>
      <w:divBdr>
        <w:top w:val="none" w:sz="0" w:space="0" w:color="auto"/>
        <w:left w:val="none" w:sz="0" w:space="0" w:color="auto"/>
        <w:bottom w:val="none" w:sz="0" w:space="0" w:color="auto"/>
        <w:right w:val="none" w:sz="0" w:space="0" w:color="auto"/>
      </w:divBdr>
    </w:div>
    <w:div w:id="1728412263">
      <w:bodyDiv w:val="1"/>
      <w:marLeft w:val="0"/>
      <w:marRight w:val="0"/>
      <w:marTop w:val="0"/>
      <w:marBottom w:val="0"/>
      <w:divBdr>
        <w:top w:val="none" w:sz="0" w:space="0" w:color="auto"/>
        <w:left w:val="none" w:sz="0" w:space="0" w:color="auto"/>
        <w:bottom w:val="none" w:sz="0" w:space="0" w:color="auto"/>
        <w:right w:val="none" w:sz="0" w:space="0" w:color="auto"/>
      </w:divBdr>
      <w:divsChild>
        <w:div w:id="189879211">
          <w:marLeft w:val="0"/>
          <w:marRight w:val="0"/>
          <w:marTop w:val="0"/>
          <w:marBottom w:val="0"/>
          <w:divBdr>
            <w:top w:val="none" w:sz="0" w:space="0" w:color="auto"/>
            <w:left w:val="none" w:sz="0" w:space="0" w:color="auto"/>
            <w:bottom w:val="none" w:sz="0" w:space="0" w:color="auto"/>
            <w:right w:val="none" w:sz="0" w:space="0" w:color="auto"/>
          </w:divBdr>
          <w:divsChild>
            <w:div w:id="343558163">
              <w:marLeft w:val="0"/>
              <w:marRight w:val="0"/>
              <w:marTop w:val="0"/>
              <w:marBottom w:val="0"/>
              <w:divBdr>
                <w:top w:val="none" w:sz="0" w:space="0" w:color="auto"/>
                <w:left w:val="none" w:sz="0" w:space="0" w:color="auto"/>
                <w:bottom w:val="none" w:sz="0" w:space="0" w:color="auto"/>
                <w:right w:val="none" w:sz="0" w:space="0" w:color="auto"/>
              </w:divBdr>
              <w:divsChild>
                <w:div w:id="353268815">
                  <w:marLeft w:val="0"/>
                  <w:marRight w:val="0"/>
                  <w:marTop w:val="0"/>
                  <w:marBottom w:val="0"/>
                  <w:divBdr>
                    <w:top w:val="none" w:sz="0" w:space="0" w:color="auto"/>
                    <w:left w:val="none" w:sz="0" w:space="0" w:color="auto"/>
                    <w:bottom w:val="none" w:sz="0" w:space="0" w:color="auto"/>
                    <w:right w:val="none" w:sz="0" w:space="0" w:color="auto"/>
                  </w:divBdr>
                  <w:divsChild>
                    <w:div w:id="1861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3405">
          <w:marLeft w:val="0"/>
          <w:marRight w:val="0"/>
          <w:marTop w:val="0"/>
          <w:marBottom w:val="0"/>
          <w:divBdr>
            <w:top w:val="none" w:sz="0" w:space="0" w:color="auto"/>
            <w:left w:val="none" w:sz="0" w:space="0" w:color="auto"/>
            <w:bottom w:val="none" w:sz="0" w:space="0" w:color="auto"/>
            <w:right w:val="none" w:sz="0" w:space="0" w:color="auto"/>
          </w:divBdr>
          <w:divsChild>
            <w:div w:id="1839805408">
              <w:marLeft w:val="0"/>
              <w:marRight w:val="0"/>
              <w:marTop w:val="0"/>
              <w:marBottom w:val="0"/>
              <w:divBdr>
                <w:top w:val="none" w:sz="0" w:space="0" w:color="auto"/>
                <w:left w:val="none" w:sz="0" w:space="0" w:color="auto"/>
                <w:bottom w:val="none" w:sz="0" w:space="0" w:color="auto"/>
                <w:right w:val="none" w:sz="0" w:space="0" w:color="auto"/>
              </w:divBdr>
              <w:divsChild>
                <w:div w:id="783811253">
                  <w:marLeft w:val="0"/>
                  <w:marRight w:val="0"/>
                  <w:marTop w:val="0"/>
                  <w:marBottom w:val="0"/>
                  <w:divBdr>
                    <w:top w:val="none" w:sz="0" w:space="0" w:color="auto"/>
                    <w:left w:val="none" w:sz="0" w:space="0" w:color="auto"/>
                    <w:bottom w:val="none" w:sz="0" w:space="0" w:color="auto"/>
                    <w:right w:val="none" w:sz="0" w:space="0" w:color="auto"/>
                  </w:divBdr>
                  <w:divsChild>
                    <w:div w:id="19710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9882">
      <w:bodyDiv w:val="1"/>
      <w:marLeft w:val="0"/>
      <w:marRight w:val="0"/>
      <w:marTop w:val="0"/>
      <w:marBottom w:val="0"/>
      <w:divBdr>
        <w:top w:val="none" w:sz="0" w:space="0" w:color="auto"/>
        <w:left w:val="none" w:sz="0" w:space="0" w:color="auto"/>
        <w:bottom w:val="none" w:sz="0" w:space="0" w:color="auto"/>
        <w:right w:val="none" w:sz="0" w:space="0" w:color="auto"/>
      </w:divBdr>
    </w:div>
    <w:div w:id="1805852242">
      <w:bodyDiv w:val="1"/>
      <w:marLeft w:val="0"/>
      <w:marRight w:val="0"/>
      <w:marTop w:val="0"/>
      <w:marBottom w:val="0"/>
      <w:divBdr>
        <w:top w:val="none" w:sz="0" w:space="0" w:color="auto"/>
        <w:left w:val="none" w:sz="0" w:space="0" w:color="auto"/>
        <w:bottom w:val="none" w:sz="0" w:space="0" w:color="auto"/>
        <w:right w:val="none" w:sz="0" w:space="0" w:color="auto"/>
      </w:divBdr>
      <w:divsChild>
        <w:div w:id="965163623">
          <w:marLeft w:val="0"/>
          <w:marRight w:val="0"/>
          <w:marTop w:val="0"/>
          <w:marBottom w:val="0"/>
          <w:divBdr>
            <w:top w:val="none" w:sz="0" w:space="0" w:color="auto"/>
            <w:left w:val="none" w:sz="0" w:space="0" w:color="auto"/>
            <w:bottom w:val="none" w:sz="0" w:space="0" w:color="auto"/>
            <w:right w:val="none" w:sz="0" w:space="0" w:color="auto"/>
          </w:divBdr>
          <w:divsChild>
            <w:div w:id="1080829422">
              <w:marLeft w:val="0"/>
              <w:marRight w:val="0"/>
              <w:marTop w:val="0"/>
              <w:marBottom w:val="0"/>
              <w:divBdr>
                <w:top w:val="none" w:sz="0" w:space="0" w:color="auto"/>
                <w:left w:val="none" w:sz="0" w:space="0" w:color="auto"/>
                <w:bottom w:val="none" w:sz="0" w:space="0" w:color="auto"/>
                <w:right w:val="none" w:sz="0" w:space="0" w:color="auto"/>
              </w:divBdr>
              <w:divsChild>
                <w:div w:id="1815752939">
                  <w:marLeft w:val="0"/>
                  <w:marRight w:val="0"/>
                  <w:marTop w:val="0"/>
                  <w:marBottom w:val="0"/>
                  <w:divBdr>
                    <w:top w:val="none" w:sz="0" w:space="0" w:color="auto"/>
                    <w:left w:val="none" w:sz="0" w:space="0" w:color="auto"/>
                    <w:bottom w:val="none" w:sz="0" w:space="0" w:color="auto"/>
                    <w:right w:val="none" w:sz="0" w:space="0" w:color="auto"/>
                  </w:divBdr>
                  <w:divsChild>
                    <w:div w:id="157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6133">
          <w:marLeft w:val="0"/>
          <w:marRight w:val="0"/>
          <w:marTop w:val="0"/>
          <w:marBottom w:val="0"/>
          <w:divBdr>
            <w:top w:val="none" w:sz="0" w:space="0" w:color="auto"/>
            <w:left w:val="none" w:sz="0" w:space="0" w:color="auto"/>
            <w:bottom w:val="none" w:sz="0" w:space="0" w:color="auto"/>
            <w:right w:val="none" w:sz="0" w:space="0" w:color="auto"/>
          </w:divBdr>
          <w:divsChild>
            <w:div w:id="1248266485">
              <w:marLeft w:val="0"/>
              <w:marRight w:val="0"/>
              <w:marTop w:val="0"/>
              <w:marBottom w:val="0"/>
              <w:divBdr>
                <w:top w:val="none" w:sz="0" w:space="0" w:color="auto"/>
                <w:left w:val="none" w:sz="0" w:space="0" w:color="auto"/>
                <w:bottom w:val="none" w:sz="0" w:space="0" w:color="auto"/>
                <w:right w:val="none" w:sz="0" w:space="0" w:color="auto"/>
              </w:divBdr>
              <w:divsChild>
                <w:div w:id="1373385663">
                  <w:marLeft w:val="0"/>
                  <w:marRight w:val="0"/>
                  <w:marTop w:val="0"/>
                  <w:marBottom w:val="0"/>
                  <w:divBdr>
                    <w:top w:val="none" w:sz="0" w:space="0" w:color="auto"/>
                    <w:left w:val="none" w:sz="0" w:space="0" w:color="auto"/>
                    <w:bottom w:val="none" w:sz="0" w:space="0" w:color="auto"/>
                    <w:right w:val="none" w:sz="0" w:space="0" w:color="auto"/>
                  </w:divBdr>
                  <w:divsChild>
                    <w:div w:id="3270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13095">
      <w:bodyDiv w:val="1"/>
      <w:marLeft w:val="0"/>
      <w:marRight w:val="0"/>
      <w:marTop w:val="0"/>
      <w:marBottom w:val="0"/>
      <w:divBdr>
        <w:top w:val="none" w:sz="0" w:space="0" w:color="auto"/>
        <w:left w:val="none" w:sz="0" w:space="0" w:color="auto"/>
        <w:bottom w:val="none" w:sz="0" w:space="0" w:color="auto"/>
        <w:right w:val="none" w:sz="0" w:space="0" w:color="auto"/>
      </w:divBdr>
    </w:div>
    <w:div w:id="1859852110">
      <w:bodyDiv w:val="1"/>
      <w:marLeft w:val="0"/>
      <w:marRight w:val="0"/>
      <w:marTop w:val="0"/>
      <w:marBottom w:val="0"/>
      <w:divBdr>
        <w:top w:val="none" w:sz="0" w:space="0" w:color="auto"/>
        <w:left w:val="none" w:sz="0" w:space="0" w:color="auto"/>
        <w:bottom w:val="none" w:sz="0" w:space="0" w:color="auto"/>
        <w:right w:val="none" w:sz="0" w:space="0" w:color="auto"/>
      </w:divBdr>
    </w:div>
    <w:div w:id="1934970925">
      <w:bodyDiv w:val="1"/>
      <w:marLeft w:val="0"/>
      <w:marRight w:val="0"/>
      <w:marTop w:val="0"/>
      <w:marBottom w:val="0"/>
      <w:divBdr>
        <w:top w:val="none" w:sz="0" w:space="0" w:color="auto"/>
        <w:left w:val="none" w:sz="0" w:space="0" w:color="auto"/>
        <w:bottom w:val="none" w:sz="0" w:space="0" w:color="auto"/>
        <w:right w:val="none" w:sz="0" w:space="0" w:color="auto"/>
      </w:divBdr>
    </w:div>
    <w:div w:id="1976829527">
      <w:bodyDiv w:val="1"/>
      <w:marLeft w:val="0"/>
      <w:marRight w:val="0"/>
      <w:marTop w:val="0"/>
      <w:marBottom w:val="0"/>
      <w:divBdr>
        <w:top w:val="none" w:sz="0" w:space="0" w:color="auto"/>
        <w:left w:val="none" w:sz="0" w:space="0" w:color="auto"/>
        <w:bottom w:val="none" w:sz="0" w:space="0" w:color="auto"/>
        <w:right w:val="none" w:sz="0" w:space="0" w:color="auto"/>
      </w:divBdr>
    </w:div>
    <w:div w:id="2007392915">
      <w:bodyDiv w:val="1"/>
      <w:marLeft w:val="0"/>
      <w:marRight w:val="0"/>
      <w:marTop w:val="0"/>
      <w:marBottom w:val="0"/>
      <w:divBdr>
        <w:top w:val="none" w:sz="0" w:space="0" w:color="auto"/>
        <w:left w:val="none" w:sz="0" w:space="0" w:color="auto"/>
        <w:bottom w:val="none" w:sz="0" w:space="0" w:color="auto"/>
        <w:right w:val="none" w:sz="0" w:space="0" w:color="auto"/>
      </w:divBdr>
    </w:div>
    <w:div w:id="2079592609">
      <w:bodyDiv w:val="1"/>
      <w:marLeft w:val="0"/>
      <w:marRight w:val="0"/>
      <w:marTop w:val="0"/>
      <w:marBottom w:val="0"/>
      <w:divBdr>
        <w:top w:val="none" w:sz="0" w:space="0" w:color="auto"/>
        <w:left w:val="none" w:sz="0" w:space="0" w:color="auto"/>
        <w:bottom w:val="none" w:sz="0" w:space="0" w:color="auto"/>
        <w:right w:val="none" w:sz="0" w:space="0" w:color="auto"/>
      </w:divBdr>
    </w:div>
    <w:div w:id="2086801085">
      <w:bodyDiv w:val="1"/>
      <w:marLeft w:val="0"/>
      <w:marRight w:val="0"/>
      <w:marTop w:val="0"/>
      <w:marBottom w:val="0"/>
      <w:divBdr>
        <w:top w:val="none" w:sz="0" w:space="0" w:color="auto"/>
        <w:left w:val="none" w:sz="0" w:space="0" w:color="auto"/>
        <w:bottom w:val="none" w:sz="0" w:space="0" w:color="auto"/>
        <w:right w:val="none" w:sz="0" w:space="0" w:color="auto"/>
      </w:divBdr>
    </w:div>
    <w:div w:id="2090271262">
      <w:bodyDiv w:val="1"/>
      <w:marLeft w:val="0"/>
      <w:marRight w:val="0"/>
      <w:marTop w:val="0"/>
      <w:marBottom w:val="0"/>
      <w:divBdr>
        <w:top w:val="none" w:sz="0" w:space="0" w:color="auto"/>
        <w:left w:val="none" w:sz="0" w:space="0" w:color="auto"/>
        <w:bottom w:val="none" w:sz="0" w:space="0" w:color="auto"/>
        <w:right w:val="none" w:sz="0" w:space="0" w:color="auto"/>
      </w:divBdr>
    </w:div>
    <w:div w:id="20932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qui-ai/TT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7CAEB-F5DD-4273-BA51-8B0EFEF0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5027</Words>
  <Characters>28656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33616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PRAKHAR AGRAWAL</cp:lastModifiedBy>
  <cp:revision>2</cp:revision>
  <cp:lastPrinted>2025-01-16T19:18:00Z</cp:lastPrinted>
  <dcterms:created xsi:type="dcterms:W3CDTF">2025-07-25T18:15:00Z</dcterms:created>
  <dcterms:modified xsi:type="dcterms:W3CDTF">2025-07-25T18:15:00Z</dcterms:modified>
</cp:coreProperties>
</file>