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detailed notes consolidate the content covered across the provided source excerpts, focusing on optimization fundamentals, convexity, optimality conditions, and numerical algorithms.</w:t>
      </w:r>
    </w:p>
    <w:p>
      <w:r>
        <w:pict>
          <v:rect style="width:0;height:1.5pt" o:hralign="center" o:hrstd="t" o:hr="t"/>
        </w:pict>
      </w:r>
    </w:p>
    <w:bookmarkStart w:id="24" w:name="detailed-notes-on-optimization-topics"/>
    <w:p>
      <w:pPr>
        <w:pStyle w:val="Heading2"/>
      </w:pPr>
      <w:r>
        <w:t xml:space="preserve">Detailed Notes on Optimization Topics</w:t>
      </w:r>
    </w:p>
    <w:bookmarkStart w:id="11" w:name="X13911c5d20a8bed418be79fa70fd6e0f121560f"/>
    <w:p>
      <w:pPr>
        <w:pStyle w:val="Heading3"/>
      </w:pPr>
      <w:r>
        <w:t xml:space="preserve">I. Optimization Fundamentals and Conditions</w:t>
      </w:r>
    </w:p>
    <w:bookmarkStart w:id="9" w:name="a.-problem-setup-and-solution-concepts"/>
    <w:p>
      <w:pPr>
        <w:pStyle w:val="Heading4"/>
      </w:pPr>
      <w:r>
        <w:t xml:space="preserve">A. Problem Setup and Solution Concepts</w:t>
      </w:r>
    </w:p>
    <w:p>
      <w:pPr>
        <w:pStyle w:val="FirstParagraph"/>
      </w:pPr>
      <w:r>
        <w:t xml:space="preserve">Optimization seeks to</w:t>
      </w:r>
      <w:r>
        <w:t xml:space="preserve"> </w:t>
      </w:r>
      <w:r>
        <w:rPr>
          <w:b/>
          <w:bCs/>
        </w:rPr>
        <w:t xml:space="preserve">minimize</w:t>
      </w:r>
      <w:r>
        <w:rPr>
          <w:b/>
          <w:bCs/>
        </w:rP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subject to</w:t>
      </w:r>
      <w:r>
        <w:rPr>
          <w:b/>
          <w:bCs/>
        </w:rPr>
        <w:t xml:space="preserve"> </w:t>
      </w:r>
      <m:oMath>
        <m:r>
          <m:t>x</m:t>
        </m:r>
        <m:r>
          <m:rPr>
            <m:sty m:val="p"/>
          </m:rPr>
          <m:t>∈</m:t>
        </m:r>
        <m:r>
          <m:t>S</m:t>
        </m:r>
      </m:oMath>
      <w:r>
        <w:t xml:space="preserve">, where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R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}</m:t>
        </m:r>
      </m:oMath>
      <w:r>
        <w:t xml:space="preserve"> </w:t>
      </w:r>
      <w:r>
        <w:t xml:space="preserve">is the objective (loss) function and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the constraint set.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Decision Variables</w:t>
      </w:r>
      <w:r>
        <w:t xml:space="preserve"> </w:t>
      </w:r>
      <w:r>
        <w:t xml:space="preserve">(parameters) are the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that are adjusted to minimize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 A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S</m:t>
        </m:r>
      </m:oMath>
      <w:r>
        <w:t xml:space="preserve">.</w:t>
      </w:r>
      <w:r>
        <w:t xml:space="preserve"> </w:t>
      </w:r>
      <w:r>
        <w:t xml:space="preserve">* A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a neighborhood</w:t>
      </w:r>
      <w:r>
        <w:t xml:space="preserve"> </w:t>
      </w:r>
      <m:oMath>
        <m:sSub>
          <m:e>
            <m:r>
              <m:t>B</m:t>
            </m:r>
          </m:e>
          <m:sub>
            <m:r>
              <m:t>δ</m:t>
            </m:r>
          </m:sub>
        </m:sSub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∩</m:t>
        </m:r>
        <m:r>
          <m:t>S</m:t>
        </m:r>
      </m:oMath>
      <w:r>
        <w:t xml:space="preserve">.</w:t>
      </w:r>
      <w:r>
        <w:t xml:space="preserve"> </w:t>
      </w:r>
      <w:r>
        <w:t xml:space="preserve">* Optimization is crucial to Data Science, being the backbone alongside Linear Algebra, Calculus, and Statistics. Many Machine Learning problems, such as Model fitting (e.g., Linear Regression), involve optimization.</w:t>
      </w:r>
    </w:p>
    <w:bookmarkEnd w:id="9"/>
    <w:bookmarkStart w:id="10" w:name="X03dd1a4be52a0c781cace17295331995fd4ba80"/>
    <w:p>
      <w:pPr>
        <w:pStyle w:val="Heading4"/>
      </w:pPr>
      <w:r>
        <w:t xml:space="preserve">B. Optimality Conditions (Necessary and Sufficient)</w:t>
      </w:r>
    </w:p>
    <w:p>
      <w:pPr>
        <w:pStyle w:val="FirstParagraph"/>
      </w:pPr>
      <w:r>
        <w:t xml:space="preserve">These conditions characterize solutions, assuming differentiability at an interior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First-Order Necessary Condition (Fermat’s Rule):</w:t>
      </w:r>
    </w:p>
    <w:p>
      <w:pPr>
        <w:pStyle w:val="Compact"/>
        <w:numPr>
          <w:ilvl w:val="1"/>
          <w:numId w:val="1002"/>
        </w:numPr>
      </w:pPr>
      <w:r>
        <w:t xml:space="preserve">If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 local minimizer or maximizer, the</w:t>
      </w:r>
      <w:r>
        <w:t xml:space="preserve"> </w:t>
      </w:r>
      <w:r>
        <w:rPr>
          <w:b/>
          <w:bCs/>
        </w:rPr>
        <w:t xml:space="preserve">gradient must vanish</w:t>
      </w:r>
      <w:r>
        <w:t xml:space="preserve">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In 1D, this means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 Note that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sufficient (e.g., inflection points).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Second-Order Sufficiency Conditions:</w:t>
      </w:r>
      <w:r>
        <w:t xml:space="preserve"> </w:t>
      </w:r>
      <w:r>
        <w:t xml:space="preserve">Used at a stationary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 The classification depends on the</w:t>
      </w:r>
      <w:r>
        <w:t xml:space="preserve"> </w:t>
      </w:r>
      <w:r>
        <w:rPr>
          <w:b/>
          <w:bCs/>
        </w:rPr>
        <w:t xml:space="preserve">Hessian matrix</w:t>
      </w:r>
      <w:r>
        <w:rPr>
          <w:b/>
          <w:bCs/>
        </w:rPr>
        <w:t xml:space="preserve"> </w:t>
      </w:r>
      <m:oMath>
        <m:r>
          <m:t>H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m:oMath>
        <m:r>
          <m:t>H</m:t>
        </m:r>
        <m:r>
          <m:rPr>
            <m:sty m:val="p"/>
          </m:rPr>
          <m:t>≻</m:t>
        </m:r>
        <m:r>
          <m:t>0</m:t>
        </m:r>
      </m:oMath>
      <w:r>
        <w:t xml:space="preserve"> </w:t>
      </w:r>
      <w:r>
        <w:t xml:space="preserve">(Positive Definite)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b/>
          <w:bCs/>
        </w:rPr>
        <w:t xml:space="preserve">strict local minimum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m:oMath>
        <m:r>
          <m:t>H</m:t>
        </m:r>
        <m:r>
          <m:rPr>
            <m:sty m:val="p"/>
          </m:rPr>
          <m:t>≺</m:t>
        </m:r>
        <m:r>
          <m:t>0</m:t>
        </m:r>
      </m:oMath>
      <w:r>
        <w:t xml:space="preserve"> </w:t>
      </w:r>
      <w:r>
        <w:t xml:space="preserve">(Negative Definite)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b/>
          <w:bCs/>
        </w:rPr>
        <w:t xml:space="preserve">strict local maximum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m:oMath>
        <m:r>
          <m:t>H</m:t>
        </m:r>
      </m:oMath>
      <w:r>
        <w:t xml:space="preserve"> </w:t>
      </w:r>
      <w:r>
        <w:t xml:space="preserve">indefinite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b/>
          <w:bCs/>
        </w:rPr>
        <w:t xml:space="preserve">saddle point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Positive Definite and Semidefinite Matrices:</w:t>
      </w:r>
    </w:p>
    <w:p>
      <w:pPr>
        <w:pStyle w:val="Compact"/>
        <w:numPr>
          <w:ilvl w:val="1"/>
          <w:numId w:val="1004"/>
        </w:numPr>
      </w:pPr>
      <w:r>
        <w:t xml:space="preserve">A matrix is positive definite (PD) or positive semidefinite (PSD) if and only if all its</w:t>
      </w:r>
      <w:r>
        <w:t xml:space="preserve"> </w:t>
      </w:r>
      <w:r>
        <w:rPr>
          <w:b/>
          <w:bCs/>
        </w:rPr>
        <w:t xml:space="preserve">eigenvalues are positive or nonnegative</w:t>
      </w:r>
      <w:r>
        <w:t xml:space="preserve">, respectively.</w:t>
      </w:r>
    </w:p>
    <w:p>
      <w:pPr>
        <w:pStyle w:val="Compact"/>
        <w:numPr>
          <w:ilvl w:val="1"/>
          <w:numId w:val="1004"/>
        </w:numPr>
      </w:pPr>
      <w:r>
        <w:t xml:space="preserve">If a matrix is PSD (PD), its trace and determinant are nonnegative (positive).</w:t>
      </w:r>
    </w:p>
    <w:p>
      <w:pPr>
        <w:pStyle w:val="Compact"/>
        <w:numPr>
          <w:ilvl w:val="1"/>
          <w:numId w:val="1004"/>
        </w:numPr>
      </w:pPr>
      <w:r>
        <w:t xml:space="preserve">A matrix is PD if and only if all its</w:t>
      </w:r>
      <w:r>
        <w:t xml:space="preserve"> </w:t>
      </w:r>
      <w:r>
        <w:rPr>
          <w:b/>
          <w:bCs/>
        </w:rPr>
        <w:t xml:space="preserve">principal minors are positive</w:t>
      </w:r>
      <w:r>
        <w:t xml:space="preserve">.</w:t>
      </w:r>
    </w:p>
    <w:bookmarkEnd w:id="10"/>
    <w:bookmarkEnd w:id="11"/>
    <w:bookmarkStart w:id="15" w:name="ii.-convexity"/>
    <w:p>
      <w:pPr>
        <w:pStyle w:val="Heading3"/>
      </w:pPr>
      <w:r>
        <w:t xml:space="preserve">II. Convexity</w:t>
      </w:r>
    </w:p>
    <w:bookmarkStart w:id="12" w:name="a.-definitions-and-characterization"/>
    <w:p>
      <w:pPr>
        <w:pStyle w:val="Heading4"/>
      </w:pPr>
      <w:r>
        <w:t xml:space="preserve">A. Definitions and Characterization</w:t>
      </w:r>
    </w:p>
    <w:p>
      <w:pPr>
        <w:pStyle w:val="FirstParagraph"/>
      </w:pPr>
      <w:r>
        <w:t xml:space="preserve">Convexity is essential because it guarantees that</w:t>
      </w:r>
      <w:r>
        <w:t xml:space="preserve"> </w:t>
      </w:r>
      <w:r>
        <w:rPr>
          <w:b/>
          <w:bCs/>
        </w:rPr>
        <w:t xml:space="preserve">every local minimum is also a global minimum</w:t>
      </w:r>
      <w:r>
        <w:t xml:space="preserve">, and first-order conditions become sufficient.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Convex Set:</w:t>
      </w:r>
      <w:r>
        <w:t xml:space="preserve"> </w:t>
      </w:r>
      <w:r>
        <w:t xml:space="preserve">A set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convex if, for all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</m:oMath>
      <w:r>
        <w:t xml:space="preserve">, the line segment connecting them is contained in</w:t>
      </w:r>
      <w:r>
        <w:t xml:space="preserve"> </w:t>
      </w:r>
      <m:oMath>
        <m:r>
          <m:t>C</m:t>
        </m:r>
      </m:oMath>
      <w:r>
        <w:t xml:space="preserve">:</w:t>
      </w:r>
      <w:r>
        <w:t xml:space="preserve"> </w:t>
      </w:r>
      <m:oMath>
        <m:r>
          <m:t>θ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Convex Function:</w:t>
      </w:r>
      <w:r>
        <w:t xml:space="preserve"> </w:t>
      </w:r>
      <w:r>
        <w:t xml:space="preserve">A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is convex if, for all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</m:oMath>
      <w:r>
        <w:t xml:space="preserve">, the function value along the line segment is below the value of the chord: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θ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θ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t>f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Examples: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d>
              <m:dPr>
                <m:begChr m:val="‖"/>
                <m:sepChr m:val=""/>
                <m:endChr m:val="‖"/>
                <m:grow/>
              </m:dPr>
              <m:e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First-Order Characterization:</w:t>
      </w:r>
      <w:r>
        <w:t xml:space="preserve"> </w:t>
      </w:r>
      <w:r>
        <w:t xml:space="preserve">A differentiable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convex</w:t>
      </w:r>
      <w:r>
        <w:t xml:space="preserve"> </w:t>
      </w:r>
      <w:r>
        <w:rPr>
          <w:b/>
          <w:bCs/>
        </w:rPr>
        <w:t xml:space="preserve">iff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Sufficient Condition:</w:t>
      </w:r>
      <w:r>
        <w:t xml:space="preserve"> </w:t>
      </w:r>
      <w:r>
        <w:t xml:space="preserve">For a differentiable convex function,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a necessary and</w:t>
      </w:r>
      <w:r>
        <w:t xml:space="preserve"> </w:t>
      </w:r>
      <w:r>
        <w:rPr>
          <w:b/>
          <w:bCs/>
        </w:rPr>
        <w:t xml:space="preserve">sufficient</w:t>
      </w:r>
      <w:r>
        <w:t xml:space="preserve"> </w:t>
      </w:r>
      <w:r>
        <w:t xml:space="preserve">condition for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to be a global minimizer.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Second-Order Condition:</w:t>
      </w:r>
      <w:r>
        <w:t xml:space="preserve"> </w:t>
      </w:r>
      <w:r>
        <w:t xml:space="preserve">A twice differentiable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convex</w:t>
      </w:r>
      <w:r>
        <w:t xml:space="preserve"> </w:t>
      </w:r>
      <w:r>
        <w:rPr>
          <w:b/>
          <w:bCs/>
        </w:rPr>
        <w:t xml:space="preserve">iff</w:t>
      </w:r>
      <w:r>
        <w:t xml:space="preserve"> </w:t>
      </w:r>
      <w:r>
        <w:t xml:space="preserve">its</w:t>
      </w:r>
      <w:r>
        <w:t xml:space="preserve"> </w:t>
      </w:r>
      <w:r>
        <w:rPr>
          <w:b/>
          <w:bCs/>
        </w:rPr>
        <w:t xml:space="preserve">Hessian matrix is positive semidefinite</w:t>
      </w:r>
      <w:r>
        <w:t xml:space="preserve"> </w:t>
      </w:r>
      <w:r>
        <w:t xml:space="preserve">everywhere: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≽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</m:oMath>
      <w:r>
        <w:t xml:space="preserve">.</w:t>
      </w:r>
    </w:p>
    <w:bookmarkEnd w:id="12"/>
    <w:bookmarkStart w:id="13" w:name="b.-quadratic-functions"/>
    <w:p>
      <w:pPr>
        <w:pStyle w:val="Heading4"/>
      </w:pPr>
      <w:r>
        <w:t xml:space="preserve">B. Quadratic Functions</w:t>
      </w:r>
    </w:p>
    <w:p>
      <w:pPr>
        <w:pStyle w:val="FirstParagraph"/>
      </w:pPr>
      <w:r>
        <w:t xml:space="preserve">A quadratic function is represented as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T</m:t>
            </m:r>
          </m:sup>
        </m:sSup>
        <m:r>
          <m:t>A</m:t>
        </m:r>
        <m:r>
          <m:t>x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Convexity:</w:t>
      </w:r>
      <w:r>
        <w:t xml:space="preserve"> </w:t>
      </w:r>
      <w:r>
        <w:t xml:space="preserve">A quadratic function is convex if and only if the defining symmetric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semidefinite.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Minimizers: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definite, the unique global minimizer is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</w:t>
      </w:r>
    </w:p>
    <w:bookmarkEnd w:id="13"/>
    <w:bookmarkStart w:id="14" w:name="c.-convexity-in-machine-learning"/>
    <w:p>
      <w:pPr>
        <w:pStyle w:val="Heading4"/>
      </w:pPr>
      <w:r>
        <w:t xml:space="preserve">C. Convexity in Machine Learning</w:t>
      </w:r>
    </w:p>
    <w:p>
      <w:pPr>
        <w:pStyle w:val="FirstParagraph"/>
      </w:pPr>
      <w:r>
        <w:t xml:space="preserve">Many core ML problems are convex, allowing them to be solved efficiently: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Least Squares Regression:</w:t>
      </w:r>
      <w:r>
        <w:t xml:space="preserve"> </w:t>
      </w:r>
      <w:r>
        <w:t xml:space="preserve">Has a convex quadratic objective,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d>
              <m:dPr>
                <m:begChr m:val="‖"/>
                <m:sepChr m:val=""/>
                <m:endChr m:val="‖"/>
                <m:grow/>
              </m:dPr>
              <m:e>
                <m:r>
                  <m:t>X</m:t>
                </m:r>
                <m:r>
                  <m:t>w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Logistic Regression:</w:t>
      </w:r>
      <w:r>
        <w:t xml:space="preserve"> </w:t>
      </w:r>
      <w:r>
        <w:t xml:space="preserve">Uses a convex log-loss function.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Support Vector Machines (SVMs):</w:t>
      </w:r>
      <w:r>
        <w:t xml:space="preserve"> </w:t>
      </w:r>
      <w:r>
        <w:t xml:space="preserve">Uses the convex hinge loss.</w:t>
      </w:r>
    </w:p>
    <w:bookmarkEnd w:id="14"/>
    <w:bookmarkEnd w:id="15"/>
    <w:bookmarkStart w:id="23" w:name="iii.-numerical-optimization-algorithms"/>
    <w:p>
      <w:pPr>
        <w:pStyle w:val="Heading3"/>
      </w:pPr>
      <w:r>
        <w:t xml:space="preserve">III. Numerical Optimization Algorithms</w:t>
      </w:r>
    </w:p>
    <w:p>
      <w:pPr>
        <w:pStyle w:val="FirstParagraph"/>
      </w:pPr>
      <w:r>
        <w:t xml:space="preserve">Many optimization problems lack a closed-form solution, necessitating iterative numerical methods to generate a sequence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converging to a critical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6" w:name="a.-general-line-search-method"/>
    <w:p>
      <w:pPr>
        <w:pStyle w:val="Heading4"/>
      </w:pPr>
      <w:r>
        <w:t xml:space="preserve">A. General Line Search Method</w:t>
      </w:r>
    </w:p>
    <w:p>
      <w:pPr>
        <w:pStyle w:val="FirstParagraph"/>
      </w:pPr>
      <w:r>
        <w:t xml:space="preserve">Iterative methods generally follow a line search scheme:</w:t>
      </w:r>
      <w:r>
        <w:t xml:space="preserve"> </w:t>
      </w:r>
      <w:r>
        <w:t xml:space="preserve">1. Choose a descent direction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).</w:t>
      </w:r>
      <w:r>
        <w:t xml:space="preserve"> </w:t>
      </w:r>
      <w:r>
        <w:t xml:space="preserve">2. Choose a step-size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.</w:t>
      </w:r>
      <w:r>
        <w:t xml:space="preserve"> </w:t>
      </w:r>
      <w:r>
        <w:t xml:space="preserve">3. Update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16"/>
    <w:bookmarkStart w:id="17" w:name="b.-gradient-descent-steepest-descent"/>
    <w:p>
      <w:pPr>
        <w:pStyle w:val="Heading4"/>
      </w:pPr>
      <w:r>
        <w:t xml:space="preserve">B. Gradient Descent (Steepest Descent)</w:t>
      </w:r>
    </w:p>
    <w:p>
      <w:pPr>
        <w:pStyle w:val="FirstParagraph"/>
      </w:pPr>
      <w:r>
        <w:t xml:space="preserve">This method uses the direction of steepest descent: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Update Rule: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−</m:t>
        </m:r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Issues:</w:t>
      </w:r>
      <w:r>
        <w:t xml:space="preserve"> </w:t>
      </w:r>
      <w:r>
        <w:t xml:space="preserve">Batch GD requires the entire dataset (slow for large data) and is sensitive to the choice of learning rate</w:t>
      </w:r>
      <w:r>
        <w:t xml:space="preserve"> </w:t>
      </w:r>
      <m:oMath>
        <m:r>
          <m:t>α</m:t>
        </m:r>
      </m:oMath>
      <w:r>
        <w:t xml:space="preserve">.</w:t>
      </w:r>
    </w:p>
    <w:bookmarkEnd w:id="17"/>
    <w:bookmarkStart w:id="18" w:name="c.-step-length-selection"/>
    <w:p>
      <w:pPr>
        <w:pStyle w:val="Heading4"/>
      </w:pPr>
      <w:r>
        <w:t xml:space="preserve">C. Step Length Selection</w:t>
      </w:r>
    </w:p>
    <w:p>
      <w:pPr>
        <w:pStyle w:val="FirstParagraph"/>
      </w:pPr>
      <w:r>
        <w:t xml:space="preserve">Choosing an appropriate step length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critical.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Exact Line Search</w:t>
      </w:r>
      <w:r>
        <w:t xml:space="preserve"> </w:t>
      </w:r>
      <w:r>
        <w:t xml:space="preserve">minimizes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α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(often too expensive).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Inexact Line Search</w:t>
      </w:r>
      <w:r>
        <w:t xml:space="preserve"> </w:t>
      </w:r>
      <w:r>
        <w:t xml:space="preserve">uses conditions like</w:t>
      </w:r>
      <w:r>
        <w:t xml:space="preserve"> </w:t>
      </w:r>
      <w:r>
        <w:rPr>
          <w:b/>
          <w:bCs/>
        </w:rPr>
        <w:t xml:space="preserve">Wolfe’s conditions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Armijo (Sufficient Decrease):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⟩</m:t>
        </m:r>
      </m:oMath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Curvature Condition: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≥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⟩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Lipschitz Gradient (L-smoothness):</w:t>
      </w:r>
      <w:r>
        <w:t xml:space="preserve"> </w:t>
      </w:r>
      <w:r>
        <w:t xml:space="preserve">If</w:t>
      </w:r>
      <w:r>
        <w:t xml:space="preserve"> </w:t>
      </w:r>
      <m:oMath>
        <m:d>
          <m:dPr>
            <m:begChr m:val="‖"/>
            <m:sepChr m:val=""/>
            <m:endChr m:val="‖"/>
            <m:grow/>
          </m:dPr>
          <m:e>
            <m:r>
              <m:rPr>
                <m:sty m:val="p"/>
              </m:rPr>
              <m:t>∇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∇</m:t>
            </m:r>
            <m:r>
              <m:t>f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e>
        </m:d>
        <m:r>
          <m:rPr>
            <m:sty m:val="p"/>
          </m:rPr>
          <m:t>≤</m:t>
        </m:r>
        <m:r>
          <m:t>L</m:t>
        </m:r>
        <m:d>
          <m:dPr>
            <m:begChr m:val="‖"/>
            <m:sepChr m:val=""/>
            <m:endChr m:val="‖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</m:oMath>
      <w:r>
        <w:t xml:space="preserve">, choosing a step size</w:t>
      </w:r>
      <w:r>
        <w:t xml:space="preserve"> </w:t>
      </w:r>
      <m:oMath>
        <m:r>
          <m:t>α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L</m:t>
        </m:r>
      </m:oMath>
      <w:r>
        <w:t xml:space="preserve"> </w:t>
      </w:r>
      <w:r>
        <w:t xml:space="preserve">guarantees a descent step and facilitates convergence analysis.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Backtracking Line Search:</w:t>
      </w:r>
      <w:r>
        <w:t xml:space="preserve"> </w:t>
      </w:r>
      <w:r>
        <w:t xml:space="preserve">A practical implementation of inexact line search that iteratively reduces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until the Armijo condition is met.</w:t>
      </w:r>
    </w:p>
    <w:bookmarkEnd w:id="18"/>
    <w:bookmarkStart w:id="19" w:name="Xc348449aad0105efbef3f9cb799a27b7a13dc1b"/>
    <w:p>
      <w:pPr>
        <w:pStyle w:val="Heading4"/>
      </w:pPr>
      <w:r>
        <w:t xml:space="preserve">D. Gradient Descent Variants (for Scalability)</w:t>
      </w:r>
    </w:p>
    <w:p>
      <w:pPr>
        <w:pStyle w:val="FirstParagraph"/>
      </w:pPr>
      <w:r>
        <w:t xml:space="preserve">These methods are widely used for large datasets, especially in deep learning.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Stochastic Gradient Descent (SGD):</w:t>
      </w:r>
      <w:r>
        <w:t xml:space="preserve"> </w:t>
      </w:r>
      <w:r>
        <w:t xml:space="preserve">Updates parameters based on the gradient of a single randomly sampled data point per iteration, resulting in faster but noisier updates.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Mini-Batch Gradient Descent:</w:t>
      </w:r>
      <w:r>
        <w:t xml:space="preserve"> </w:t>
      </w:r>
      <w:r>
        <w:t xml:space="preserve">Uses a small subset (e.g., 32, 64) of data points per iteration, providing a smoother update path than SGD.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Adam Optimizer:</w:t>
      </w:r>
      <w:r>
        <w:t xml:space="preserve"> </w:t>
      </w:r>
      <w:r>
        <w:t xml:space="preserve">A widely used default that</w:t>
      </w:r>
      <w:r>
        <w:t xml:space="preserve"> </w:t>
      </w:r>
      <w:r>
        <w:rPr>
          <w:b/>
          <w:bCs/>
        </w:rPr>
        <w:t xml:space="preserve">combines Momentum and RMSProp</w:t>
      </w:r>
      <w:r>
        <w:t xml:space="preserve"> </w:t>
      </w:r>
      <w:r>
        <w:t xml:space="preserve">by maintaining moving averages of both the gradients and the squared gradients.</w:t>
      </w:r>
    </w:p>
    <w:bookmarkEnd w:id="19"/>
    <w:bookmarkStart w:id="20" w:name="e.-newtons-method"/>
    <w:p>
      <w:pPr>
        <w:pStyle w:val="Heading4"/>
      </w:pPr>
      <w:r>
        <w:t xml:space="preserve">E. Newton’s Method</w:t>
      </w:r>
    </w:p>
    <w:p>
      <w:pPr>
        <w:pStyle w:val="FirstParagraph"/>
      </w:pPr>
      <w:r>
        <w:t xml:space="preserve">Newton’s method uses the second derivative information (Hessian) to compute the descent direction.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Direction</w:t>
      </w:r>
      <w:r>
        <w:rPr>
          <w:b/>
          <w:bCs/>
        </w:rP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(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Pure Newton’s Method:</w:t>
      </w:r>
      <w:r>
        <w:t xml:space="preserve"> </w:t>
      </w:r>
      <w:r>
        <w:t xml:space="preserve">Uses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For quadratic functions with a positive definite Hessian, it reaches the unique minimizer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just one step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Damped Newton’s Method:</w:t>
      </w:r>
      <w:r>
        <w:t xml:space="preserve"> </w:t>
      </w:r>
      <w:r>
        <w:t xml:space="preserve">Incorporates a line search step size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to ensure descent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0"/>
    <w:bookmarkStart w:id="21" w:name="f.-quasi-newton-methods"/>
    <w:p>
      <w:pPr>
        <w:pStyle w:val="Heading4"/>
      </w:pPr>
      <w:r>
        <w:t xml:space="preserve">F. Quasi-Newton Methods</w:t>
      </w:r>
    </w:p>
    <w:p>
      <w:pPr>
        <w:pStyle w:val="FirstParagraph"/>
      </w:pPr>
      <w:r>
        <w:t xml:space="preserve">These methods approximate the Newton step without the high computational cost of calculating and inverting the Hessian. They replace the Hessian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with a positive definite approximation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Search Direction: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Sup>
          <m:e>
            <m:r>
              <m:t>B</m:t>
            </m:r>
          </m:e>
          <m:sub>
            <m:r>
              <m:t>k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 </w:t>
      </w:r>
      <w:r>
        <w:t xml:space="preserve">(approximation of the inverse Hessian).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Secant Equation:</w:t>
      </w:r>
      <w:r>
        <w:t xml:space="preserve"> </w:t>
      </w:r>
      <w:r>
        <w:t xml:space="preserve">The approximation must satisfy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or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BFGS (Broyden-Fletcher-Goldfarb-Shanno):</w:t>
      </w:r>
      <w:r>
        <w:t xml:space="preserve"> </w:t>
      </w:r>
      <w:r>
        <w:t xml:space="preserve">The most popular quasi-Newton method, providing a rank two update formula for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L-BFGS (Limited-memory BFGS):</w:t>
      </w:r>
      <w:r>
        <w:t xml:space="preserve"> </w:t>
      </w:r>
      <w:r>
        <w:t xml:space="preserve">A modification that stores only a few vectors (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) instead of the full inverse Hessian approximation, making it scalable for high-dimensional problems.</w:t>
      </w:r>
    </w:p>
    <w:bookmarkEnd w:id="21"/>
    <w:bookmarkStart w:id="22" w:name="g.-conjugate-gradient-cg-method"/>
    <w:p>
      <w:pPr>
        <w:pStyle w:val="Heading4"/>
      </w:pPr>
      <w:r>
        <w:t xml:space="preserve">G. Conjugate Gradient (CG) Method</w:t>
      </w:r>
    </w:p>
    <w:p>
      <w:pPr>
        <w:pStyle w:val="FirstParagraph"/>
      </w:pPr>
      <w:r>
        <w:t xml:space="preserve">CG is an algorithm designed primarily for minimizing convex quadratic functions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T</m:t>
            </m:r>
          </m:sup>
        </m:sSup>
        <m:r>
          <m:t>A</m:t>
        </m:r>
        <m:r>
          <m:t>x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definite.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Principle:</w:t>
      </w:r>
      <w:r>
        <w:t xml:space="preserve"> </w:t>
      </w:r>
      <w:r>
        <w:t xml:space="preserve">It generates a set of search directions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that are</w:t>
      </w:r>
      <w:r>
        <w:t xml:space="preserve"> </w:t>
      </w:r>
      <w:r>
        <w:rPr>
          <w:b/>
          <w:bCs/>
        </w:rPr>
        <w:t xml:space="preserve">conjugate</w:t>
      </w:r>
      <w:r>
        <w:t xml:space="preserve"> </w:t>
      </w:r>
      <w:r>
        <w:t xml:space="preserve">with respect to</w:t>
      </w:r>
      <w:r>
        <w:t xml:space="preserve"> </w:t>
      </w:r>
      <m:oMath>
        <m:r>
          <m:t>A</m:t>
        </m:r>
      </m:oMath>
      <w:r>
        <w:t xml:space="preserve">, meaning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p</m:t>
            </m:r>
          </m:e>
          <m:sub>
            <m:r>
              <m:t>i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r>
          <m:t>A</m:t>
        </m:r>
        <m:sSub>
          <m:e>
            <m:r>
              <m:t>p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Advantage:</w:t>
      </w:r>
      <w:r>
        <w:t xml:space="preserve"> </w:t>
      </w:r>
      <w:r>
        <w:t xml:space="preserve">For quadratic functions, CG finds the exact solution in at most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steps.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Fletcher-Reeves CG:</w:t>
      </w:r>
      <w:r>
        <w:t xml:space="preserve"> </w:t>
      </w:r>
      <w:r>
        <w:t xml:space="preserve">An iteration scheme that dynamically determines the conjugate directions using the current and previous gradients (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) and a scaling factor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 The update direction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g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End w:id="23"/>
    <w:bookmarkEnd w:id="2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2025-10-10T17:37:45Z</dcterms:created>
  <dcterms:modified xsi:type="dcterms:W3CDTF">2025-10-10T17:37:45Z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